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E9EA" w14:textId="7E7B569C" w:rsidR="004B2356" w:rsidRPr="00C71454" w:rsidRDefault="00B83817" w:rsidP="004B2356">
      <w:pPr>
        <w:pStyle w:val="AHPRADocumenttitle"/>
        <w:spacing w:before="0"/>
        <w:rPr>
          <w:szCs w:val="32"/>
        </w:rPr>
      </w:pPr>
      <w:r>
        <w:rPr>
          <w:szCs w:val="32"/>
        </w:rPr>
        <w:t xml:space="preserve">Response </w:t>
      </w:r>
      <w:r w:rsidR="00DC70DA">
        <w:rPr>
          <w:szCs w:val="32"/>
        </w:rPr>
        <w:t xml:space="preserve">form </w:t>
      </w:r>
      <w:r w:rsidR="00DC70DA" w:rsidRPr="00DC70DA">
        <w:rPr>
          <w:szCs w:val="32"/>
        </w:rPr>
        <w:t>–</w:t>
      </w:r>
      <w:r w:rsidR="00DC70DA">
        <w:rPr>
          <w:szCs w:val="32"/>
        </w:rPr>
        <w:t xml:space="preserve"> </w:t>
      </w:r>
      <w:r w:rsidR="008E7526" w:rsidRPr="007A22D8">
        <w:rPr>
          <w:szCs w:val="32"/>
        </w:rPr>
        <w:t>Targeted</w:t>
      </w:r>
      <w:r w:rsidR="00772804" w:rsidRPr="007A22D8">
        <w:rPr>
          <w:szCs w:val="32"/>
        </w:rPr>
        <w:t xml:space="preserve"> consultation on</w:t>
      </w:r>
      <w:bookmarkStart w:id="0" w:name="_Hlk121923035"/>
      <w:r w:rsidR="004B2356" w:rsidRPr="007A22D8">
        <w:rPr>
          <w:szCs w:val="32"/>
        </w:rPr>
        <w:t xml:space="preserve"> how Ahpra and the National Boards</w:t>
      </w:r>
      <w:bookmarkEnd w:id="0"/>
      <w:r w:rsidR="00DC70DA">
        <w:rPr>
          <w:szCs w:val="32"/>
        </w:rPr>
        <w:t xml:space="preserve"> </w:t>
      </w:r>
      <w:r w:rsidR="00001BFA">
        <w:rPr>
          <w:szCs w:val="32"/>
        </w:rPr>
        <w:t xml:space="preserve">propose to use the </w:t>
      </w:r>
      <w:r w:rsidR="00001BFA" w:rsidRPr="007A22D8">
        <w:rPr>
          <w:szCs w:val="32"/>
        </w:rPr>
        <w:t xml:space="preserve">new power to issue public </w:t>
      </w:r>
      <w:r w:rsidR="00001BFA" w:rsidRPr="00C71454">
        <w:rPr>
          <w:szCs w:val="32"/>
        </w:rPr>
        <w:t xml:space="preserve">statements  </w:t>
      </w:r>
    </w:p>
    <w:p w14:paraId="721C76EA" w14:textId="604D97AB" w:rsidR="004B2356" w:rsidRPr="00C4376B" w:rsidRDefault="00F43319" w:rsidP="006808CD">
      <w:pPr>
        <w:pStyle w:val="AHPRADocumenttitle"/>
        <w:spacing w:after="0"/>
        <w:rPr>
          <w:sz w:val="24"/>
          <w:szCs w:val="24"/>
        </w:rPr>
      </w:pPr>
      <w:r w:rsidRPr="00C71454">
        <w:rPr>
          <w:sz w:val="24"/>
          <w:szCs w:val="24"/>
        </w:rPr>
        <w:t>1</w:t>
      </w:r>
      <w:r w:rsidR="00B83817" w:rsidRPr="00C71454">
        <w:rPr>
          <w:sz w:val="24"/>
          <w:szCs w:val="24"/>
        </w:rPr>
        <w:t>9</w:t>
      </w:r>
      <w:r w:rsidRPr="00C71454">
        <w:rPr>
          <w:sz w:val="24"/>
          <w:szCs w:val="24"/>
        </w:rPr>
        <w:t xml:space="preserve"> January 2023</w:t>
      </w:r>
    </w:p>
    <w:p w14:paraId="6FA64D77" w14:textId="3C3BC8E6" w:rsidR="004B2356" w:rsidRDefault="004B2356" w:rsidP="006808CD">
      <w:pPr>
        <w:pStyle w:val="AHPRADocumenttitle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3B534" wp14:editId="5C96F38D">
                <wp:simplePos x="0" y="0"/>
                <wp:positionH relativeFrom="page">
                  <wp:align>left</wp:align>
                </wp:positionH>
                <wp:positionV relativeFrom="paragraph">
                  <wp:posOffset>147955</wp:posOffset>
                </wp:positionV>
                <wp:extent cx="322008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95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1.65pt;width:253.55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6etwEAAFYDAAAOAAAAZHJzL2Uyb0RvYy54bWysU8Fu2zAMvQ/YPwi6L04yZOiMOD2k6y7d&#10;FqDdBzCSbAuVRYFUYufvJ6lJWmy3oT4IlEg+Pj7S69tpcOJoiC36Ri5mcymMV6it7xr5++n+040U&#10;HMFrcOhNI0+G5e3m44f1GGqzxB6dNiQSiOd6DI3sYwx1VbHqzQA8w2B8crZIA8R0pa7SBGNCH1y1&#10;nM+/VCOSDoTKMKfXuxen3BT8tjUq/mpbNlG4RiZusZxUzn0+q80a6o4g9FadacB/sBjA+lT0CnUH&#10;EcSB7D9Qg1WEjG2cKRwqbFurTOkhdbOY/9XNYw/BlF6SOByuMvH7waqfx63fUaauJv8YHlA9s/C4&#10;7cF3phB4OoU0uEWWqhoD19eUfOGwI7Eff6BOMXCIWFSYWhoyZOpPTEXs01VsM0Wh0uPnZZrfzUoK&#10;dfFVUF8SA3H8bnAQ2WgkRwLb9XGL3qeRIi1KGTg+cMy0oL4k5Koe761zZbLOi7GRX1fLVUlgdFZn&#10;Zw5j6vZbR+IIeTfKV3pMnrdhhAevC1hvQH872xGse7FTcefP0mQ18upxvUd92tFFsjS8wvK8aHk7&#10;3t5L9uvvsPkDAAD//wMAUEsDBBQABgAIAAAAIQB0pMpk3AAAAAYBAAAPAAAAZHJzL2Rvd25yZXYu&#10;eG1sTI/NTsMwEITvSH0HaytxQdROqvIT4lQVEgeOtJW4uvGSBOJ1FDtN6NOzqIf2uDOjmW/z9eRa&#10;ccQ+NJ40JAsFAqn0tqFKw373dv8EIkRD1rSeUMMvBlgXs5vcZNaP9IHHbawEl1DIjIY6xi6TMpQ1&#10;OhMWvkNi78v3zkQ++0ra3oxc7lqZKvUgnWmIF2rT4WuN5c92cBowDKtEbZ5dtX8/jXef6el77HZa&#10;386nzQuIiFO8hOEfn9GhYKaDH8gG0WrgR6KGdLkEwe5KPSYgDmdBFrm8xi/+AAAA//8DAFBLAQIt&#10;ABQABgAIAAAAIQC2gziS/gAAAOEBAAATAAAAAAAAAAAAAAAAAAAAAABbQ29udGVudF9UeXBlc10u&#10;eG1sUEsBAi0AFAAGAAgAAAAhADj9If/WAAAAlAEAAAsAAAAAAAAAAAAAAAAALwEAAF9yZWxzLy5y&#10;ZWxzUEsBAi0AFAAGAAgAAAAhAKDKzp63AQAAVgMAAA4AAAAAAAAAAAAAAAAALgIAAGRycy9lMm9E&#10;b2MueG1sUEsBAi0AFAAGAAgAAAAhAHSkymTcAAAABgEAAA8AAAAAAAAAAAAAAAAAEQQAAGRycy9k&#10;b3ducmV2LnhtbFBLBQYAAAAABAAEAPMAAAAaBQAAAAA=&#10;">
                <w10:wrap anchorx="page"/>
              </v:shape>
            </w:pict>
          </mc:Fallback>
        </mc:AlternateContent>
      </w:r>
    </w:p>
    <w:p w14:paraId="31915069" w14:textId="6F1AB791" w:rsidR="00CE5A9A" w:rsidRPr="00CE5A9A" w:rsidRDefault="00CE5A9A" w:rsidP="006808CD">
      <w:pPr>
        <w:pStyle w:val="AHPRASubheading"/>
        <w:spacing w:before="0"/>
      </w:pPr>
      <w:r>
        <w:t xml:space="preserve">Targeted consultation </w:t>
      </w:r>
    </w:p>
    <w:p w14:paraId="0E249BBA" w14:textId="722460EE" w:rsidR="004B2356" w:rsidRDefault="007B01AC" w:rsidP="006C6757">
      <w:pPr>
        <w:pStyle w:val="AHPRAbody"/>
      </w:pPr>
      <w:r>
        <w:t xml:space="preserve">The Australian Health Practitioner Regulation Agency (Ahpra) </w:t>
      </w:r>
      <w:r w:rsidR="00CE5A9A" w:rsidRPr="00CE5A9A">
        <w:t xml:space="preserve">is undertaking targeted consultation </w:t>
      </w:r>
      <w:r w:rsidR="004B2356">
        <w:t xml:space="preserve">about </w:t>
      </w:r>
      <w:r w:rsidR="004B2356" w:rsidRPr="004B2356">
        <w:t>how</w:t>
      </w:r>
      <w:r w:rsidR="004B2356">
        <w:t xml:space="preserve"> Ahpra and the National Boards propose to use t</w:t>
      </w:r>
      <w:r w:rsidR="00C4376B">
        <w:t>he</w:t>
      </w:r>
      <w:r w:rsidR="004B2356" w:rsidRPr="004B2356">
        <w:t xml:space="preserve"> new power </w:t>
      </w:r>
      <w:r w:rsidR="004B2356">
        <w:t>to issue public statements (warnings). Th</w:t>
      </w:r>
      <w:r w:rsidR="006808CD">
        <w:t>e</w:t>
      </w:r>
      <w:r w:rsidR="004B2356">
        <w:t xml:space="preserve"> change to the National Law </w:t>
      </w:r>
      <w:r w:rsidR="00C4376B">
        <w:t xml:space="preserve">to allow Ahpra and the National Boards to use this new power </w:t>
      </w:r>
      <w:r w:rsidR="004B2356">
        <w:t>ha</w:t>
      </w:r>
      <w:r w:rsidR="00C4376B">
        <w:t>s</w:t>
      </w:r>
      <w:r w:rsidR="004B2356">
        <w:t xml:space="preserve"> not yet started.   </w:t>
      </w:r>
    </w:p>
    <w:p w14:paraId="72722010" w14:textId="34C9AF4A" w:rsidR="00C71454" w:rsidRDefault="004B2356" w:rsidP="00802A07">
      <w:pPr>
        <w:pStyle w:val="AHPRAbody"/>
        <w:rPr>
          <w:szCs w:val="20"/>
        </w:rPr>
      </w:pPr>
      <w:r>
        <w:t xml:space="preserve">Ahpra is releasing this targeted </w:t>
      </w:r>
      <w:r w:rsidR="00CE5A9A">
        <w:t xml:space="preserve">consultation paper to </w:t>
      </w:r>
      <w:r w:rsidR="00CE5A9A">
        <w:rPr>
          <w:szCs w:val="20"/>
        </w:rPr>
        <w:t>key stakeholders</w:t>
      </w:r>
      <w:bookmarkStart w:id="1" w:name="_Hlk121922199"/>
      <w:r w:rsidR="00B83817">
        <w:rPr>
          <w:szCs w:val="20"/>
        </w:rPr>
        <w:t xml:space="preserve">. For ease of reference, the targeted consultation paper </w:t>
      </w:r>
      <w:r w:rsidR="00DB172C">
        <w:rPr>
          <w:szCs w:val="20"/>
        </w:rPr>
        <w:t>is accessible o</w:t>
      </w:r>
      <w:r w:rsidR="00C4376B">
        <w:rPr>
          <w:szCs w:val="20"/>
        </w:rPr>
        <w:t xml:space="preserve">n our </w:t>
      </w:r>
      <w:bookmarkStart w:id="2" w:name="_Hlk121923288"/>
      <w:r w:rsidR="00C71454">
        <w:rPr>
          <w:szCs w:val="20"/>
        </w:rPr>
        <w:fldChar w:fldCharType="begin"/>
      </w:r>
      <w:r w:rsidR="00C71454">
        <w:rPr>
          <w:szCs w:val="20"/>
        </w:rPr>
        <w:instrText>HYPERLINK "https://www.ahpra.gov.au/About-Ahpra/Ministerial-Directives-and-Communiques/National-Law-amendments.aspx"</w:instrText>
      </w:r>
      <w:r w:rsidR="00C71454">
        <w:rPr>
          <w:szCs w:val="20"/>
        </w:rPr>
        <w:fldChar w:fldCharType="separate"/>
      </w:r>
      <w:r w:rsidR="00C71454">
        <w:rPr>
          <w:rStyle w:val="Hyperlink"/>
          <w:szCs w:val="20"/>
        </w:rPr>
        <w:t>Ahpra National Law amendments implementation website</w:t>
      </w:r>
      <w:r w:rsidR="00C71454">
        <w:rPr>
          <w:szCs w:val="20"/>
        </w:rPr>
        <w:fldChar w:fldCharType="end"/>
      </w:r>
      <w:r w:rsidR="00C71454">
        <w:rPr>
          <w:szCs w:val="20"/>
        </w:rPr>
        <w:t xml:space="preserve">. </w:t>
      </w:r>
    </w:p>
    <w:p w14:paraId="3EB737A5" w14:textId="7DC46560" w:rsidR="00802A07" w:rsidRDefault="00CE5A9A" w:rsidP="00802A07">
      <w:pPr>
        <w:pStyle w:val="AHPRAbody"/>
        <w:rPr>
          <w:szCs w:val="20"/>
        </w:rPr>
      </w:pPr>
      <w:r>
        <w:rPr>
          <w:szCs w:val="20"/>
        </w:rPr>
        <w:t xml:space="preserve">Targeted consultation allows Ahpra to </w:t>
      </w:r>
      <w:r w:rsidR="000A6467">
        <w:rPr>
          <w:szCs w:val="20"/>
        </w:rPr>
        <w:t>take</w:t>
      </w:r>
      <w:r>
        <w:rPr>
          <w:szCs w:val="20"/>
        </w:rPr>
        <w:t xml:space="preserve"> a focused approach to test</w:t>
      </w:r>
      <w:r w:rsidR="006C6757">
        <w:rPr>
          <w:szCs w:val="20"/>
        </w:rPr>
        <w:t xml:space="preserve"> </w:t>
      </w:r>
      <w:r w:rsidR="006C6757" w:rsidRPr="00C4376B">
        <w:rPr>
          <w:szCs w:val="20"/>
        </w:rPr>
        <w:t>and</w:t>
      </w:r>
      <w:r w:rsidRPr="00C4376B">
        <w:rPr>
          <w:szCs w:val="20"/>
        </w:rPr>
        <w:t xml:space="preserve"> </w:t>
      </w:r>
      <w:r w:rsidR="006C6757" w:rsidRPr="00794494">
        <w:rPr>
          <w:szCs w:val="20"/>
        </w:rPr>
        <w:t xml:space="preserve">refine our proposed implementation </w:t>
      </w:r>
      <w:r w:rsidRPr="00C4376B">
        <w:rPr>
          <w:szCs w:val="20"/>
        </w:rPr>
        <w:t>with those st</w:t>
      </w:r>
      <w:r>
        <w:rPr>
          <w:szCs w:val="20"/>
        </w:rPr>
        <w:t xml:space="preserve">akeholders that have an interest in how we are proposing </w:t>
      </w:r>
      <w:r w:rsidR="006C6757">
        <w:rPr>
          <w:szCs w:val="20"/>
        </w:rPr>
        <w:t>to</w:t>
      </w:r>
      <w:r>
        <w:rPr>
          <w:szCs w:val="20"/>
        </w:rPr>
        <w:t xml:space="preserve"> use the new power</w:t>
      </w:r>
      <w:r w:rsidR="006C6757">
        <w:rPr>
          <w:szCs w:val="20"/>
        </w:rPr>
        <w:t xml:space="preserve"> and the safeguards that will be in place</w:t>
      </w:r>
      <w:r w:rsidR="004B2356">
        <w:rPr>
          <w:szCs w:val="20"/>
        </w:rPr>
        <w:t xml:space="preserve"> to ensure the</w:t>
      </w:r>
      <w:r w:rsidR="00C4376B">
        <w:rPr>
          <w:szCs w:val="20"/>
        </w:rPr>
        <w:t xml:space="preserve"> power is</w:t>
      </w:r>
      <w:r w:rsidR="004B2356">
        <w:rPr>
          <w:szCs w:val="20"/>
        </w:rPr>
        <w:t xml:space="preserve"> used lawfully and appropriately</w:t>
      </w:r>
      <w:r>
        <w:rPr>
          <w:szCs w:val="20"/>
        </w:rPr>
        <w:t xml:space="preserve">. </w:t>
      </w:r>
      <w:bookmarkStart w:id="3" w:name="_Hlk121923314"/>
      <w:bookmarkEnd w:id="2"/>
      <w:r w:rsidR="00802A07">
        <w:rPr>
          <w:szCs w:val="20"/>
        </w:rPr>
        <w:t>The process provides an opportunity for key stakeholders to provide feedback that will help us improve clarity and workability.</w:t>
      </w:r>
      <w:r w:rsidR="004B2356">
        <w:rPr>
          <w:szCs w:val="20"/>
        </w:rPr>
        <w:t xml:space="preserve"> </w:t>
      </w:r>
    </w:p>
    <w:p w14:paraId="4394AEA2" w14:textId="5BB2E5E6" w:rsidR="006943D7" w:rsidRDefault="006943D7" w:rsidP="006C6757">
      <w:pPr>
        <w:pStyle w:val="AHPRAbody"/>
        <w:rPr>
          <w:szCs w:val="20"/>
        </w:rPr>
      </w:pPr>
      <w:bookmarkStart w:id="4" w:name="_Hlk124835536"/>
      <w:bookmarkEnd w:id="3"/>
      <w:r>
        <w:t xml:space="preserve">This targeted consultation does not revisit policy decisions made by Health Ministers about public statements. The reforms were subject to </w:t>
      </w:r>
      <w:r w:rsidRPr="00945D2D">
        <w:t>multiple rounds of consultation, led by jurisdictions</w:t>
      </w:r>
      <w:r>
        <w:t>,</w:t>
      </w:r>
      <w:r w:rsidRPr="00945D2D">
        <w:t xml:space="preserve"> over a few years before the </w:t>
      </w:r>
      <w:r>
        <w:t xml:space="preserve">legislative bill of amendments </w:t>
      </w:r>
      <w:r w:rsidRPr="00945D2D">
        <w:t xml:space="preserve">was finalised and introduced into Queensland Parliament. </w:t>
      </w:r>
    </w:p>
    <w:bookmarkEnd w:id="1"/>
    <w:bookmarkEnd w:id="4"/>
    <w:p w14:paraId="6FE49027" w14:textId="460EF92B" w:rsidR="007B01AC" w:rsidRPr="00CE5A9A" w:rsidRDefault="00CE5A9A" w:rsidP="007B01AC">
      <w:pPr>
        <w:pStyle w:val="AHPRASubheading"/>
      </w:pPr>
      <w:r w:rsidRPr="00CE5A9A">
        <w:t xml:space="preserve">How we will treat </w:t>
      </w:r>
      <w:r w:rsidR="00B83817">
        <w:t>responses to targeted consultation</w:t>
      </w:r>
    </w:p>
    <w:p w14:paraId="2E184EC2" w14:textId="77777777" w:rsidR="006C6757" w:rsidRDefault="0030025C" w:rsidP="006C6757">
      <w:pPr>
        <w:pStyle w:val="AHPRAbody"/>
        <w:rPr>
          <w:szCs w:val="20"/>
        </w:rPr>
      </w:pPr>
      <w:r>
        <w:rPr>
          <w:szCs w:val="20"/>
        </w:rPr>
        <w:t xml:space="preserve">Ahpra will consider your response and any feedback before finalising the changes to our regulatory policies and procedures, and the published </w:t>
      </w:r>
      <w:r w:rsidRPr="0030025C">
        <w:rPr>
          <w:i/>
          <w:iCs/>
          <w:szCs w:val="20"/>
        </w:rPr>
        <w:t>Regulatory Guide</w:t>
      </w:r>
      <w:r>
        <w:rPr>
          <w:szCs w:val="20"/>
        </w:rPr>
        <w:t xml:space="preserve">. </w:t>
      </w:r>
    </w:p>
    <w:p w14:paraId="1B54A841" w14:textId="61C2B4AB" w:rsidR="0030025C" w:rsidRDefault="006C6757" w:rsidP="00CE5A9A">
      <w:pPr>
        <w:pStyle w:val="Default"/>
        <w:spacing w:after="157"/>
        <w:rPr>
          <w:sz w:val="20"/>
          <w:szCs w:val="20"/>
        </w:rPr>
      </w:pPr>
      <w:bookmarkStart w:id="5" w:name="_Hlk121922435"/>
      <w:r>
        <w:rPr>
          <w:sz w:val="20"/>
          <w:szCs w:val="20"/>
        </w:rPr>
        <w:t>As this consultation is targeted, we will treat your response as being confidential and y</w:t>
      </w:r>
      <w:r w:rsidR="0030025C">
        <w:rPr>
          <w:sz w:val="20"/>
          <w:szCs w:val="20"/>
        </w:rPr>
        <w:t>our feedback will not be published</w:t>
      </w:r>
      <w:r w:rsidR="0030025C" w:rsidRPr="00CE5A9A">
        <w:rPr>
          <w:sz w:val="20"/>
          <w:szCs w:val="20"/>
        </w:rPr>
        <w:t>.</w:t>
      </w:r>
      <w:r w:rsidR="0030025C">
        <w:rPr>
          <w:szCs w:val="20"/>
        </w:rPr>
        <w:t xml:space="preserve"> </w:t>
      </w:r>
      <w:r w:rsidRPr="00794494">
        <w:rPr>
          <w:sz w:val="20"/>
          <w:szCs w:val="20"/>
        </w:rPr>
        <w:t xml:space="preserve">If Ahpra receives a request for access to a submission, </w:t>
      </w:r>
      <w:r w:rsidR="006808CD">
        <w:rPr>
          <w:sz w:val="20"/>
          <w:szCs w:val="20"/>
        </w:rPr>
        <w:t xml:space="preserve">it </w:t>
      </w:r>
      <w:r w:rsidRPr="00794494">
        <w:rPr>
          <w:sz w:val="20"/>
          <w:szCs w:val="20"/>
        </w:rPr>
        <w:t xml:space="preserve">will be determined in accordance with the </w:t>
      </w:r>
      <w:r w:rsidRPr="00794494">
        <w:rPr>
          <w:i/>
          <w:iCs/>
          <w:sz w:val="20"/>
          <w:szCs w:val="20"/>
        </w:rPr>
        <w:t>Freedom of Information Act 1982</w:t>
      </w:r>
      <w:r w:rsidRPr="00794494">
        <w:rPr>
          <w:sz w:val="20"/>
          <w:szCs w:val="20"/>
        </w:rPr>
        <w:t xml:space="preserve"> (</w:t>
      </w:r>
      <w:proofErr w:type="spellStart"/>
      <w:r w:rsidRPr="00794494">
        <w:rPr>
          <w:sz w:val="20"/>
          <w:szCs w:val="20"/>
        </w:rPr>
        <w:t>Cth</w:t>
      </w:r>
      <w:proofErr w:type="spellEnd"/>
      <w:r w:rsidRPr="00794494">
        <w:rPr>
          <w:sz w:val="20"/>
          <w:szCs w:val="20"/>
        </w:rPr>
        <w:t>), which has provisions designed to protect personal information and information given in confidence.</w:t>
      </w:r>
    </w:p>
    <w:p w14:paraId="3A4DE7C9" w14:textId="3051149E" w:rsidR="00C4376B" w:rsidRDefault="006C6757" w:rsidP="00C4376B">
      <w:pPr>
        <w:rPr>
          <w:rFonts w:cs="Arial"/>
          <w:sz w:val="20"/>
          <w:szCs w:val="20"/>
        </w:rPr>
      </w:pPr>
      <w:r w:rsidRPr="00794494">
        <w:rPr>
          <w:sz w:val="20"/>
          <w:szCs w:val="20"/>
        </w:rPr>
        <w:t xml:space="preserve">Our aim is </w:t>
      </w:r>
      <w:r w:rsidR="00C4376B" w:rsidRPr="00C4376B">
        <w:rPr>
          <w:rFonts w:cs="Arial"/>
          <w:sz w:val="20"/>
          <w:szCs w:val="20"/>
        </w:rPr>
        <w:t xml:space="preserve">to finalise the changes to the </w:t>
      </w:r>
      <w:r w:rsidR="00C4376B" w:rsidRPr="00C4376B">
        <w:rPr>
          <w:rFonts w:cs="Arial"/>
          <w:i/>
          <w:iCs/>
          <w:sz w:val="20"/>
          <w:szCs w:val="20"/>
        </w:rPr>
        <w:t>Regulatory Guide</w:t>
      </w:r>
      <w:r w:rsidR="00C4376B" w:rsidRPr="00C4376B">
        <w:rPr>
          <w:rFonts w:cs="Arial"/>
          <w:sz w:val="20"/>
          <w:szCs w:val="20"/>
        </w:rPr>
        <w:t xml:space="preserve"> by March 2023. </w:t>
      </w:r>
      <w:r w:rsidR="00C4376B">
        <w:rPr>
          <w:rFonts w:cs="Arial"/>
          <w:sz w:val="20"/>
          <w:szCs w:val="20"/>
        </w:rPr>
        <w:t xml:space="preserve">Publication of the revised Regulatory Guide will need to align with the start date of the delayed changes once this is decided by Governments and the proclamation/s is made. </w:t>
      </w:r>
    </w:p>
    <w:bookmarkEnd w:id="5"/>
    <w:p w14:paraId="6EBA05A6" w14:textId="77777777" w:rsidR="00CE5A9A" w:rsidRDefault="00CE5A9A" w:rsidP="00CE5A9A">
      <w:pPr>
        <w:pStyle w:val="AHPRASubheading"/>
      </w:pPr>
      <w:r>
        <w:t xml:space="preserve">How to give feedback </w:t>
      </w:r>
    </w:p>
    <w:p w14:paraId="19E1936D" w14:textId="23AC0AA3" w:rsidR="00B83817" w:rsidRDefault="000A6467" w:rsidP="006808CD">
      <w:pPr>
        <w:pStyle w:val="AHPRAbody"/>
        <w:spacing w:after="120"/>
      </w:pPr>
      <w:r>
        <w:t xml:space="preserve">We invite your response to specific questions in the targeted consultation paper </w:t>
      </w:r>
      <w:bookmarkStart w:id="6" w:name="_Hlk121922477"/>
      <w:r>
        <w:t xml:space="preserve">using the </w:t>
      </w:r>
      <w:r w:rsidR="00C71454">
        <w:t>response form below.</w:t>
      </w:r>
      <w:r>
        <w:t xml:space="preserve"> You may respond to all or some of these questions. You may </w:t>
      </w:r>
      <w:r w:rsidR="00C71454">
        <w:t xml:space="preserve">also like to provide </w:t>
      </w:r>
      <w:r>
        <w:t xml:space="preserve">other feedback that is relevant to the targeted </w:t>
      </w:r>
      <w:r w:rsidRPr="00C71454">
        <w:t xml:space="preserve">consultation. </w:t>
      </w:r>
      <w:bookmarkEnd w:id="6"/>
      <w:r w:rsidR="00C71454">
        <w:t xml:space="preserve"> </w:t>
      </w:r>
      <w:r w:rsidRPr="00802A07">
        <w:t xml:space="preserve"> </w:t>
      </w:r>
    </w:p>
    <w:p w14:paraId="60A6C84D" w14:textId="75C2D301" w:rsidR="00CE5A9A" w:rsidRPr="00802A07" w:rsidRDefault="00CE5A9A" w:rsidP="006808CD">
      <w:pPr>
        <w:pStyle w:val="AHPRAbody"/>
        <w:spacing w:after="120"/>
        <w:rPr>
          <w:szCs w:val="20"/>
        </w:rPr>
      </w:pPr>
      <w:r w:rsidRPr="00802A07">
        <w:t xml:space="preserve">Please email your submission </w:t>
      </w:r>
      <w:r w:rsidR="00802A07" w:rsidRPr="00802A07">
        <w:t xml:space="preserve">to </w:t>
      </w:r>
      <w:hyperlink r:id="rId11" w:history="1">
        <w:r w:rsidR="00802A07" w:rsidRPr="00945D2D">
          <w:rPr>
            <w:rFonts w:eastAsiaTheme="minorHAnsi"/>
            <w:color w:val="0082F1"/>
            <w:szCs w:val="20"/>
            <w:u w:val="single"/>
            <w:lang w:val="en-US"/>
          </w:rPr>
          <w:t>nationallawamendments@ahpra.gov.au</w:t>
        </w:r>
      </w:hyperlink>
      <w:r w:rsidR="00802A07">
        <w:rPr>
          <w:rFonts w:eastAsiaTheme="minorHAnsi"/>
          <w:szCs w:val="20"/>
          <w:lang w:val="en-US"/>
        </w:rPr>
        <w:t xml:space="preserve"> by </w:t>
      </w:r>
      <w:r w:rsidR="00C4376B" w:rsidRPr="00794494">
        <w:rPr>
          <w:rFonts w:eastAsiaTheme="minorHAnsi"/>
          <w:szCs w:val="20"/>
          <w:lang w:val="en-US"/>
        </w:rPr>
        <w:t>close of business</w:t>
      </w:r>
      <w:r w:rsidR="00C4376B" w:rsidRPr="00C4376B">
        <w:rPr>
          <w:b/>
          <w:bCs/>
          <w:szCs w:val="20"/>
        </w:rPr>
        <w:t xml:space="preserve"> </w:t>
      </w:r>
      <w:r w:rsidR="00C4376B">
        <w:rPr>
          <w:b/>
          <w:bCs/>
          <w:szCs w:val="20"/>
        </w:rPr>
        <w:t>Wednesday 22 February 2023</w:t>
      </w:r>
      <w:r w:rsidR="00C4376B">
        <w:rPr>
          <w:szCs w:val="20"/>
        </w:rPr>
        <w:t>.</w:t>
      </w:r>
      <w:r w:rsidR="00C71454">
        <w:rPr>
          <w:szCs w:val="20"/>
        </w:rPr>
        <w:t xml:space="preserve">  </w:t>
      </w:r>
    </w:p>
    <w:p w14:paraId="5170362D" w14:textId="3E5DD601" w:rsidR="000A6467" w:rsidRDefault="000A6467" w:rsidP="00CE5A9A">
      <w:pPr>
        <w:pStyle w:val="AHPRAbody"/>
      </w:pPr>
      <w:r>
        <w:t>________________________________</w:t>
      </w:r>
    </w:p>
    <w:p w14:paraId="1A6BCF83" w14:textId="77777777" w:rsidR="00C71454" w:rsidRDefault="00C71454" w:rsidP="008E7526">
      <w:pPr>
        <w:pStyle w:val="AHPRADocumentsubheading"/>
        <w:spacing w:before="360"/>
      </w:pPr>
    </w:p>
    <w:p w14:paraId="548717C5" w14:textId="4E25C7B8" w:rsidR="007B01AC" w:rsidRPr="00AE2EC9" w:rsidRDefault="00B83817" w:rsidP="008E7526">
      <w:pPr>
        <w:pStyle w:val="AHPRADocumentsubheading"/>
        <w:spacing w:before="360"/>
      </w:pPr>
      <w:r>
        <w:lastRenderedPageBreak/>
        <w:t xml:space="preserve">Response </w:t>
      </w:r>
      <w:r w:rsidR="00DC70DA"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E7526" w14:paraId="76FE27FC" w14:textId="77777777" w:rsidTr="006E22AA">
        <w:tc>
          <w:tcPr>
            <w:tcW w:w="9396" w:type="dxa"/>
            <w:shd w:val="clear" w:color="auto" w:fill="548DD4" w:themeFill="text2" w:themeFillTint="99"/>
          </w:tcPr>
          <w:p w14:paraId="4E7198C2" w14:textId="36FB0074" w:rsidR="008E7526" w:rsidRDefault="008E7526" w:rsidP="006808CD">
            <w:pPr>
              <w:pStyle w:val="AHPRASubheading"/>
              <w:spacing w:before="120" w:after="120"/>
            </w:pPr>
            <w:r w:rsidRPr="006E22AA">
              <w:rPr>
                <w:color w:val="FFFFFF" w:themeColor="background1"/>
              </w:rPr>
              <w:t xml:space="preserve">Your details </w:t>
            </w:r>
          </w:p>
        </w:tc>
      </w:tr>
    </w:tbl>
    <w:p w14:paraId="1EA614AB" w14:textId="564D42F2" w:rsidR="008E7526" w:rsidRDefault="008E7526" w:rsidP="008E7526">
      <w:pPr>
        <w:pStyle w:val="AHPRAbody"/>
        <w:spacing w:before="120" w:after="120"/>
      </w:pPr>
      <w:r>
        <w:t xml:space="preserve">Name: </w:t>
      </w:r>
      <w:sdt>
        <w:sdtPr>
          <w:id w:val="1776522690"/>
          <w:placeholder>
            <w:docPart w:val="565CFA73F4FF4777BC41429EF4C717DE"/>
          </w:placeholder>
          <w:showingPlcHdr/>
        </w:sdtPr>
        <w:sdtEndPr/>
        <w:sdtContent>
          <w:r w:rsidRPr="00336DBE">
            <w:rPr>
              <w:rStyle w:val="PlaceholderText"/>
            </w:rPr>
            <w:t>Click or tap here to enter text.</w:t>
          </w:r>
        </w:sdtContent>
      </w:sdt>
    </w:p>
    <w:p w14:paraId="6473AD40" w14:textId="77777777" w:rsidR="008E7526" w:rsidRDefault="008E7526" w:rsidP="008E7526">
      <w:pPr>
        <w:pStyle w:val="AHPRAbody"/>
        <w:spacing w:after="120"/>
      </w:pPr>
      <w:r>
        <w:t xml:space="preserve">Organisation: </w:t>
      </w:r>
      <w:sdt>
        <w:sdtPr>
          <w:id w:val="-64412876"/>
          <w:placeholder>
            <w:docPart w:val="4BA82A0F6802422DA8F63A3F28CA43EF"/>
          </w:placeholder>
          <w:showingPlcHdr/>
        </w:sdtPr>
        <w:sdtEndPr/>
        <w:sdtContent>
          <w:r w:rsidRPr="00336DBE">
            <w:rPr>
              <w:rStyle w:val="PlaceholderText"/>
            </w:rPr>
            <w:t>Click or tap here to enter text.</w:t>
          </w:r>
        </w:sdtContent>
      </w:sdt>
    </w:p>
    <w:p w14:paraId="44CA6061" w14:textId="77777777" w:rsidR="008E7526" w:rsidRDefault="008E7526" w:rsidP="008E7526">
      <w:pPr>
        <w:pStyle w:val="AHPRAbody"/>
        <w:spacing w:after="120"/>
      </w:pPr>
      <w:r>
        <w:t xml:space="preserve">Contact email: </w:t>
      </w:r>
      <w:sdt>
        <w:sdtPr>
          <w:id w:val="1896313055"/>
          <w:placeholder>
            <w:docPart w:val="0ACD353F75FB40C49BA0B361D68E1E63"/>
          </w:placeholder>
          <w:showingPlcHdr/>
        </w:sdtPr>
        <w:sdtEndPr/>
        <w:sdtContent>
          <w:r w:rsidRPr="00336DBE">
            <w:rPr>
              <w:rStyle w:val="PlaceholderText"/>
            </w:rPr>
            <w:t>Click or tap here to enter text.</w:t>
          </w:r>
        </w:sdtContent>
      </w:sdt>
    </w:p>
    <w:p w14:paraId="40AA2529" w14:textId="76440035" w:rsidR="008E7526" w:rsidRDefault="008E7526" w:rsidP="008E7526">
      <w:pPr>
        <w:pStyle w:val="AHPRAbody"/>
        <w:spacing w:after="120"/>
      </w:pPr>
      <w:r>
        <w:t xml:space="preserve">Contact phone: </w:t>
      </w:r>
      <w:sdt>
        <w:sdtPr>
          <w:id w:val="68540987"/>
          <w:placeholder>
            <w:docPart w:val="43200C3CBA1F475E9C21DF776192FA2D"/>
          </w:placeholder>
          <w:showingPlcHdr/>
        </w:sdtPr>
        <w:sdtEndPr/>
        <w:sdtContent>
          <w:r w:rsidRPr="00336DBE">
            <w:rPr>
              <w:rStyle w:val="PlaceholderText"/>
            </w:rPr>
            <w:t>Click or tap here to enter text.</w:t>
          </w:r>
        </w:sdtContent>
      </w:sdt>
    </w:p>
    <w:p w14:paraId="5416C4AB" w14:textId="55578519" w:rsidR="008E7526" w:rsidRPr="008E7526" w:rsidRDefault="008E7526" w:rsidP="008E7526">
      <w:pPr>
        <w:spacing w:after="120"/>
        <w:rPr>
          <w:rFonts w:cs="Arial"/>
          <w:sz w:val="20"/>
          <w:szCs w:val="20"/>
        </w:rPr>
      </w:pPr>
      <w:r w:rsidRPr="008E7526">
        <w:rPr>
          <w:rFonts w:cs="Arial"/>
          <w:sz w:val="20"/>
          <w:szCs w:val="20"/>
        </w:rPr>
        <w:t>Are you making a submission as</w:t>
      </w:r>
      <w:r w:rsidR="00705852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6C6757">
        <w:rPr>
          <w:rFonts w:cs="Arial"/>
          <w:color w:val="7F7F7F" w:themeColor="text1" w:themeTint="80"/>
          <w:sz w:val="20"/>
          <w:szCs w:val="20"/>
        </w:rPr>
        <w:t>(please</w:t>
      </w:r>
      <w:r w:rsidR="006E22AA" w:rsidRPr="006C6757">
        <w:rPr>
          <w:rFonts w:cs="Arial"/>
          <w:color w:val="7F7F7F" w:themeColor="text1" w:themeTint="80"/>
          <w:sz w:val="20"/>
          <w:szCs w:val="20"/>
        </w:rPr>
        <w:t xml:space="preserve"> </w:t>
      </w:r>
      <w:proofErr w:type="gramStart"/>
      <w:r w:rsidR="006E22AA" w:rsidRPr="006C6757">
        <w:rPr>
          <w:rFonts w:cs="Arial"/>
          <w:color w:val="7F7F7F" w:themeColor="text1" w:themeTint="80"/>
          <w:sz w:val="20"/>
          <w:szCs w:val="20"/>
        </w:rPr>
        <w:t xml:space="preserve">check the </w:t>
      </w:r>
      <w:r w:rsidR="000F11DA">
        <w:rPr>
          <w:rFonts w:cs="Arial"/>
          <w:color w:val="7F7F7F" w:themeColor="text1" w:themeTint="80"/>
          <w:sz w:val="20"/>
          <w:szCs w:val="20"/>
        </w:rPr>
        <w:t xml:space="preserve">relevant </w:t>
      </w:r>
      <w:r w:rsidR="006E22AA" w:rsidRPr="006C6757">
        <w:rPr>
          <w:rFonts w:cs="Arial"/>
          <w:color w:val="7F7F7F" w:themeColor="text1" w:themeTint="80"/>
          <w:sz w:val="20"/>
          <w:szCs w:val="20"/>
        </w:rPr>
        <w:t>box)</w:t>
      </w:r>
      <w:proofErr w:type="gramEnd"/>
      <w:r w:rsidRPr="008E7526">
        <w:rPr>
          <w:rFonts w:cs="Arial"/>
          <w:sz w:val="20"/>
          <w:szCs w:val="20"/>
        </w:rPr>
        <w:t xml:space="preserve"> </w:t>
      </w:r>
    </w:p>
    <w:p w14:paraId="7F63A4E9" w14:textId="54336067" w:rsidR="000F11DA" w:rsidRDefault="00480C84" w:rsidP="000F11DA">
      <w:pPr>
        <w:tabs>
          <w:tab w:val="left" w:pos="426"/>
        </w:tabs>
        <w:contextualSpacing/>
        <w:rPr>
          <w:rFonts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-63255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D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11DA" w:rsidRPr="008E7526">
        <w:rPr>
          <w:rFonts w:eastAsia="Arial" w:cs="Arial"/>
          <w:sz w:val="20"/>
          <w:szCs w:val="20"/>
        </w:rPr>
        <w:t xml:space="preserve"> </w:t>
      </w:r>
      <w:r w:rsidR="000F11DA">
        <w:rPr>
          <w:rFonts w:eastAsia="Arial" w:cs="Arial"/>
          <w:sz w:val="20"/>
          <w:szCs w:val="20"/>
        </w:rPr>
        <w:tab/>
      </w:r>
      <w:r w:rsidR="000F11DA" w:rsidRPr="008E7526">
        <w:rPr>
          <w:rFonts w:cs="Arial"/>
          <w:sz w:val="20"/>
          <w:szCs w:val="20"/>
        </w:rPr>
        <w:t>A</w:t>
      </w:r>
      <w:r w:rsidR="000F11DA">
        <w:rPr>
          <w:rFonts w:cs="Arial"/>
          <w:sz w:val="20"/>
          <w:szCs w:val="20"/>
        </w:rPr>
        <w:t xml:space="preserve"> peak consumer organisation</w:t>
      </w:r>
      <w:r w:rsidR="000F11DA" w:rsidRPr="008E7526">
        <w:rPr>
          <w:rFonts w:cs="Arial"/>
          <w:sz w:val="20"/>
          <w:szCs w:val="20"/>
        </w:rPr>
        <w:t xml:space="preserve"> </w:t>
      </w:r>
    </w:p>
    <w:p w14:paraId="478F6127" w14:textId="21DF1D9B" w:rsidR="000F11DA" w:rsidRDefault="00480C84" w:rsidP="000F11DA">
      <w:pPr>
        <w:tabs>
          <w:tab w:val="left" w:pos="426"/>
        </w:tabs>
        <w:contextualSpacing/>
        <w:rPr>
          <w:rFonts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-16091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D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11DA" w:rsidRPr="008E7526">
        <w:rPr>
          <w:rFonts w:eastAsia="Arial" w:cs="Arial"/>
          <w:sz w:val="20"/>
          <w:szCs w:val="20"/>
        </w:rPr>
        <w:t xml:space="preserve"> </w:t>
      </w:r>
      <w:r w:rsidR="000F11DA">
        <w:rPr>
          <w:rFonts w:eastAsia="Arial" w:cs="Arial"/>
          <w:sz w:val="20"/>
          <w:szCs w:val="20"/>
        </w:rPr>
        <w:tab/>
      </w:r>
      <w:r w:rsidR="000F11DA" w:rsidRPr="008E7526">
        <w:rPr>
          <w:rFonts w:cs="Arial"/>
          <w:sz w:val="20"/>
          <w:szCs w:val="20"/>
        </w:rPr>
        <w:t>A</w:t>
      </w:r>
      <w:r w:rsidR="000F11DA">
        <w:rPr>
          <w:rFonts w:cs="Arial"/>
          <w:sz w:val="20"/>
          <w:szCs w:val="20"/>
        </w:rPr>
        <w:t xml:space="preserve"> peak professional body </w:t>
      </w:r>
    </w:p>
    <w:p w14:paraId="44861A72" w14:textId="77777777" w:rsidR="000F11DA" w:rsidRDefault="00480C84" w:rsidP="000F11DA">
      <w:pPr>
        <w:tabs>
          <w:tab w:val="left" w:pos="426"/>
        </w:tabs>
        <w:contextualSpacing/>
        <w:rPr>
          <w:rFonts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-116600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D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11DA" w:rsidRPr="008E7526">
        <w:rPr>
          <w:rFonts w:eastAsia="Arial" w:cs="Arial"/>
          <w:sz w:val="20"/>
          <w:szCs w:val="20"/>
        </w:rPr>
        <w:t xml:space="preserve"> </w:t>
      </w:r>
      <w:r w:rsidR="000F11DA">
        <w:rPr>
          <w:rFonts w:eastAsia="Arial" w:cs="Arial"/>
          <w:sz w:val="20"/>
          <w:szCs w:val="20"/>
        </w:rPr>
        <w:tab/>
        <w:t xml:space="preserve">An </w:t>
      </w:r>
      <w:r w:rsidR="000F11DA" w:rsidRPr="006E22AA">
        <w:rPr>
          <w:rFonts w:cs="Arial"/>
          <w:sz w:val="20"/>
          <w:szCs w:val="20"/>
        </w:rPr>
        <w:t>individual</w:t>
      </w:r>
      <w:r w:rsidR="000F11DA">
        <w:rPr>
          <w:rFonts w:eastAsia="Arial" w:cs="Arial"/>
          <w:sz w:val="20"/>
          <w:szCs w:val="20"/>
        </w:rPr>
        <w:t xml:space="preserve"> c</w:t>
      </w:r>
      <w:r w:rsidR="000F11DA" w:rsidRPr="008E7526">
        <w:rPr>
          <w:rFonts w:cs="Arial"/>
          <w:sz w:val="20"/>
          <w:szCs w:val="20"/>
        </w:rPr>
        <w:t>onsumer/</w:t>
      </w:r>
      <w:r w:rsidR="000F11DA">
        <w:rPr>
          <w:rFonts w:cs="Arial"/>
          <w:sz w:val="20"/>
          <w:szCs w:val="20"/>
        </w:rPr>
        <w:t>member of the public</w:t>
      </w:r>
    </w:p>
    <w:bookmarkStart w:id="7" w:name="_Hlk124931660"/>
    <w:p w14:paraId="67B15184" w14:textId="77777777" w:rsidR="000F11DA" w:rsidRDefault="00480C84" w:rsidP="000F11DA">
      <w:pPr>
        <w:tabs>
          <w:tab w:val="left" w:pos="426"/>
        </w:tabs>
        <w:contextualSpacing/>
        <w:rPr>
          <w:rFonts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19256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D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11DA" w:rsidRPr="008E7526">
        <w:rPr>
          <w:rFonts w:eastAsia="Arial" w:cs="Arial"/>
          <w:sz w:val="20"/>
          <w:szCs w:val="20"/>
        </w:rPr>
        <w:t xml:space="preserve"> </w:t>
      </w:r>
      <w:r w:rsidR="000F11DA">
        <w:rPr>
          <w:rFonts w:eastAsia="Arial" w:cs="Arial"/>
          <w:sz w:val="20"/>
          <w:szCs w:val="20"/>
        </w:rPr>
        <w:tab/>
      </w:r>
      <w:r w:rsidR="000F11DA" w:rsidRPr="008E7526">
        <w:rPr>
          <w:rFonts w:cs="Arial"/>
          <w:sz w:val="20"/>
          <w:szCs w:val="20"/>
        </w:rPr>
        <w:t xml:space="preserve">An individual health practitioner </w:t>
      </w:r>
    </w:p>
    <w:bookmarkEnd w:id="7"/>
    <w:p w14:paraId="7452846A" w14:textId="4859644F" w:rsidR="006E22AA" w:rsidRDefault="00480C84" w:rsidP="006E22AA">
      <w:pPr>
        <w:tabs>
          <w:tab w:val="left" w:pos="426"/>
        </w:tabs>
        <w:contextualSpacing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77259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A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22AA" w:rsidRPr="008E7526">
        <w:rPr>
          <w:rFonts w:eastAsia="Arial" w:cs="Arial"/>
          <w:sz w:val="20"/>
          <w:szCs w:val="20"/>
        </w:rPr>
        <w:t xml:space="preserve"> </w:t>
      </w:r>
      <w:r w:rsidR="006E22AA">
        <w:rPr>
          <w:rFonts w:eastAsia="Arial" w:cs="Arial"/>
          <w:sz w:val="20"/>
          <w:szCs w:val="20"/>
        </w:rPr>
        <w:tab/>
        <w:t xml:space="preserve">Government or statutory </w:t>
      </w:r>
      <w:r w:rsidR="0030025C">
        <w:rPr>
          <w:rFonts w:eastAsia="Arial" w:cs="Arial"/>
          <w:sz w:val="20"/>
          <w:szCs w:val="20"/>
        </w:rPr>
        <w:t xml:space="preserve">authority </w:t>
      </w:r>
    </w:p>
    <w:p w14:paraId="3146C209" w14:textId="77777777" w:rsidR="000F11DA" w:rsidRPr="008E7526" w:rsidRDefault="00480C84" w:rsidP="000F11DA">
      <w:pPr>
        <w:tabs>
          <w:tab w:val="left" w:pos="426"/>
        </w:tabs>
        <w:contextualSpacing/>
        <w:rPr>
          <w:rFonts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56029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D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11DA" w:rsidRPr="008E7526">
        <w:rPr>
          <w:rFonts w:eastAsia="Arial" w:cs="Arial"/>
          <w:sz w:val="20"/>
          <w:szCs w:val="20"/>
        </w:rPr>
        <w:t xml:space="preserve"> </w:t>
      </w:r>
      <w:r w:rsidR="000F11DA">
        <w:rPr>
          <w:rFonts w:eastAsia="Arial" w:cs="Arial"/>
          <w:sz w:val="20"/>
          <w:szCs w:val="20"/>
        </w:rPr>
        <w:tab/>
      </w:r>
      <w:bookmarkStart w:id="8" w:name="_Hlk121917067"/>
      <w:r w:rsidR="000F11DA">
        <w:rPr>
          <w:rFonts w:eastAsia="Arial" w:cs="Arial"/>
          <w:sz w:val="20"/>
          <w:szCs w:val="20"/>
        </w:rPr>
        <w:t xml:space="preserve">Other </w:t>
      </w:r>
      <w:r w:rsidR="000F11DA" w:rsidRPr="008E7526">
        <w:rPr>
          <w:rFonts w:cs="Arial"/>
          <w:sz w:val="20"/>
          <w:szCs w:val="20"/>
        </w:rPr>
        <w:t>organisation</w:t>
      </w:r>
      <w:r w:rsidR="000F11DA">
        <w:rPr>
          <w:rFonts w:cs="Arial"/>
          <w:sz w:val="20"/>
          <w:szCs w:val="20"/>
        </w:rPr>
        <w:t xml:space="preserve"> </w:t>
      </w:r>
      <w:r w:rsidR="000F11DA">
        <w:rPr>
          <w:rFonts w:eastAsia="Arial" w:cs="Arial"/>
          <w:sz w:val="20"/>
          <w:szCs w:val="20"/>
        </w:rPr>
        <w:t xml:space="preserve">– </w:t>
      </w:r>
      <w:r w:rsidR="000F11DA" w:rsidRPr="006E22AA">
        <w:rPr>
          <w:rFonts w:eastAsia="Arial" w:cs="Arial"/>
          <w:sz w:val="20"/>
          <w:szCs w:val="20"/>
        </w:rPr>
        <w:t>please</w:t>
      </w:r>
      <w:r w:rsidR="000F11DA" w:rsidRPr="008E7526">
        <w:rPr>
          <w:rFonts w:eastAsia="Arial" w:cs="Arial"/>
          <w:sz w:val="20"/>
          <w:szCs w:val="20"/>
        </w:rPr>
        <w:t xml:space="preserve"> describe: </w:t>
      </w:r>
      <w:sdt>
        <w:sdtPr>
          <w:rPr>
            <w:rFonts w:eastAsia="Arial" w:cs="Arial"/>
            <w:sz w:val="20"/>
            <w:szCs w:val="20"/>
          </w:rPr>
          <w:id w:val="977111641"/>
          <w:placeholder>
            <w:docPart w:val="49AE50F9BCBD41A0BA56EF71FB9EB5B7"/>
          </w:placeholder>
          <w:showingPlcHdr/>
        </w:sdtPr>
        <w:sdtEndPr/>
        <w:sdtContent>
          <w:r w:rsidR="000F11DA" w:rsidRPr="008E7526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bookmarkEnd w:id="8"/>
    <w:p w14:paraId="76E3107A" w14:textId="456A05A1" w:rsidR="006E22AA" w:rsidRPr="0030025C" w:rsidRDefault="00480C84" w:rsidP="006E22AA">
      <w:pPr>
        <w:tabs>
          <w:tab w:val="left" w:pos="426"/>
        </w:tabs>
        <w:contextualSpacing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180388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A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22AA">
        <w:rPr>
          <w:rFonts w:eastAsia="Arial" w:cs="Arial"/>
          <w:sz w:val="20"/>
          <w:szCs w:val="20"/>
        </w:rPr>
        <w:t xml:space="preserve"> </w:t>
      </w:r>
      <w:r w:rsidR="006E22AA">
        <w:rPr>
          <w:rFonts w:eastAsia="Arial" w:cs="Arial"/>
          <w:sz w:val="20"/>
          <w:szCs w:val="20"/>
        </w:rPr>
        <w:tab/>
        <w:t xml:space="preserve">Other </w:t>
      </w:r>
      <w:r w:rsidR="0030025C">
        <w:rPr>
          <w:rFonts w:eastAsia="Arial" w:cs="Arial"/>
          <w:sz w:val="20"/>
          <w:szCs w:val="20"/>
        </w:rPr>
        <w:t>–</w:t>
      </w:r>
      <w:r w:rsidR="006E22AA">
        <w:rPr>
          <w:rFonts w:eastAsia="Arial" w:cs="Arial"/>
          <w:sz w:val="20"/>
          <w:szCs w:val="20"/>
        </w:rPr>
        <w:t xml:space="preserve"> </w:t>
      </w:r>
      <w:r w:rsidR="006E22AA" w:rsidRPr="006E22AA">
        <w:rPr>
          <w:rFonts w:eastAsia="Arial" w:cs="Arial"/>
          <w:sz w:val="20"/>
          <w:szCs w:val="20"/>
        </w:rPr>
        <w:t>please</w:t>
      </w:r>
      <w:r w:rsidR="006E22AA" w:rsidRPr="008E7526">
        <w:rPr>
          <w:rFonts w:eastAsia="Arial" w:cs="Arial"/>
          <w:sz w:val="20"/>
          <w:szCs w:val="20"/>
        </w:rPr>
        <w:t xml:space="preserve"> describe: </w:t>
      </w:r>
      <w:sdt>
        <w:sdtPr>
          <w:rPr>
            <w:rFonts w:eastAsia="Arial" w:cs="Arial"/>
            <w:sz w:val="20"/>
            <w:szCs w:val="20"/>
          </w:rPr>
          <w:id w:val="-2066937491"/>
          <w:placeholder>
            <w:docPart w:val="FC4192064EFC420793EEB107A3891AC3"/>
          </w:placeholder>
          <w:showingPlcHdr/>
        </w:sdtPr>
        <w:sdtEndPr/>
        <w:sdtContent>
          <w:r w:rsidR="006E22AA" w:rsidRPr="008E7526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bookmarkStart w:id="9" w:name="_Hlk121916907"/>
    <w:p w14:paraId="0DBE181E" w14:textId="1460528A" w:rsidR="008E7526" w:rsidRDefault="00480C84" w:rsidP="006E22AA">
      <w:pPr>
        <w:tabs>
          <w:tab w:val="left" w:pos="426"/>
        </w:tabs>
        <w:contextualSpacing/>
        <w:rPr>
          <w:rFonts w:cs="Arial"/>
          <w:sz w:val="20"/>
          <w:szCs w:val="20"/>
        </w:rPr>
      </w:pPr>
      <w:sdt>
        <w:sdtPr>
          <w:rPr>
            <w:rFonts w:eastAsia="Arial" w:cs="Arial"/>
            <w:sz w:val="20"/>
            <w:szCs w:val="20"/>
          </w:rPr>
          <w:id w:val="-20240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AA" w:rsidRPr="008E75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22AA" w:rsidRPr="008E7526">
        <w:rPr>
          <w:rFonts w:eastAsia="Arial" w:cs="Arial"/>
          <w:sz w:val="20"/>
          <w:szCs w:val="20"/>
        </w:rPr>
        <w:t xml:space="preserve"> </w:t>
      </w:r>
      <w:bookmarkEnd w:id="9"/>
      <w:r w:rsidR="006E22AA">
        <w:rPr>
          <w:rFonts w:eastAsia="Arial" w:cs="Arial"/>
          <w:sz w:val="20"/>
          <w:szCs w:val="20"/>
        </w:rPr>
        <w:tab/>
      </w:r>
      <w:r w:rsidR="008E7526" w:rsidRPr="008E7526">
        <w:rPr>
          <w:rFonts w:cs="Arial"/>
          <w:sz w:val="20"/>
          <w:szCs w:val="20"/>
        </w:rPr>
        <w:t>Prefer not to say</w:t>
      </w:r>
    </w:p>
    <w:p w14:paraId="4E4B39B2" w14:textId="77777777" w:rsidR="006C6757" w:rsidRDefault="006C6757" w:rsidP="006E22AA">
      <w:pPr>
        <w:tabs>
          <w:tab w:val="left" w:pos="426"/>
        </w:tabs>
        <w:contextualSpacing/>
        <w:rPr>
          <w:rFonts w:cs="Arial"/>
          <w:sz w:val="20"/>
          <w:szCs w:val="20"/>
        </w:rPr>
      </w:pPr>
    </w:p>
    <w:tbl>
      <w:tblPr>
        <w:tblStyle w:val="GridTable1Light-Accent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9010"/>
      </w:tblGrid>
      <w:tr w:rsidR="007B01AC" w:rsidRPr="007B01AC" w14:paraId="52C8B2DF" w14:textId="77777777" w:rsidTr="00D70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9010" w:type="dxa"/>
            <w:shd w:val="clear" w:color="auto" w:fill="0070C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0040F5" w14:textId="25F2ECF5" w:rsidR="007B01AC" w:rsidRPr="007B01AC" w:rsidRDefault="006E22AA" w:rsidP="00D70AFE">
            <w:pPr>
              <w:spacing w:before="100" w:after="100"/>
              <w:ind w:right="284"/>
              <w:rPr>
                <w:rFonts w:eastAsia="Arial" w:cs="Arial"/>
                <w:b/>
                <w:color w:val="FFFFFF" w:themeColor="background1"/>
                <w:sz w:val="20"/>
                <w:szCs w:val="20"/>
              </w:rPr>
            </w:pPr>
            <w:bookmarkStart w:id="10" w:name="_Hlk117155686"/>
            <w:r>
              <w:rPr>
                <w:rFonts w:eastAsia="Arial" w:cs="Arial"/>
                <w:b/>
                <w:color w:val="FFFFFF" w:themeColor="background1"/>
                <w:sz w:val="20"/>
                <w:szCs w:val="20"/>
              </w:rPr>
              <w:t xml:space="preserve">Feedback </w:t>
            </w:r>
            <w:r w:rsidR="007B01AC" w:rsidRPr="007B01AC">
              <w:rPr>
                <w:rFonts w:eastAsia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22AA" w14:paraId="3E4A7446" w14:textId="77777777" w:rsidTr="006E22AA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8CA2717" w14:textId="075A08BC" w:rsidR="006E22AA" w:rsidRPr="00084796" w:rsidRDefault="000F11DA" w:rsidP="00084796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cs="Arial"/>
                <w:b/>
                <w:bCs/>
                <w:color w:val="EEECE1" w:themeColor="background2"/>
                <w:sz w:val="20"/>
                <w:szCs w:val="20"/>
              </w:rPr>
            </w:pPr>
            <w:bookmarkStart w:id="11" w:name="_Hlk16349743"/>
            <w:bookmarkEnd w:id="10"/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I</w:t>
            </w:r>
            <w:r w:rsidR="00084796" w:rsidRPr="00084796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s it clear who will be the decision maker </w:t>
            </w: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for issuing a public statement </w:t>
            </w:r>
            <w:r w:rsidR="00084796" w:rsidRPr="00084796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and under what circumstance</w:t>
            </w:r>
            <w:r w:rsidR="000F7E9E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s</w:t>
            </w:r>
            <w:r w:rsidR="00084796" w:rsidRPr="00084796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?</w:t>
            </w:r>
          </w:p>
        </w:tc>
      </w:tr>
      <w:tr w:rsidR="006E22AA" w14:paraId="1DD3ED21" w14:textId="77777777" w:rsidTr="006E22AA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95B6FE1" w14:textId="54CB38CD" w:rsidR="006E22AA" w:rsidRPr="006E22AA" w:rsidRDefault="00480C84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273672058"/>
                <w:placeholder>
                  <w:docPart w:val="878C5921E9774156B5D40BD92EBC797B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05667AB" w14:textId="77777777" w:rsidR="006E22AA" w:rsidRDefault="006E22AA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E22AA" w14:paraId="6CAA7FCB" w14:textId="77777777" w:rsidTr="00ED4C6E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004A13E" w14:textId="3143BFF2" w:rsidR="006E22AA" w:rsidRDefault="00084796" w:rsidP="006E22AA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Does the proposed approach provide clarity about the threshold tests that need to be me</w:t>
            </w:r>
            <w:r w:rsidR="000F11DA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 to allow </w:t>
            </w:r>
            <w:r w:rsidR="00480C84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either Ahpra or a National Board</w:t>
            </w: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 to issue a public statement?</w:t>
            </w:r>
          </w:p>
        </w:tc>
      </w:tr>
      <w:tr w:rsidR="006E22AA" w14:paraId="53C26518" w14:textId="77777777" w:rsidTr="00ED4C6E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3F57865" w14:textId="5C4B7C5F" w:rsidR="006E22AA" w:rsidRPr="006E22AA" w:rsidRDefault="00480C84" w:rsidP="00ED4C6E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1508092467"/>
                <w:placeholder>
                  <w:docPart w:val="2AEB6DFD0F884F31B9BF4E49929C3BD4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9B36F51" w14:textId="77777777" w:rsidR="006E22AA" w:rsidRDefault="006E22AA" w:rsidP="00ED4C6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E22AA" w14:paraId="0540DFBE" w14:textId="77777777" w:rsidTr="00ED4C6E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93C9C31" w14:textId="03784608" w:rsidR="006E22AA" w:rsidRDefault="00084796" w:rsidP="00ED4C6E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Is the guidance clear about the procedures that are to be followed to support a public statement being made, revised, or revoked?</w:t>
            </w:r>
          </w:p>
        </w:tc>
      </w:tr>
      <w:tr w:rsidR="006E22AA" w14:paraId="238DCBEC" w14:textId="77777777" w:rsidTr="00ED4C6E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A743B93" w14:textId="2B2E33AE" w:rsidR="006E22AA" w:rsidRPr="006E22AA" w:rsidRDefault="00480C84" w:rsidP="00ED4C6E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-911086371"/>
                <w:placeholder>
                  <w:docPart w:val="7F4CB2B9B7454D3C9992DA97EB08662B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81E757B" w14:textId="77777777" w:rsidR="006E22AA" w:rsidRDefault="006E22AA" w:rsidP="00ED4C6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E22AA" w14:paraId="2FB6F196" w14:textId="77777777" w:rsidTr="00ED4C6E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1D4E737" w14:textId="2780E509" w:rsidR="006E22AA" w:rsidRPr="00001BFA" w:rsidRDefault="00001BFA" w:rsidP="00001BFA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ascii="Arial" w:hAnsi="Arial" w:cs="Arial"/>
                <w:b/>
                <w:color w:val="EEECE1" w:themeColor="background2"/>
              </w:rPr>
            </w:pPr>
            <w:r w:rsidRPr="00001BFA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Is there any other information that we should consider providing to help practitioners and consumers better understand how we will use this new power to issue public statements (warnings)?  </w:t>
            </w:r>
          </w:p>
        </w:tc>
      </w:tr>
      <w:tr w:rsidR="006E22AA" w14:paraId="359E9B46" w14:textId="77777777" w:rsidTr="00ED4C6E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85EE1B5" w14:textId="6FA1ABA6" w:rsidR="006E22AA" w:rsidRPr="006E22AA" w:rsidRDefault="00480C84" w:rsidP="00ED4C6E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72024075"/>
                <w:placeholder>
                  <w:docPart w:val="6CC7E3C5D33B4DC8A250E058510B77B7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37A4B10" w14:textId="7A6C4FBB" w:rsidR="00084796" w:rsidRDefault="00084796" w:rsidP="00ED4C6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808CD" w14:paraId="6691A15B" w14:textId="77777777" w:rsidTr="00E6537A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CB0D2BE" w14:textId="370668B0" w:rsidR="006808CD" w:rsidRDefault="00001BFA" w:rsidP="00E6537A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001BFA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Are there ways we can explain how this new power may be used to avoid misunderstandings among practitioners and consumers?</w:t>
            </w:r>
            <w:r w:rsidR="006808CD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 </w:t>
            </w:r>
          </w:p>
        </w:tc>
      </w:tr>
      <w:tr w:rsidR="006808CD" w14:paraId="059BC029" w14:textId="77777777" w:rsidTr="00E6537A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E81432" w14:textId="005B6F13" w:rsidR="006808CD" w:rsidRPr="006E22AA" w:rsidRDefault="00480C84" w:rsidP="00E6537A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233209615"/>
                <w:placeholder>
                  <w:docPart w:val="F0A02B3DCA0D49F1A5949F34A04FD668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15BB0D6" w14:textId="77777777" w:rsidR="006808CD" w:rsidRDefault="006808CD" w:rsidP="00E6537A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D0C8183" w14:textId="77777777" w:rsidR="00C71454" w:rsidRDefault="00C714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22AA" w14:paraId="1C39581A" w14:textId="77777777" w:rsidTr="00ED4C6E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029B55DB" w14:textId="77777777" w:rsidR="006E22AA" w:rsidRDefault="00001BFA" w:rsidP="00191946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lastRenderedPageBreak/>
              <w:t>Do you have feedback on the draft wording of the proposed new chapter to be inserted into the published Regulatory Guide (Attachment B to the consultation paper)</w:t>
            </w:r>
          </w:p>
        </w:tc>
      </w:tr>
      <w:tr w:rsidR="006E22AA" w14:paraId="0BD16B2C" w14:textId="77777777" w:rsidTr="00ED4C6E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81846D" w14:textId="30300D23" w:rsidR="006E22AA" w:rsidRPr="006E22AA" w:rsidRDefault="00480C84" w:rsidP="00ED4C6E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1831171271"/>
                <w:placeholder>
                  <w:docPart w:val="09551389E5F54C9183FCFA5E8B0B3AE6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6C201F1" w14:textId="77777777" w:rsidR="006E22AA" w:rsidRDefault="006E22AA" w:rsidP="00ED4C6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78F6" w14:paraId="5265892B" w14:textId="77777777" w:rsidTr="00351735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AE1C594" w14:textId="5C17527E" w:rsidR="007278F6" w:rsidRPr="00001BFA" w:rsidRDefault="00001BFA" w:rsidP="00001BFA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</w:pPr>
            <w:r w:rsidRPr="00001BFA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Is there any other information or material you believe should be included</w:t>
            </w: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 in this new chapter of the Regulatory Guide</w:t>
            </w:r>
            <w:r w:rsidRPr="00001BFA"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 xml:space="preserve">?  </w:t>
            </w:r>
          </w:p>
        </w:tc>
      </w:tr>
      <w:tr w:rsidR="007278F6" w14:paraId="35BAC4DC" w14:textId="77777777" w:rsidTr="00351735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4C1EA0" w14:textId="67406F38" w:rsidR="007278F6" w:rsidRPr="006E22AA" w:rsidRDefault="00480C84" w:rsidP="0035173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875202013"/>
                <w:placeholder>
                  <w:docPart w:val="8070083178654AFAB48FCAEC6377B807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F3F9819" w14:textId="77777777" w:rsidR="007278F6" w:rsidRDefault="007278F6" w:rsidP="00351735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01BFA" w14:paraId="1CD84E4B" w14:textId="77777777" w:rsidTr="00351735">
        <w:trPr>
          <w:trHeight w:val="283"/>
        </w:trPr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62C4ECF" w14:textId="77777777" w:rsidR="00001BFA" w:rsidRDefault="00001BFA" w:rsidP="00351735">
            <w:pPr>
              <w:pStyle w:val="ListParagraph"/>
              <w:numPr>
                <w:ilvl w:val="0"/>
                <w:numId w:val="16"/>
              </w:numPr>
              <w:spacing w:after="0"/>
              <w:ind w:left="456"/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EECE1" w:themeColor="background2"/>
                <w:sz w:val="20"/>
                <w:szCs w:val="20"/>
              </w:rPr>
              <w:t>Do you have any other feedback that you would like to provide?</w:t>
            </w:r>
          </w:p>
        </w:tc>
      </w:tr>
      <w:tr w:rsidR="00001BFA" w14:paraId="5689A920" w14:textId="77777777" w:rsidTr="00351735">
        <w:tc>
          <w:tcPr>
            <w:tcW w:w="9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4046B9" w14:textId="70C6E394" w:rsidR="00001BFA" w:rsidRPr="006E22AA" w:rsidRDefault="00480C84" w:rsidP="0035173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id w:val="-1218278516"/>
                <w:placeholder>
                  <w:docPart w:val="3DB5CCD8C8DD4B8491DBC689474FC5F6"/>
                </w:placeholder>
                <w:showingPlcHdr/>
              </w:sdtPr>
              <w:sdtEndPr/>
              <w:sdtContent>
                <w:r w:rsidR="000F11DA" w:rsidRPr="007C1D76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9E5F8E2" w14:textId="77777777" w:rsidR="00001BFA" w:rsidRDefault="00001BFA" w:rsidP="00351735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3AD2E6C" w14:textId="77777777" w:rsidR="006E22AA" w:rsidRDefault="006E22AA" w:rsidP="006E22AA"/>
    <w:bookmarkEnd w:id="11"/>
    <w:p w14:paraId="7CD4708A" w14:textId="76BCE532" w:rsidR="007B01AC" w:rsidRDefault="007B01AC" w:rsidP="007B01AC">
      <w:pPr>
        <w:pStyle w:val="AHPRASubheading"/>
      </w:pPr>
      <w:r>
        <w:t>Thank you</w:t>
      </w:r>
    </w:p>
    <w:p w14:paraId="7CEE46BB" w14:textId="049262C1" w:rsidR="007B01AC" w:rsidRDefault="007B01AC" w:rsidP="007B01AC">
      <w:pPr>
        <w:pStyle w:val="AHPRAbody"/>
      </w:pPr>
      <w:r w:rsidRPr="00915B74">
        <w:t xml:space="preserve">Thank you for participating in </w:t>
      </w:r>
      <w:r>
        <w:t>this</w:t>
      </w:r>
      <w:r w:rsidR="000A6467">
        <w:t xml:space="preserve"> targeted</w:t>
      </w:r>
      <w:r w:rsidRPr="00915B74">
        <w:t xml:space="preserve"> consultation. </w:t>
      </w:r>
      <w:r w:rsidR="006E22AA">
        <w:t xml:space="preserve"> </w:t>
      </w:r>
    </w:p>
    <w:sectPr w:rsidR="007B01AC" w:rsidSect="004B438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D9A1" w14:textId="77777777" w:rsidR="00C56B3B" w:rsidRDefault="00C56B3B" w:rsidP="00FC2881">
      <w:pPr>
        <w:spacing w:after="0"/>
      </w:pPr>
      <w:r>
        <w:separator/>
      </w:r>
    </w:p>
    <w:p w14:paraId="3883D014" w14:textId="77777777" w:rsidR="00C56B3B" w:rsidRDefault="00C56B3B"/>
  </w:endnote>
  <w:endnote w:type="continuationSeparator" w:id="0">
    <w:p w14:paraId="27CF7CBC" w14:textId="77777777" w:rsidR="00C56B3B" w:rsidRDefault="00C56B3B" w:rsidP="00FC2881">
      <w:pPr>
        <w:spacing w:after="0"/>
      </w:pPr>
      <w:r>
        <w:continuationSeparator/>
      </w:r>
    </w:p>
    <w:p w14:paraId="5DF10A44" w14:textId="77777777" w:rsidR="00C56B3B" w:rsidRDefault="00C56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296B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4E86E54E" w14:textId="77777777" w:rsidR="000A6BF7" w:rsidRDefault="000A6BF7" w:rsidP="00FC2881">
    <w:pPr>
      <w:pStyle w:val="AHPRAfootnote"/>
      <w:ind w:right="360"/>
    </w:pPr>
  </w:p>
  <w:p w14:paraId="2817CFB5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532" w14:textId="4B3A4EC5" w:rsidR="00CA798E" w:rsidRDefault="00CA798E" w:rsidP="001506FE">
    <w:pPr>
      <w:pStyle w:val="AHPRAfooter"/>
      <w:rPr>
        <w:szCs w:val="16"/>
      </w:rPr>
    </w:pPr>
  </w:p>
  <w:p w14:paraId="12A3E30A" w14:textId="5FD79ADD" w:rsidR="000A6BF7" w:rsidRPr="00C71454" w:rsidRDefault="006E22AA" w:rsidP="00C71454">
    <w:pPr>
      <w:pStyle w:val="AHPRASubheadinglevel3"/>
      <w:rPr>
        <w:sz w:val="18"/>
        <w:szCs w:val="18"/>
      </w:rPr>
    </w:pPr>
    <w:r w:rsidRPr="00C71454">
      <w:rPr>
        <w:sz w:val="18"/>
        <w:szCs w:val="18"/>
      </w:rPr>
      <w:t>Targeted consultation</w:t>
    </w:r>
    <w:r w:rsidR="00E524AD" w:rsidRPr="00C71454">
      <w:rPr>
        <w:sz w:val="18"/>
        <w:szCs w:val="18"/>
      </w:rPr>
      <w:t xml:space="preserve"> </w:t>
    </w:r>
    <w:r w:rsidR="00C71454">
      <w:rPr>
        <w:sz w:val="18"/>
        <w:szCs w:val="18"/>
      </w:rPr>
      <w:t xml:space="preserve">response form </w:t>
    </w:r>
    <w:r w:rsidR="00E524AD" w:rsidRPr="00C71454">
      <w:rPr>
        <w:sz w:val="18"/>
        <w:szCs w:val="18"/>
      </w:rPr>
      <w:t>– use of new power to issue public statements</w:t>
    </w:r>
    <w:r w:rsidR="00C71454">
      <w:rPr>
        <w:sz w:val="18"/>
        <w:szCs w:val="18"/>
      </w:rPr>
      <w:tab/>
    </w:r>
    <w:sdt>
      <w:sdtPr>
        <w:rPr>
          <w:sz w:val="18"/>
          <w:szCs w:val="18"/>
        </w:rPr>
        <w:id w:val="16333165"/>
        <w:docPartObj>
          <w:docPartGallery w:val="Page Numbers (Top of Page)"/>
          <w:docPartUnique/>
        </w:docPartObj>
      </w:sdtPr>
      <w:sdtEndPr/>
      <w:sdtContent>
        <w:r w:rsidR="00C71454">
          <w:rPr>
            <w:sz w:val="18"/>
            <w:szCs w:val="18"/>
          </w:rPr>
          <w:tab/>
        </w:r>
        <w:r w:rsidR="001506FE" w:rsidRPr="00C71454">
          <w:rPr>
            <w:sz w:val="18"/>
            <w:szCs w:val="18"/>
          </w:rPr>
          <w:t xml:space="preserve">Page </w:t>
        </w:r>
        <w:r w:rsidR="005B7BC5" w:rsidRPr="00C71454">
          <w:rPr>
            <w:sz w:val="18"/>
            <w:szCs w:val="18"/>
          </w:rPr>
          <w:fldChar w:fldCharType="begin"/>
        </w:r>
        <w:r w:rsidR="005B7BC5" w:rsidRPr="00C71454">
          <w:rPr>
            <w:sz w:val="18"/>
            <w:szCs w:val="18"/>
          </w:rPr>
          <w:instrText xml:space="preserve"> PAGE </w:instrText>
        </w:r>
        <w:r w:rsidR="005B7BC5" w:rsidRPr="00C71454">
          <w:rPr>
            <w:sz w:val="18"/>
            <w:szCs w:val="18"/>
          </w:rPr>
          <w:fldChar w:fldCharType="separate"/>
        </w:r>
        <w:r w:rsidR="00670F48" w:rsidRPr="00C71454">
          <w:rPr>
            <w:noProof/>
            <w:sz w:val="18"/>
            <w:szCs w:val="18"/>
          </w:rPr>
          <w:t>2</w:t>
        </w:r>
        <w:r w:rsidR="005B7BC5" w:rsidRPr="00C71454">
          <w:rPr>
            <w:noProof/>
            <w:sz w:val="18"/>
            <w:szCs w:val="18"/>
          </w:rPr>
          <w:fldChar w:fldCharType="end"/>
        </w:r>
        <w:r w:rsidR="00E77E23" w:rsidRPr="00C71454">
          <w:rPr>
            <w:sz w:val="18"/>
            <w:szCs w:val="18"/>
          </w:rPr>
          <w:t xml:space="preserve"> of </w:t>
        </w:r>
        <w:r w:rsidR="005B7BC5" w:rsidRPr="00C71454">
          <w:rPr>
            <w:sz w:val="18"/>
            <w:szCs w:val="18"/>
          </w:rPr>
          <w:fldChar w:fldCharType="begin"/>
        </w:r>
        <w:r w:rsidR="005B7BC5" w:rsidRPr="00C71454">
          <w:rPr>
            <w:sz w:val="18"/>
            <w:szCs w:val="18"/>
          </w:rPr>
          <w:instrText xml:space="preserve"> NUMPAGES  </w:instrText>
        </w:r>
        <w:r w:rsidR="005B7BC5" w:rsidRPr="00C71454">
          <w:rPr>
            <w:sz w:val="18"/>
            <w:szCs w:val="18"/>
          </w:rPr>
          <w:fldChar w:fldCharType="separate"/>
        </w:r>
        <w:r w:rsidR="00670F48" w:rsidRPr="00C71454">
          <w:rPr>
            <w:noProof/>
            <w:sz w:val="18"/>
            <w:szCs w:val="18"/>
          </w:rPr>
          <w:t>2</w:t>
        </w:r>
        <w:r w:rsidR="005B7BC5" w:rsidRPr="00C71454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FF3" w14:textId="77777777" w:rsidR="00161DC7" w:rsidRDefault="00161DC7" w:rsidP="00161DC7">
    <w:pPr>
      <w:spacing w:after="0"/>
      <w:jc w:val="center"/>
      <w:rPr>
        <w:rFonts w:ascii="Calibri" w:hAnsi="Calibri" w:cs="Calibri"/>
        <w:color w:val="5F6062"/>
        <w:sz w:val="18"/>
        <w:szCs w:val="18"/>
      </w:rPr>
    </w:pPr>
    <w:bookmarkStart w:id="12" w:name="_Hlk24447634"/>
    <w:bookmarkStart w:id="13" w:name="_Hlk24447268"/>
    <w:r>
      <w:rPr>
        <w:color w:val="5F6062"/>
        <w:sz w:val="18"/>
        <w:szCs w:val="18"/>
      </w:rPr>
      <w:t>Australian Health Practitioner Regulation Agency</w:t>
    </w:r>
  </w:p>
  <w:p w14:paraId="51BA60C1" w14:textId="77777777" w:rsidR="00161DC7" w:rsidRDefault="00161DC7" w:rsidP="00161DC7">
    <w:pPr>
      <w:spacing w:after="0"/>
      <w:jc w:val="center"/>
      <w:rPr>
        <w:color w:val="5F6062"/>
        <w:sz w:val="18"/>
        <w:szCs w:val="18"/>
      </w:rPr>
    </w:pPr>
    <w:r>
      <w:rPr>
        <w:color w:val="5F6062"/>
        <w:sz w:val="18"/>
        <w:szCs w:val="18"/>
      </w:rPr>
      <w:t>National Boards</w:t>
    </w:r>
  </w:p>
  <w:p w14:paraId="0881814D" w14:textId="4E6C4AA9" w:rsidR="00E77E23" w:rsidRPr="007B01AC" w:rsidRDefault="008E7526" w:rsidP="007B01AC">
    <w:pPr>
      <w:spacing w:after="0"/>
      <w:jc w:val="center"/>
      <w:rPr>
        <w:color w:val="5F6062"/>
        <w:sz w:val="18"/>
        <w:szCs w:val="18"/>
      </w:rPr>
    </w:pPr>
    <w:r>
      <w:rPr>
        <w:color w:val="0067B9"/>
        <w:sz w:val="18"/>
        <w:szCs w:val="18"/>
      </w:rPr>
      <w:t xml:space="preserve">PO </w:t>
    </w:r>
    <w:r w:rsidR="00161DC7">
      <w:rPr>
        <w:color w:val="0067B9"/>
        <w:sz w:val="18"/>
        <w:szCs w:val="18"/>
      </w:rPr>
      <w:t>Box 9958 Melbourne VIC 3001</w:t>
    </w:r>
    <w:r w:rsidR="00161DC7">
      <w:rPr>
        <w:color w:val="5F6062"/>
        <w:sz w:val="18"/>
        <w:szCs w:val="18"/>
      </w:rPr>
      <w:t xml:space="preserve">     </w:t>
    </w:r>
    <w:r w:rsidR="00161DC7">
      <w:rPr>
        <w:color w:val="279989"/>
        <w:sz w:val="18"/>
        <w:szCs w:val="18"/>
      </w:rPr>
      <w:t>Ahpra.gov.au</w:t>
    </w:r>
    <w:r w:rsidR="00161DC7">
      <w:rPr>
        <w:color w:val="5F6062"/>
        <w:sz w:val="18"/>
        <w:szCs w:val="18"/>
      </w:rPr>
      <w:t xml:space="preserve">     </w:t>
    </w:r>
    <w:r w:rsidR="00161DC7">
      <w:rPr>
        <w:color w:val="0067B9"/>
        <w:sz w:val="18"/>
        <w:szCs w:val="18"/>
      </w:rPr>
      <w:t>1300 419 495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C443" w14:textId="77777777" w:rsidR="00C56B3B" w:rsidRDefault="00C56B3B" w:rsidP="000E7E28">
      <w:pPr>
        <w:spacing w:after="0"/>
      </w:pPr>
      <w:r>
        <w:separator/>
      </w:r>
    </w:p>
  </w:footnote>
  <w:footnote w:type="continuationSeparator" w:id="0">
    <w:p w14:paraId="6D0AA00B" w14:textId="77777777" w:rsidR="00C56B3B" w:rsidRDefault="00C56B3B" w:rsidP="00FC2881">
      <w:pPr>
        <w:spacing w:after="0"/>
      </w:pPr>
      <w:r>
        <w:continuationSeparator/>
      </w:r>
    </w:p>
    <w:p w14:paraId="4BAAA8FA" w14:textId="77777777" w:rsidR="00C56B3B" w:rsidRDefault="00C56B3B"/>
  </w:footnote>
  <w:footnote w:type="continuationNotice" w:id="1">
    <w:p w14:paraId="3308606E" w14:textId="77777777" w:rsidR="00C56B3B" w:rsidRDefault="00C56B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CA7E" w14:textId="77777777" w:rsidR="000A6BF7" w:rsidRPr="00315933" w:rsidRDefault="000A6BF7" w:rsidP="00D638E0">
    <w:pPr>
      <w:ind w:left="-1134" w:right="-567"/>
      <w:jc w:val="right"/>
    </w:pPr>
  </w:p>
  <w:p w14:paraId="6D041CC9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608" w14:textId="77777777" w:rsidR="000A6BF7" w:rsidRDefault="000A6BF7" w:rsidP="00E844A0"/>
  <w:p w14:paraId="17B80AFB" w14:textId="77DEC78D" w:rsidR="000A6BF7" w:rsidRDefault="008D581A" w:rsidP="008D581A">
    <w:pPr>
      <w:jc w:val="right"/>
    </w:pPr>
    <w:r>
      <w:rPr>
        <w:noProof/>
      </w:rPr>
      <w:drawing>
        <wp:inline distT="0" distB="0" distL="0" distR="0" wp14:anchorId="1A505855" wp14:editId="7F1B8AF7">
          <wp:extent cx="2614010" cy="1196736"/>
          <wp:effectExtent l="0" t="0" r="0" b="3810"/>
          <wp:docPr id="3" name="Picture 3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Australian Health Practitioner Regulation Agency and National Board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663" cy="1210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0F075C9"/>
    <w:multiLevelType w:val="hybridMultilevel"/>
    <w:tmpl w:val="C6F07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3E9"/>
    <w:multiLevelType w:val="hybridMultilevel"/>
    <w:tmpl w:val="E9A02BD6"/>
    <w:lvl w:ilvl="0" w:tplc="FBD6E4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F0D91"/>
    <w:multiLevelType w:val="hybridMultilevel"/>
    <w:tmpl w:val="C02AA9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433A"/>
    <w:multiLevelType w:val="multilevel"/>
    <w:tmpl w:val="C4183F12"/>
    <w:numStyleLink w:val="AHPRANumberedlist"/>
  </w:abstractNum>
  <w:abstractNum w:abstractNumId="12" w15:restartNumberingAfterBreak="0">
    <w:nsid w:val="616E0D11"/>
    <w:multiLevelType w:val="hybridMultilevel"/>
    <w:tmpl w:val="D0A27EF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6116143"/>
    <w:multiLevelType w:val="hybridMultilevel"/>
    <w:tmpl w:val="2918C4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D020EE"/>
    <w:multiLevelType w:val="hybridMultilevel"/>
    <w:tmpl w:val="56CE9E26"/>
    <w:lvl w:ilvl="0" w:tplc="C12087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154B0"/>
    <w:multiLevelType w:val="multilevel"/>
    <w:tmpl w:val="C4183F12"/>
    <w:numStyleLink w:val="AHPRANumberedlist"/>
  </w:abstractNum>
  <w:abstractNum w:abstractNumId="17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1660"/>
    <w:multiLevelType w:val="multilevel"/>
    <w:tmpl w:val="C4183F12"/>
    <w:numStyleLink w:val="AHPRANumberedlist"/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7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4"/>
  </w:num>
  <w:num w:numId="19">
    <w:abstractNumId w:val="12"/>
  </w:num>
  <w:num w:numId="20">
    <w:abstractNumId w:val="8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5"/>
    <w:rsid w:val="00000033"/>
    <w:rsid w:val="00001BFA"/>
    <w:rsid w:val="00006922"/>
    <w:rsid w:val="000334D7"/>
    <w:rsid w:val="00071439"/>
    <w:rsid w:val="00084796"/>
    <w:rsid w:val="000945FB"/>
    <w:rsid w:val="0009743D"/>
    <w:rsid w:val="000A6467"/>
    <w:rsid w:val="000A6BF7"/>
    <w:rsid w:val="000D5234"/>
    <w:rsid w:val="000E7E28"/>
    <w:rsid w:val="000F11DA"/>
    <w:rsid w:val="000F5D90"/>
    <w:rsid w:val="000F7E9E"/>
    <w:rsid w:val="0010139F"/>
    <w:rsid w:val="00144DEF"/>
    <w:rsid w:val="00146A7C"/>
    <w:rsid w:val="001506FE"/>
    <w:rsid w:val="00161DC7"/>
    <w:rsid w:val="00163323"/>
    <w:rsid w:val="00191946"/>
    <w:rsid w:val="00196F14"/>
    <w:rsid w:val="001C425C"/>
    <w:rsid w:val="001E1E31"/>
    <w:rsid w:val="001E2849"/>
    <w:rsid w:val="001E4A94"/>
    <w:rsid w:val="001E5621"/>
    <w:rsid w:val="00220A3B"/>
    <w:rsid w:val="00221458"/>
    <w:rsid w:val="00224708"/>
    <w:rsid w:val="0028013F"/>
    <w:rsid w:val="00291DBF"/>
    <w:rsid w:val="00295B44"/>
    <w:rsid w:val="002A1BFA"/>
    <w:rsid w:val="002B2D48"/>
    <w:rsid w:val="002C08FB"/>
    <w:rsid w:val="002C34EA"/>
    <w:rsid w:val="0030025C"/>
    <w:rsid w:val="00303BE1"/>
    <w:rsid w:val="00305AFC"/>
    <w:rsid w:val="003354E4"/>
    <w:rsid w:val="00370F69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80C84"/>
    <w:rsid w:val="004A5E5D"/>
    <w:rsid w:val="004B2356"/>
    <w:rsid w:val="004B438E"/>
    <w:rsid w:val="004B747B"/>
    <w:rsid w:val="004D7537"/>
    <w:rsid w:val="004F5C05"/>
    <w:rsid w:val="00504A20"/>
    <w:rsid w:val="00516EF2"/>
    <w:rsid w:val="0053749F"/>
    <w:rsid w:val="00546B56"/>
    <w:rsid w:val="00553A4C"/>
    <w:rsid w:val="00554335"/>
    <w:rsid w:val="005565CE"/>
    <w:rsid w:val="005708AE"/>
    <w:rsid w:val="005A0FA9"/>
    <w:rsid w:val="005B7BC5"/>
    <w:rsid w:val="005C5932"/>
    <w:rsid w:val="005C6817"/>
    <w:rsid w:val="00616043"/>
    <w:rsid w:val="00640B2C"/>
    <w:rsid w:val="00641514"/>
    <w:rsid w:val="00654FB2"/>
    <w:rsid w:val="00667CAD"/>
    <w:rsid w:val="00670F48"/>
    <w:rsid w:val="00672A98"/>
    <w:rsid w:val="006808CD"/>
    <w:rsid w:val="00681D5E"/>
    <w:rsid w:val="006943D7"/>
    <w:rsid w:val="006C0257"/>
    <w:rsid w:val="006C0E29"/>
    <w:rsid w:val="006C3853"/>
    <w:rsid w:val="006C6757"/>
    <w:rsid w:val="006D30FE"/>
    <w:rsid w:val="006D3757"/>
    <w:rsid w:val="006D45FD"/>
    <w:rsid w:val="006D6D35"/>
    <w:rsid w:val="006E22AA"/>
    <w:rsid w:val="006F585B"/>
    <w:rsid w:val="006F7348"/>
    <w:rsid w:val="006F796D"/>
    <w:rsid w:val="0070155F"/>
    <w:rsid w:val="00705852"/>
    <w:rsid w:val="007278F6"/>
    <w:rsid w:val="007372A4"/>
    <w:rsid w:val="007373BF"/>
    <w:rsid w:val="00741B04"/>
    <w:rsid w:val="0076115C"/>
    <w:rsid w:val="007664F3"/>
    <w:rsid w:val="00772804"/>
    <w:rsid w:val="0079197C"/>
    <w:rsid w:val="00794494"/>
    <w:rsid w:val="007A22D8"/>
    <w:rsid w:val="007A35B9"/>
    <w:rsid w:val="007B01AC"/>
    <w:rsid w:val="007B77D6"/>
    <w:rsid w:val="007C0B6E"/>
    <w:rsid w:val="007C1D76"/>
    <w:rsid w:val="007D4836"/>
    <w:rsid w:val="007E2C84"/>
    <w:rsid w:val="007E3545"/>
    <w:rsid w:val="007F0095"/>
    <w:rsid w:val="00802A07"/>
    <w:rsid w:val="008236AD"/>
    <w:rsid w:val="008338F7"/>
    <w:rsid w:val="00836397"/>
    <w:rsid w:val="00845054"/>
    <w:rsid w:val="00852D1C"/>
    <w:rsid w:val="00854924"/>
    <w:rsid w:val="00856147"/>
    <w:rsid w:val="00860F40"/>
    <w:rsid w:val="008615C9"/>
    <w:rsid w:val="00864020"/>
    <w:rsid w:val="008878D7"/>
    <w:rsid w:val="008979D5"/>
    <w:rsid w:val="008A4C3B"/>
    <w:rsid w:val="008B2AD7"/>
    <w:rsid w:val="008D581A"/>
    <w:rsid w:val="008D6B7E"/>
    <w:rsid w:val="008D7845"/>
    <w:rsid w:val="008E7526"/>
    <w:rsid w:val="009031EA"/>
    <w:rsid w:val="00923B23"/>
    <w:rsid w:val="00937ED0"/>
    <w:rsid w:val="00952797"/>
    <w:rsid w:val="0095417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37C39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170BD"/>
    <w:rsid w:val="00B34EDA"/>
    <w:rsid w:val="00B51748"/>
    <w:rsid w:val="00B57198"/>
    <w:rsid w:val="00B83817"/>
    <w:rsid w:val="00B85023"/>
    <w:rsid w:val="00BA2456"/>
    <w:rsid w:val="00BA469B"/>
    <w:rsid w:val="00BB4A5B"/>
    <w:rsid w:val="00BF2534"/>
    <w:rsid w:val="00BF79DC"/>
    <w:rsid w:val="00C35DE1"/>
    <w:rsid w:val="00C3795C"/>
    <w:rsid w:val="00C4376B"/>
    <w:rsid w:val="00C524AA"/>
    <w:rsid w:val="00C54689"/>
    <w:rsid w:val="00C56B3B"/>
    <w:rsid w:val="00C70D0B"/>
    <w:rsid w:val="00C71454"/>
    <w:rsid w:val="00C81B3A"/>
    <w:rsid w:val="00CA798E"/>
    <w:rsid w:val="00CB6C08"/>
    <w:rsid w:val="00CD0DCA"/>
    <w:rsid w:val="00CE5A9A"/>
    <w:rsid w:val="00CF7FB0"/>
    <w:rsid w:val="00D12F61"/>
    <w:rsid w:val="00D201C6"/>
    <w:rsid w:val="00D638E0"/>
    <w:rsid w:val="00D716BA"/>
    <w:rsid w:val="00D8404D"/>
    <w:rsid w:val="00D87C12"/>
    <w:rsid w:val="00DB172C"/>
    <w:rsid w:val="00DC2952"/>
    <w:rsid w:val="00DC70DA"/>
    <w:rsid w:val="00DF1AB7"/>
    <w:rsid w:val="00E07C02"/>
    <w:rsid w:val="00E12B06"/>
    <w:rsid w:val="00E15BF6"/>
    <w:rsid w:val="00E524AD"/>
    <w:rsid w:val="00E54005"/>
    <w:rsid w:val="00E71CB9"/>
    <w:rsid w:val="00E73698"/>
    <w:rsid w:val="00E77E23"/>
    <w:rsid w:val="00E8251C"/>
    <w:rsid w:val="00E844A0"/>
    <w:rsid w:val="00E926CF"/>
    <w:rsid w:val="00F13ED2"/>
    <w:rsid w:val="00F27ACB"/>
    <w:rsid w:val="00F3616F"/>
    <w:rsid w:val="00F43319"/>
    <w:rsid w:val="00F6618F"/>
    <w:rsid w:val="00F70DD5"/>
    <w:rsid w:val="00F71D9E"/>
    <w:rsid w:val="00F73165"/>
    <w:rsid w:val="00F90BCE"/>
    <w:rsid w:val="00FC2881"/>
    <w:rsid w:val="00FD7DC1"/>
    <w:rsid w:val="294DF620"/>
    <w:rsid w:val="51A11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266DE07"/>
  <w15:docId w15:val="{D23ADEA4-6874-401A-AA3D-108AB90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3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61DC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DC7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E9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E92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E926CF"/>
    <w:rPr>
      <w:lang w:val="en-AU"/>
    </w:rPr>
  </w:style>
  <w:style w:type="character" w:styleId="PlaceholderText">
    <w:name w:val="Placeholder Text"/>
    <w:basedOn w:val="DefaultParagraphFont"/>
    <w:uiPriority w:val="1"/>
    <w:unhideWhenUsed/>
    <w:rsid w:val="007B01AC"/>
    <w:rPr>
      <w:color w:val="808080"/>
    </w:rPr>
  </w:style>
  <w:style w:type="table" w:styleId="GridTable1Light-Accent2">
    <w:name w:val="Grid Table 1 Light Accent 2"/>
    <w:basedOn w:val="TableNormal"/>
    <w:uiPriority w:val="46"/>
    <w:rsid w:val="007B01AC"/>
    <w:rPr>
      <w:rFonts w:eastAsiaTheme="minorHAnsi" w:cstheme="minorBidi"/>
      <w:szCs w:val="22"/>
      <w:lang w:val="en-AU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5F7FF"/>
      </w:tcPr>
    </w:tblStylePr>
  </w:style>
  <w:style w:type="character" w:customStyle="1" w:styleId="ListParagraphChar">
    <w:name w:val="List Paragraph Char"/>
    <w:aliases w:val="Recommendation Char,List Paragraph1 Char,List Paragraph11 Char,L Char,EOT List Paragraph Char,CV text Char,F5 List Paragraph Char,Dot pt Char,Medium Grid 1 - Accent 21 Char,Numbered Paragraph Char,List Paragraph111 Char,numbered Char"/>
    <w:link w:val="ListParagraph"/>
    <w:uiPriority w:val="34"/>
    <w:qFormat/>
    <w:locked/>
    <w:rsid w:val="006E22AA"/>
    <w:rPr>
      <w:rFonts w:ascii="Cambria" w:hAnsi="Cambria"/>
      <w:sz w:val="24"/>
      <w:szCs w:val="24"/>
    </w:rPr>
  </w:style>
  <w:style w:type="paragraph" w:styleId="ListParagraph">
    <w:name w:val="List Paragraph"/>
    <w:aliases w:val="Recommendation,List Paragraph1,List Paragraph11,L,EOT List Paragraph,CV text,F5 List Paragraph,Dot pt,Medium Grid 1 - Accent 21,Numbered Paragraph,List Paragraph111,List Paragraph2,Bulleted Para,NFP GP Bulleted List,FooterText,numbered,列"/>
    <w:basedOn w:val="Normal"/>
    <w:link w:val="ListParagraphChar"/>
    <w:uiPriority w:val="34"/>
    <w:qFormat/>
    <w:rsid w:val="006E22AA"/>
    <w:pPr>
      <w:ind w:left="720"/>
      <w:contextualSpacing/>
    </w:pPr>
    <w:rPr>
      <w:rFonts w:ascii="Cambria" w:hAnsi="Cambria"/>
      <w:lang w:val="en-US"/>
    </w:rPr>
  </w:style>
  <w:style w:type="paragraph" w:customStyle="1" w:styleId="Default">
    <w:name w:val="Default"/>
    <w:link w:val="DefaultChar"/>
    <w:rsid w:val="00CE5A9A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4B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4B2356"/>
    <w:rPr>
      <w:b/>
      <w:bCs/>
      <w:lang w:val="en-AU"/>
    </w:rPr>
  </w:style>
  <w:style w:type="character" w:customStyle="1" w:styleId="normaltextrun">
    <w:name w:val="normaltextrun"/>
    <w:basedOn w:val="DefaultParagraphFont"/>
    <w:rsid w:val="00084796"/>
  </w:style>
  <w:style w:type="paragraph" w:customStyle="1" w:styleId="paragraph">
    <w:name w:val="paragraph"/>
    <w:basedOn w:val="Normal"/>
    <w:rsid w:val="00084796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DefaultChar">
    <w:name w:val="Default Char"/>
    <w:basedOn w:val="DefaultParagraphFont"/>
    <w:link w:val="Default"/>
    <w:rsid w:val="00802A07"/>
    <w:rPr>
      <w:rFonts w:cs="Arial"/>
      <w:color w:val="000000"/>
      <w:sz w:val="24"/>
      <w:szCs w:val="24"/>
      <w:lang w:val="en-AU"/>
    </w:rPr>
  </w:style>
  <w:style w:type="paragraph" w:styleId="Revision">
    <w:name w:val="Revision"/>
    <w:hidden/>
    <w:semiHidden/>
    <w:rsid w:val="00E524AD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7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ionallawamendments@ahpr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irre\Downloads\Short-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CFA73F4FF4777BC41429EF4C7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8C8B-60CE-4E08-A49B-50A880CB0A19}"/>
      </w:docPartPr>
      <w:docPartBody>
        <w:p w:rsidR="008E310E" w:rsidRDefault="00895E26" w:rsidP="00895E26">
          <w:pPr>
            <w:pStyle w:val="565CFA73F4FF4777BC41429EF4C717DE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82A0F6802422DA8F63A3F28CA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612B-F23D-4284-8366-2DB71EC8EAC4}"/>
      </w:docPartPr>
      <w:docPartBody>
        <w:p w:rsidR="008E310E" w:rsidRDefault="00895E26" w:rsidP="00895E26">
          <w:pPr>
            <w:pStyle w:val="4BA82A0F6802422DA8F63A3F28CA43EF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D353F75FB40C49BA0B361D68E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01F0-4A93-4BDF-BF8F-6A0127202BB0}"/>
      </w:docPartPr>
      <w:docPartBody>
        <w:p w:rsidR="008E310E" w:rsidRDefault="00895E26" w:rsidP="00895E26">
          <w:pPr>
            <w:pStyle w:val="0ACD353F75FB40C49BA0B361D68E1E63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00C3CBA1F475E9C21DF776192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EA10-E5DD-400E-95F4-413A53EA55F4}"/>
      </w:docPartPr>
      <w:docPartBody>
        <w:p w:rsidR="008E310E" w:rsidRDefault="00895E26" w:rsidP="00895E26">
          <w:pPr>
            <w:pStyle w:val="43200C3CBA1F475E9C21DF776192FA2D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192064EFC420793EEB107A389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803C-6AA0-4747-95A5-C167FACCF3B5}"/>
      </w:docPartPr>
      <w:docPartBody>
        <w:p w:rsidR="008E310E" w:rsidRDefault="00895E26" w:rsidP="00895E26">
          <w:pPr>
            <w:pStyle w:val="FC4192064EFC420793EEB107A3891AC3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C5921E9774156B5D40BD92EBC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094F-8484-4670-A2B7-97D2151A8C4D}"/>
      </w:docPartPr>
      <w:docPartBody>
        <w:p w:rsidR="001630E9" w:rsidRDefault="00BA6CE7" w:rsidP="00BA6CE7">
          <w:pPr>
            <w:pStyle w:val="878C5921E9774156B5D40BD92EBC797B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B6DFD0F884F31B9BF4E49929C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B368-BCFB-4724-9CB7-3140CA0A043D}"/>
      </w:docPartPr>
      <w:docPartBody>
        <w:p w:rsidR="001630E9" w:rsidRDefault="00BA6CE7" w:rsidP="00BA6CE7">
          <w:pPr>
            <w:pStyle w:val="2AEB6DFD0F884F31B9BF4E49929C3BD4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CB2B9B7454D3C9992DA97EB08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9695-32C7-4418-8B4B-304B92D537C6}"/>
      </w:docPartPr>
      <w:docPartBody>
        <w:p w:rsidR="001630E9" w:rsidRDefault="00BA6CE7" w:rsidP="00BA6CE7">
          <w:pPr>
            <w:pStyle w:val="7F4CB2B9B7454D3C9992DA97EB08662B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7E3C5D33B4DC8A250E058510B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016B-0034-47C2-B5D5-B2AE0E1762B0}"/>
      </w:docPartPr>
      <w:docPartBody>
        <w:p w:rsidR="001630E9" w:rsidRDefault="00BA6CE7" w:rsidP="00BA6CE7">
          <w:pPr>
            <w:pStyle w:val="6CC7E3C5D33B4DC8A250E058510B77B7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02B3DCA0D49F1A5949F34A04F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91E0-FC21-4E12-B848-55299EC3468E}"/>
      </w:docPartPr>
      <w:docPartBody>
        <w:p w:rsidR="001630E9" w:rsidRDefault="00BA6CE7" w:rsidP="00BA6CE7">
          <w:pPr>
            <w:pStyle w:val="F0A02B3DCA0D49F1A5949F34A04FD668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51389E5F54C9183FCFA5E8B0B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E065-8F36-4D3C-B510-60A04523545D}"/>
      </w:docPartPr>
      <w:docPartBody>
        <w:p w:rsidR="001630E9" w:rsidRDefault="00BA6CE7" w:rsidP="00BA6CE7">
          <w:pPr>
            <w:pStyle w:val="09551389E5F54C9183FCFA5E8B0B3AE6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0083178654AFAB48FCAEC6377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1D7B-69B8-4B37-981A-F39F31D7BD61}"/>
      </w:docPartPr>
      <w:docPartBody>
        <w:p w:rsidR="001630E9" w:rsidRDefault="00BA6CE7" w:rsidP="00BA6CE7">
          <w:pPr>
            <w:pStyle w:val="8070083178654AFAB48FCAEC6377B807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5CCD8C8DD4B8491DBC689474F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761F-4119-4354-9BF5-435AC3FCAFE5}"/>
      </w:docPartPr>
      <w:docPartBody>
        <w:p w:rsidR="001630E9" w:rsidRDefault="00BA6CE7" w:rsidP="00BA6CE7">
          <w:pPr>
            <w:pStyle w:val="3DB5CCD8C8DD4B8491DBC689474FC5F6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E50F9BCBD41A0BA56EF71FB9E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023E-A92A-4B80-8A1E-C4010C223393}"/>
      </w:docPartPr>
      <w:docPartBody>
        <w:p w:rsidR="001630E9" w:rsidRDefault="00BA6CE7" w:rsidP="00BA6CE7">
          <w:pPr>
            <w:pStyle w:val="49AE50F9BCBD41A0BA56EF71FB9EB5B7"/>
          </w:pPr>
          <w:r w:rsidRPr="00336D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7D"/>
    <w:rsid w:val="000D7108"/>
    <w:rsid w:val="001630E9"/>
    <w:rsid w:val="004A62EB"/>
    <w:rsid w:val="00895E26"/>
    <w:rsid w:val="008E310E"/>
    <w:rsid w:val="00983A7D"/>
    <w:rsid w:val="00B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"/>
    <w:unhideWhenUsed/>
    <w:rsid w:val="00BA6CE7"/>
    <w:rPr>
      <w:color w:val="808080"/>
    </w:rPr>
  </w:style>
  <w:style w:type="paragraph" w:customStyle="1" w:styleId="565CFA73F4FF4777BC41429EF4C717DE">
    <w:name w:val="565CFA73F4FF4777BC41429EF4C717DE"/>
    <w:rsid w:val="00895E26"/>
  </w:style>
  <w:style w:type="paragraph" w:customStyle="1" w:styleId="4BA82A0F6802422DA8F63A3F28CA43EF">
    <w:name w:val="4BA82A0F6802422DA8F63A3F28CA43EF"/>
    <w:rsid w:val="00895E26"/>
  </w:style>
  <w:style w:type="paragraph" w:customStyle="1" w:styleId="0ACD353F75FB40C49BA0B361D68E1E63">
    <w:name w:val="0ACD353F75FB40C49BA0B361D68E1E63"/>
    <w:rsid w:val="00895E26"/>
  </w:style>
  <w:style w:type="paragraph" w:customStyle="1" w:styleId="43200C3CBA1F475E9C21DF776192FA2D">
    <w:name w:val="43200C3CBA1F475E9C21DF776192FA2D"/>
    <w:rsid w:val="00895E26"/>
  </w:style>
  <w:style w:type="paragraph" w:customStyle="1" w:styleId="FC4192064EFC420793EEB107A3891AC3">
    <w:name w:val="FC4192064EFC420793EEB107A3891AC3"/>
    <w:rsid w:val="00895E26"/>
  </w:style>
  <w:style w:type="paragraph" w:customStyle="1" w:styleId="878C5921E9774156B5D40BD92EBC797B">
    <w:name w:val="878C5921E9774156B5D40BD92EBC797B"/>
    <w:rsid w:val="00BA6CE7"/>
  </w:style>
  <w:style w:type="paragraph" w:customStyle="1" w:styleId="2AEB6DFD0F884F31B9BF4E49929C3BD4">
    <w:name w:val="2AEB6DFD0F884F31B9BF4E49929C3BD4"/>
    <w:rsid w:val="00BA6CE7"/>
  </w:style>
  <w:style w:type="paragraph" w:customStyle="1" w:styleId="7F4CB2B9B7454D3C9992DA97EB08662B">
    <w:name w:val="7F4CB2B9B7454D3C9992DA97EB08662B"/>
    <w:rsid w:val="00BA6CE7"/>
  </w:style>
  <w:style w:type="paragraph" w:customStyle="1" w:styleId="6CC7E3C5D33B4DC8A250E058510B77B7">
    <w:name w:val="6CC7E3C5D33B4DC8A250E058510B77B7"/>
    <w:rsid w:val="00BA6CE7"/>
  </w:style>
  <w:style w:type="paragraph" w:customStyle="1" w:styleId="F0A02B3DCA0D49F1A5949F34A04FD668">
    <w:name w:val="F0A02B3DCA0D49F1A5949F34A04FD668"/>
    <w:rsid w:val="00BA6CE7"/>
  </w:style>
  <w:style w:type="paragraph" w:customStyle="1" w:styleId="09551389E5F54C9183FCFA5E8B0B3AE6">
    <w:name w:val="09551389E5F54C9183FCFA5E8B0B3AE6"/>
    <w:rsid w:val="00BA6CE7"/>
  </w:style>
  <w:style w:type="paragraph" w:customStyle="1" w:styleId="8070083178654AFAB48FCAEC6377B807">
    <w:name w:val="8070083178654AFAB48FCAEC6377B807"/>
    <w:rsid w:val="00BA6CE7"/>
  </w:style>
  <w:style w:type="paragraph" w:customStyle="1" w:styleId="3DB5CCD8C8DD4B8491DBC689474FC5F6">
    <w:name w:val="3DB5CCD8C8DD4B8491DBC689474FC5F6"/>
    <w:rsid w:val="00BA6CE7"/>
  </w:style>
  <w:style w:type="paragraph" w:customStyle="1" w:styleId="49AE50F9BCBD41A0BA56EF71FB9EB5B7">
    <w:name w:val="49AE50F9BCBD41A0BA56EF71FB9EB5B7"/>
    <w:rsid w:val="00BA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05e9c-5648-451c-9d14-5dad7fc30c0b">
      <Value>75</Value>
    </TaxCatchAll>
    <Comment xmlns="ee4b4cea-f327-4899-8632-ece75f3167f1" xsi:nil="true"/>
    <lcf76f155ced4ddcb4097134ff3c332f xmlns="ee4b4cea-f327-4899-8632-ece75f3167f1">
      <Terms xmlns="http://schemas.microsoft.com/office/infopath/2007/PartnerControls"/>
    </lcf76f155ced4ddcb4097134ff3c332f>
    <Comments xmlns="ee4b4cea-f327-4899-8632-ece75f3167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387383EFF89448BF08FBB012A5437" ma:contentTypeVersion="18" ma:contentTypeDescription="Create a new document." ma:contentTypeScope="" ma:versionID="05331b9d4829030bb0977df7224a3ce4">
  <xsd:schema xmlns:xsd="http://www.w3.org/2001/XMLSchema" xmlns:xs="http://www.w3.org/2001/XMLSchema" xmlns:p="http://schemas.microsoft.com/office/2006/metadata/properties" xmlns:ns2="ee4b4cea-f327-4899-8632-ece75f3167f1" xmlns:ns3="b6705e9c-5648-451c-9d14-5dad7fc30c0b" targetNamespace="http://schemas.microsoft.com/office/2006/metadata/properties" ma:root="true" ma:fieldsID="0b45e15564b91f6012e07cd692bacdaf" ns2:_="" ns3:_="">
    <xsd:import namespace="ee4b4cea-f327-4899-8632-ece75f3167f1"/>
    <xsd:import namespace="b6705e9c-5648-451c-9d14-5dad7fc30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Comments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b4cea-f327-4899-8632-ece75f31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e44d89-006d-4b06-b371-1284865c0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Comment" ma:index="24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5e9c-5648-451c-9d14-5dad7fc30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bfc05e-94e8-449e-ae6e-4e4f002fea74}" ma:internalName="TaxCatchAll" ma:showField="CatchAllData" ma:web="b6705e9c-5648-451c-9d14-5dad7fc30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6DFD5-7932-4DB2-A6B6-DD72E958C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E67B2-E97F-4572-91A7-65028D9AA6F5}">
  <ds:schemaRefs>
    <ds:schemaRef ds:uri="http://purl.org/dc/elements/1.1/"/>
    <ds:schemaRef ds:uri="http://schemas.openxmlformats.org/package/2006/metadata/core-properties"/>
    <ds:schemaRef ds:uri="b6705e9c-5648-451c-9d14-5dad7fc30c0b"/>
    <ds:schemaRef ds:uri="ee4b4cea-f327-4899-8632-ece75f3167f1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6DC3F3-8EB1-41A1-A49A-A89472BC3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052CF-B24B-4029-A05A-E024A519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b4cea-f327-4899-8632-ece75f3167f1"/>
    <ds:schemaRef ds:uri="b6705e9c-5648-451c-9d14-5dad7fc30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110</TotalTime>
  <Pages>3</Pages>
  <Words>765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consultation on a draft Data strategy - Submission template</vt:lpstr>
    </vt:vector>
  </TitlesOfParts>
  <Company/>
  <LinksUpToDate>false</LinksUpToDate>
  <CharactersWithSpaces>4954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on a draft Data strategy - Submission template</dc:title>
  <dc:subject>Consultation - Template</dc:subject>
  <dc:creator>Ahpra</dc:creator>
  <cp:lastModifiedBy>Andrea Oliver</cp:lastModifiedBy>
  <cp:revision>11</cp:revision>
  <cp:lastPrinted>2023-01-18T23:59:00Z</cp:lastPrinted>
  <dcterms:created xsi:type="dcterms:W3CDTF">2023-01-16T22:08:00Z</dcterms:created>
  <dcterms:modified xsi:type="dcterms:W3CDTF">2023-01-18T23:59:00Z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0x010100125387383EFF89448BF08FBB012A5437</vt:lpwstr>
  </property>
  <property fmtid="{D5CDD505-2E9C-101B-9397-08002B2CF9AE}" pid="3" name="Refiners">
    <vt:lpwstr>75;#AHPRA|4c722da7-77f9-475a-a7b3-79fdcd2e4fb1</vt:lpwstr>
  </property>
</Properties>
</file>