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7536F" w14:textId="3051316B" w:rsidR="00C3795C" w:rsidRPr="00556FC3" w:rsidRDefault="005B7BC5" w:rsidP="00F676FF">
      <w:pPr>
        <w:pStyle w:val="AHPRADocumenttitle"/>
      </w:pPr>
      <w:r w:rsidRPr="00556FC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B3B534" wp14:editId="131C6478">
                <wp:simplePos x="0" y="0"/>
                <wp:positionH relativeFrom="column">
                  <wp:posOffset>-1506855</wp:posOffset>
                </wp:positionH>
                <wp:positionV relativeFrom="paragraph">
                  <wp:posOffset>412115</wp:posOffset>
                </wp:positionV>
                <wp:extent cx="3220085" cy="0"/>
                <wp:effectExtent l="8890" t="8890" r="9525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4B7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18.65pt;margin-top:32.45pt;width:253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6wg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"/>
            </w:pict>
          </mc:Fallback>
        </mc:AlternateContent>
      </w:r>
      <w:r w:rsidR="00DE7B48" w:rsidRPr="00556FC3">
        <w:t xml:space="preserve">Position statement </w:t>
      </w:r>
    </w:p>
    <w:p w14:paraId="74F8C421" w14:textId="3B4C871D" w:rsidR="00C35DE1" w:rsidRPr="00556FC3" w:rsidRDefault="00886139" w:rsidP="00A146F5">
      <w:pPr>
        <w:pStyle w:val="AHPRAbody"/>
      </w:pPr>
      <w:r>
        <w:t>30 June</w:t>
      </w:r>
      <w:r w:rsidR="00C3795C" w:rsidRPr="00556FC3">
        <w:t xml:space="preserve"> </w:t>
      </w:r>
      <w:r w:rsidR="009F0B18" w:rsidRPr="00556FC3">
        <w:t>2021</w:t>
      </w:r>
    </w:p>
    <w:p w14:paraId="06891B1B" w14:textId="05DAE0A1" w:rsidR="00C3795C" w:rsidRPr="00556FC3" w:rsidRDefault="00731A79" w:rsidP="00C3795C">
      <w:pPr>
        <w:pStyle w:val="AHPRADocumentsubheading"/>
      </w:pPr>
      <w:bookmarkStart w:id="0" w:name="_GoBack"/>
      <w:r w:rsidRPr="00556FC3">
        <w:t xml:space="preserve">No place for </w:t>
      </w:r>
      <w:r w:rsidR="00EA4989" w:rsidRPr="00556FC3">
        <w:t xml:space="preserve">sexism, </w:t>
      </w:r>
      <w:r w:rsidR="002347D2" w:rsidRPr="00556FC3">
        <w:t xml:space="preserve">sexual harassment or </w:t>
      </w:r>
      <w:r w:rsidRPr="00556FC3">
        <w:t>violence in healthcare</w:t>
      </w:r>
      <w:bookmarkEnd w:id="0"/>
    </w:p>
    <w:p w14:paraId="5B4F6579" w14:textId="39EDA46E" w:rsidR="00CC5E54" w:rsidRPr="00556FC3" w:rsidRDefault="001F555C" w:rsidP="009F7FD2">
      <w:pPr>
        <w:pStyle w:val="AHPRASubheading"/>
      </w:pPr>
      <w:r w:rsidRPr="00556FC3">
        <w:t xml:space="preserve">Respectful, professional practice </w:t>
      </w:r>
      <w:r w:rsidR="00A16C30" w:rsidRPr="00556FC3">
        <w:t>and patient safety</w:t>
      </w:r>
    </w:p>
    <w:p w14:paraId="01EAB5D6" w14:textId="13190805" w:rsidR="006B3695" w:rsidRPr="00556FC3" w:rsidRDefault="006B3695" w:rsidP="00764500">
      <w:pPr>
        <w:pStyle w:val="AHPRAbody"/>
      </w:pPr>
      <w:r w:rsidRPr="00556FC3">
        <w:t xml:space="preserve">Australia’s </w:t>
      </w:r>
      <w:r w:rsidR="00764500" w:rsidRPr="00556FC3">
        <w:t xml:space="preserve">national conversation </w:t>
      </w:r>
      <w:r w:rsidRPr="00556FC3">
        <w:t xml:space="preserve">about </w:t>
      </w:r>
      <w:r w:rsidR="00EA4989" w:rsidRPr="00556FC3">
        <w:t xml:space="preserve">sexism, </w:t>
      </w:r>
      <w:r w:rsidR="002347D2" w:rsidRPr="00556FC3">
        <w:t xml:space="preserve">sexual harassment and </w:t>
      </w:r>
      <w:r w:rsidR="00764500" w:rsidRPr="00556FC3">
        <w:t>gender</w:t>
      </w:r>
      <w:r w:rsidR="00BC0583" w:rsidRPr="00556FC3">
        <w:t>ed</w:t>
      </w:r>
      <w:r w:rsidR="007621AF" w:rsidRPr="00556FC3">
        <w:t xml:space="preserve"> </w:t>
      </w:r>
      <w:r w:rsidR="00764500" w:rsidRPr="00556FC3">
        <w:t>violenc</w:t>
      </w:r>
      <w:r w:rsidRPr="00556FC3">
        <w:t>e is a</w:t>
      </w:r>
      <w:r w:rsidR="005E62FD" w:rsidRPr="00556FC3">
        <w:t>n</w:t>
      </w:r>
      <w:r w:rsidRPr="00556FC3">
        <w:t xml:space="preserve"> important step towards building a culture of respect in our community</w:t>
      </w:r>
      <w:r w:rsidR="000A2D3C" w:rsidRPr="00556FC3">
        <w:t>,</w:t>
      </w:r>
      <w:r w:rsidR="009A66FE" w:rsidRPr="00556FC3">
        <w:t xml:space="preserve"> </w:t>
      </w:r>
      <w:r w:rsidR="006D1D32" w:rsidRPr="00556FC3">
        <w:t xml:space="preserve">including </w:t>
      </w:r>
      <w:r w:rsidR="009A66FE" w:rsidRPr="00556FC3">
        <w:t>in healthcare</w:t>
      </w:r>
      <w:r w:rsidRPr="00556FC3">
        <w:t>.</w:t>
      </w:r>
      <w:r w:rsidR="00C015F7" w:rsidRPr="00556FC3">
        <w:rPr>
          <w:rStyle w:val="FootnoteReference"/>
        </w:rPr>
        <w:footnoteReference w:id="2"/>
      </w:r>
      <w:r w:rsidRPr="00556FC3">
        <w:t xml:space="preserve"> </w:t>
      </w:r>
    </w:p>
    <w:p w14:paraId="75078446" w14:textId="79D35090" w:rsidR="00FB2171" w:rsidRPr="00556FC3" w:rsidRDefault="006B3695" w:rsidP="00500C68">
      <w:pPr>
        <w:pStyle w:val="AHPRAbody"/>
      </w:pPr>
      <w:r w:rsidRPr="00556FC3">
        <w:t xml:space="preserve">Ahpra and National Boards want to </w:t>
      </w:r>
      <w:r w:rsidR="00500C68" w:rsidRPr="00556FC3">
        <w:t xml:space="preserve">remind registered health practitioners </w:t>
      </w:r>
      <w:r w:rsidRPr="00556FC3">
        <w:t>about the close link between respectful</w:t>
      </w:r>
      <w:r w:rsidR="005C15AB" w:rsidRPr="00556FC3">
        <w:t>, professional</w:t>
      </w:r>
      <w:r w:rsidRPr="00556FC3">
        <w:t xml:space="preserve"> practice and patient safety</w:t>
      </w:r>
      <w:r w:rsidR="00500C68" w:rsidRPr="00556FC3">
        <w:t xml:space="preserve">. </w:t>
      </w:r>
      <w:r w:rsidR="00527CAA" w:rsidRPr="00556FC3" w:rsidDel="005F63D7">
        <w:t>Respect is a cornerstone of good, professional practice and it is fundamental to the Australian community’s trust in registered health practitioners.</w:t>
      </w:r>
      <w:r w:rsidR="00FB2171" w:rsidRPr="00556FC3">
        <w:t xml:space="preserve"> </w:t>
      </w:r>
      <w:r w:rsidR="00BE0122" w:rsidRPr="00556FC3" w:rsidDel="00FB2171">
        <w:t xml:space="preserve">A culture of respect is an important part of our healthcare system </w:t>
      </w:r>
      <w:r w:rsidR="00BE0122" w:rsidRPr="00556FC3">
        <w:t>that</w:t>
      </w:r>
      <w:r w:rsidR="00BE0122" w:rsidRPr="00556FC3" w:rsidDel="00FB2171">
        <w:t xml:space="preserve"> facilitates better patient outcomes.</w:t>
      </w:r>
      <w:r w:rsidR="00BE0122" w:rsidRPr="00556FC3">
        <w:rPr>
          <w:rStyle w:val="FootnoteReference"/>
        </w:rPr>
        <w:t xml:space="preserve"> </w:t>
      </w:r>
      <w:r w:rsidR="00BE0122" w:rsidRPr="00556FC3">
        <w:rPr>
          <w:rStyle w:val="FootnoteReference"/>
        </w:rPr>
        <w:footnoteReference w:id="3"/>
      </w:r>
    </w:p>
    <w:p w14:paraId="08396455" w14:textId="705D5C63" w:rsidR="00500C68" w:rsidRPr="00556FC3" w:rsidRDefault="00500C68" w:rsidP="00500C68">
      <w:pPr>
        <w:pStyle w:val="AHPRAbody"/>
      </w:pPr>
      <w:r w:rsidRPr="00556FC3">
        <w:t xml:space="preserve">Our expectations of practitioner conduct and </w:t>
      </w:r>
      <w:r w:rsidR="005F7A84" w:rsidRPr="00556FC3">
        <w:t xml:space="preserve">respectful, </w:t>
      </w:r>
      <w:r w:rsidRPr="00556FC3">
        <w:t xml:space="preserve">professional </w:t>
      </w:r>
      <w:r w:rsidR="006D1D32" w:rsidRPr="00556FC3">
        <w:t>behaviour</w:t>
      </w:r>
      <w:r w:rsidR="000A757B" w:rsidRPr="00556FC3">
        <w:t xml:space="preserve">, including </w:t>
      </w:r>
      <w:r w:rsidR="000A4D12" w:rsidRPr="00556FC3">
        <w:t xml:space="preserve">maintaining </w:t>
      </w:r>
      <w:r w:rsidR="000A757B" w:rsidRPr="00556FC3">
        <w:t>appropriate professional boundaries,</w:t>
      </w:r>
      <w:r w:rsidR="006D1D32" w:rsidRPr="00556FC3">
        <w:t xml:space="preserve"> </w:t>
      </w:r>
      <w:r w:rsidRPr="00556FC3">
        <w:t xml:space="preserve">are set out in National Board codes of conduct (or equivalent). </w:t>
      </w:r>
    </w:p>
    <w:p w14:paraId="4F70361D" w14:textId="48AE2E9C" w:rsidR="00500C68" w:rsidRPr="00556FC3" w:rsidRDefault="001F555C" w:rsidP="000B1605">
      <w:pPr>
        <w:pStyle w:val="AHPRAbody"/>
      </w:pPr>
      <w:r w:rsidRPr="00556FC3">
        <w:t>P</w:t>
      </w:r>
      <w:r w:rsidR="00764500" w:rsidRPr="00556FC3">
        <w:t>ractitioners must always treat patients</w:t>
      </w:r>
      <w:r w:rsidR="0009408D" w:rsidRPr="00556FC3">
        <w:t xml:space="preserve">, </w:t>
      </w:r>
      <w:r w:rsidR="003109F7" w:rsidRPr="00556FC3">
        <w:t>consumers</w:t>
      </w:r>
      <w:r w:rsidR="003C520D" w:rsidRPr="00556FC3">
        <w:t xml:space="preserve">, </w:t>
      </w:r>
      <w:r w:rsidR="00A146F5" w:rsidRPr="00556FC3">
        <w:t xml:space="preserve">students, </w:t>
      </w:r>
      <w:r w:rsidR="003C520D" w:rsidRPr="00556FC3">
        <w:t>employees</w:t>
      </w:r>
      <w:r w:rsidR="0009408D" w:rsidRPr="00556FC3">
        <w:t xml:space="preserve"> and colleagues</w:t>
      </w:r>
      <w:r w:rsidR="00764500" w:rsidRPr="00556FC3">
        <w:t xml:space="preserve"> with respect</w:t>
      </w:r>
      <w:r w:rsidR="0009408D" w:rsidRPr="00556FC3">
        <w:t>. They must</w:t>
      </w:r>
      <w:r w:rsidR="00BD1C7C" w:rsidRPr="00556FC3">
        <w:t xml:space="preserve"> </w:t>
      </w:r>
      <w:r w:rsidR="0009408D" w:rsidRPr="00556FC3">
        <w:t>always c</w:t>
      </w:r>
      <w:r w:rsidR="00764500" w:rsidRPr="00556FC3">
        <w:t xml:space="preserve">ommunicate professionally and respectfully with and about </w:t>
      </w:r>
      <w:r w:rsidR="00767A80" w:rsidRPr="00556FC3">
        <w:t>others</w:t>
      </w:r>
      <w:r w:rsidR="00243241" w:rsidRPr="00556FC3">
        <w:t>, including when using social media</w:t>
      </w:r>
      <w:r w:rsidR="00764500" w:rsidRPr="00556FC3">
        <w:t xml:space="preserve">. </w:t>
      </w:r>
    </w:p>
    <w:p w14:paraId="3873C163" w14:textId="77777777" w:rsidR="00BE0122" w:rsidRPr="00556FC3" w:rsidRDefault="004C419E" w:rsidP="000B1605">
      <w:pPr>
        <w:pStyle w:val="AHPRAbody"/>
      </w:pPr>
      <w:r w:rsidRPr="00556FC3">
        <w:t xml:space="preserve">There is no place for sexism, sexual harassment or </w:t>
      </w:r>
      <w:r w:rsidR="00EE16CE" w:rsidRPr="00556FC3">
        <w:t xml:space="preserve">gendered </w:t>
      </w:r>
      <w:r w:rsidRPr="00556FC3">
        <w:t>violence in healthcare. Ahpra and National Boards explicitly condemn this behaviour by registered health practitioners.</w:t>
      </w:r>
      <w:r w:rsidR="00256CBD" w:rsidRPr="00556FC3">
        <w:t xml:space="preserve"> </w:t>
      </w:r>
    </w:p>
    <w:p w14:paraId="6B5E65F4" w14:textId="4DC83BC9" w:rsidR="00490C3C" w:rsidRPr="00556FC3" w:rsidRDefault="00BE0122" w:rsidP="000B1605">
      <w:pPr>
        <w:pStyle w:val="AHPRAbody"/>
      </w:pPr>
      <w:r w:rsidRPr="00556FC3">
        <w:t>By s</w:t>
      </w:r>
      <w:r w:rsidRPr="00556FC3" w:rsidDel="00FB2171">
        <w:t xml:space="preserve">peaking up </w:t>
      </w:r>
      <w:r w:rsidR="00D406FE" w:rsidRPr="00556FC3">
        <w:t>about and addressing</w:t>
      </w:r>
      <w:r w:rsidRPr="00556FC3" w:rsidDel="00FB2171">
        <w:t xml:space="preserve"> disrespectful behaviour </w:t>
      </w:r>
      <w:r w:rsidR="00C979F8">
        <w:t>and</w:t>
      </w:r>
      <w:r w:rsidRPr="00556FC3">
        <w:t xml:space="preserve"> unprofessional conduct, we can all</w:t>
      </w:r>
      <w:r w:rsidRPr="00556FC3" w:rsidDel="00FB2171">
        <w:t xml:space="preserve"> help build a culture of respect</w:t>
      </w:r>
      <w:r w:rsidRPr="00556FC3">
        <w:t xml:space="preserve"> in healthcare</w:t>
      </w:r>
      <w:r w:rsidR="009F1B32" w:rsidRPr="00556FC3">
        <w:t xml:space="preserve"> and contribute to safer care</w:t>
      </w:r>
      <w:r w:rsidRPr="00556FC3" w:rsidDel="00FB2171">
        <w:t>.</w:t>
      </w:r>
      <w:r w:rsidR="00ED1BE1">
        <w:rPr>
          <w:rStyle w:val="FootnoteReference"/>
        </w:rPr>
        <w:footnoteReference w:id="4"/>
      </w:r>
      <w:r w:rsidR="00D17F87" w:rsidRPr="008D0B30">
        <w:rPr>
          <w:vertAlign w:val="superscript"/>
        </w:rPr>
        <w:t>,</w:t>
      </w:r>
      <w:r w:rsidR="00D17F87">
        <w:rPr>
          <w:rStyle w:val="FootnoteReference"/>
        </w:rPr>
        <w:footnoteReference w:id="5"/>
      </w:r>
      <w:r w:rsidRPr="00556FC3" w:rsidDel="00490C3C">
        <w:t xml:space="preserve"> </w:t>
      </w:r>
      <w:r w:rsidRPr="00556FC3">
        <w:t xml:space="preserve"> </w:t>
      </w:r>
    </w:p>
    <w:p w14:paraId="18C21328" w14:textId="20D2BA15" w:rsidR="00A16C30" w:rsidRPr="00556FC3" w:rsidRDefault="00FB2171" w:rsidP="00F676FF">
      <w:pPr>
        <w:pStyle w:val="AHPRASubheadinglevel2"/>
      </w:pPr>
      <w:r w:rsidRPr="00556FC3">
        <w:t>Speak up and help</w:t>
      </w:r>
      <w:r w:rsidR="00490C3C" w:rsidRPr="00556FC3">
        <w:t xml:space="preserve"> b</w:t>
      </w:r>
      <w:r w:rsidR="00A16C30" w:rsidRPr="00556FC3">
        <w:t>uild a culture of respect</w:t>
      </w:r>
      <w:r w:rsidR="00490C3C" w:rsidRPr="00556FC3">
        <w:t xml:space="preserve"> in healthcare</w:t>
      </w:r>
    </w:p>
    <w:p w14:paraId="2E2A08B3" w14:textId="77777777" w:rsidR="00886139" w:rsidRDefault="00A16C30" w:rsidP="000B1605">
      <w:pPr>
        <w:pStyle w:val="AHPRAbody"/>
      </w:pPr>
      <w:r w:rsidRPr="00556FC3">
        <w:t>Agencies</w:t>
      </w:r>
      <w:r w:rsidR="00C44CC9" w:rsidRPr="00556FC3">
        <w:t>, service</w:t>
      </w:r>
      <w:r w:rsidR="005C15AB" w:rsidRPr="00556FC3">
        <w:t xml:space="preserve"> </w:t>
      </w:r>
      <w:r w:rsidR="008E2801" w:rsidRPr="00556FC3">
        <w:t xml:space="preserve">and education </w:t>
      </w:r>
      <w:r w:rsidR="005C15AB" w:rsidRPr="00556FC3">
        <w:t>provider</w:t>
      </w:r>
      <w:r w:rsidR="00C44CC9" w:rsidRPr="00556FC3">
        <w:t>s</w:t>
      </w:r>
      <w:r w:rsidR="008E2801" w:rsidRPr="00556FC3">
        <w:t>,</w:t>
      </w:r>
      <w:r w:rsidRPr="00556FC3">
        <w:t xml:space="preserve"> </w:t>
      </w:r>
      <w:r w:rsidR="00FB2826" w:rsidRPr="00556FC3">
        <w:t xml:space="preserve">and individuals </w:t>
      </w:r>
      <w:r w:rsidRPr="00556FC3">
        <w:t>across the health sector</w:t>
      </w:r>
      <w:r w:rsidR="00D406FE" w:rsidRPr="00556FC3">
        <w:t xml:space="preserve"> (</w:t>
      </w:r>
      <w:r w:rsidR="00FB2171" w:rsidRPr="00556FC3">
        <w:t>including registered health practitioners</w:t>
      </w:r>
      <w:r w:rsidR="00D406FE" w:rsidRPr="00556FC3">
        <w:t>)</w:t>
      </w:r>
      <w:r w:rsidRPr="00556FC3">
        <w:t xml:space="preserve"> have a role to play in building </w:t>
      </w:r>
      <w:r w:rsidR="005C15AB" w:rsidRPr="00556FC3">
        <w:t xml:space="preserve">and maintaining </w:t>
      </w:r>
      <w:r w:rsidRPr="00556FC3">
        <w:t>a culture of respect in health</w:t>
      </w:r>
      <w:r w:rsidR="005C15AB" w:rsidRPr="00556FC3">
        <w:t>care</w:t>
      </w:r>
      <w:r w:rsidRPr="00556FC3">
        <w:t xml:space="preserve"> and supporting behaviour change</w:t>
      </w:r>
      <w:r w:rsidR="009A66FE" w:rsidRPr="00556FC3">
        <w:t xml:space="preserve"> whe</w:t>
      </w:r>
      <w:r w:rsidR="00E20732" w:rsidRPr="00556FC3">
        <w:t>n</w:t>
      </w:r>
      <w:r w:rsidR="009A66FE" w:rsidRPr="00556FC3">
        <w:t xml:space="preserve"> needed</w:t>
      </w:r>
      <w:r w:rsidRPr="00556FC3">
        <w:t>.</w:t>
      </w:r>
      <w:r w:rsidRPr="00556FC3" w:rsidDel="00FB2171">
        <w:t xml:space="preserve"> </w:t>
      </w:r>
      <w:r w:rsidR="00FB2171" w:rsidRPr="00556FC3">
        <w:t xml:space="preserve">The best place to </w:t>
      </w:r>
      <w:r w:rsidR="00BE0122" w:rsidRPr="00556FC3">
        <w:t xml:space="preserve">speak up and </w:t>
      </w:r>
      <w:r w:rsidR="00FB2171" w:rsidRPr="00556FC3">
        <w:t xml:space="preserve">raise </w:t>
      </w:r>
      <w:r w:rsidR="00BE0122" w:rsidRPr="00556FC3">
        <w:t>your concerns</w:t>
      </w:r>
      <w:r w:rsidR="00FB2171" w:rsidRPr="00556FC3">
        <w:t xml:space="preserve"> will depend on the nature of </w:t>
      </w:r>
      <w:r w:rsidR="00BE0122" w:rsidRPr="00556FC3">
        <w:t xml:space="preserve">the </w:t>
      </w:r>
      <w:r w:rsidR="00FB2171" w:rsidRPr="00556FC3">
        <w:t xml:space="preserve">concerns.  </w:t>
      </w:r>
    </w:p>
    <w:p w14:paraId="400BB89A" w14:textId="7A51C61C" w:rsidR="007652F5" w:rsidRPr="00556FC3" w:rsidRDefault="00C44CC9" w:rsidP="000B1605">
      <w:pPr>
        <w:pStyle w:val="AHPRAbody"/>
      </w:pPr>
      <w:r w:rsidRPr="00556FC3">
        <w:lastRenderedPageBreak/>
        <w:t>Co</w:t>
      </w:r>
      <w:r w:rsidR="00A16C30" w:rsidRPr="00556FC3">
        <w:t>ncerns about</w:t>
      </w:r>
      <w:r w:rsidR="007652F5" w:rsidRPr="00556FC3">
        <w:t xml:space="preserve"> </w:t>
      </w:r>
      <w:r w:rsidR="005C15AB" w:rsidRPr="00556FC3">
        <w:t xml:space="preserve">disrespectful behaviour </w:t>
      </w:r>
      <w:r w:rsidR="00BC4FE4" w:rsidRPr="00556FC3">
        <w:t xml:space="preserve">can </w:t>
      </w:r>
      <w:r w:rsidRPr="00556FC3">
        <w:t>often</w:t>
      </w:r>
      <w:r w:rsidR="007652F5" w:rsidRPr="00556FC3">
        <w:t xml:space="preserve"> </w:t>
      </w:r>
      <w:r w:rsidR="00BC4FE4" w:rsidRPr="00556FC3">
        <w:t>be</w:t>
      </w:r>
      <w:r w:rsidR="007652F5" w:rsidRPr="00556FC3">
        <w:t xml:space="preserve"> handled </w:t>
      </w:r>
      <w:r w:rsidR="005E4979" w:rsidRPr="00556FC3">
        <w:t>locally, including raising concerns directly</w:t>
      </w:r>
      <w:r w:rsidR="00627FD2" w:rsidRPr="00556FC3">
        <w:t xml:space="preserve"> and as soon as practicable</w:t>
      </w:r>
      <w:r w:rsidR="005E4979" w:rsidRPr="00556FC3">
        <w:t xml:space="preserve"> with the practitioner or with the</w:t>
      </w:r>
      <w:r w:rsidR="002347D2" w:rsidRPr="00556FC3">
        <w:t xml:space="preserve"> practitioners’ employer </w:t>
      </w:r>
      <w:r w:rsidR="00D712B8" w:rsidRPr="00556FC3">
        <w:t xml:space="preserve">when </w:t>
      </w:r>
      <w:r w:rsidR="002347D2" w:rsidRPr="00556FC3">
        <w:t>applicable</w:t>
      </w:r>
      <w:r w:rsidR="00A95789" w:rsidRPr="00556FC3">
        <w:t xml:space="preserve"> and appropriate</w:t>
      </w:r>
      <w:r w:rsidR="005E4979" w:rsidRPr="00556FC3">
        <w:t>.</w:t>
      </w:r>
      <w:r w:rsidR="00F676FF" w:rsidRPr="00556FC3">
        <w:t xml:space="preserve"> </w:t>
      </w:r>
    </w:p>
    <w:p w14:paraId="7C9530D1" w14:textId="138B0F79" w:rsidR="00522CBF" w:rsidRPr="00556FC3" w:rsidRDefault="000C69E1" w:rsidP="00F46F60">
      <w:pPr>
        <w:pStyle w:val="AHPRAbody"/>
      </w:pPr>
      <w:r w:rsidRPr="00556FC3">
        <w:t>As the health practitioner r</w:t>
      </w:r>
      <w:r w:rsidR="007652F5" w:rsidRPr="00556FC3">
        <w:t>egulator</w:t>
      </w:r>
      <w:r w:rsidRPr="00556FC3">
        <w:t>, we</w:t>
      </w:r>
      <w:r w:rsidR="007652F5" w:rsidRPr="00556FC3">
        <w:t xml:space="preserve"> </w:t>
      </w:r>
      <w:r w:rsidR="00FB2826" w:rsidRPr="00556FC3">
        <w:t>deal</w:t>
      </w:r>
      <w:r w:rsidR="007652F5" w:rsidRPr="00556FC3">
        <w:t xml:space="preserve"> with concerns about </w:t>
      </w:r>
      <w:r w:rsidR="00FB2826" w:rsidRPr="00556FC3">
        <w:t xml:space="preserve">unprofessional </w:t>
      </w:r>
      <w:r w:rsidRPr="00556FC3">
        <w:t>conduct. This includes</w:t>
      </w:r>
      <w:r w:rsidR="007652F5" w:rsidRPr="00556FC3">
        <w:t xml:space="preserve"> sexual harassment</w:t>
      </w:r>
      <w:r w:rsidR="007B7C00" w:rsidRPr="00556FC3">
        <w:t>,</w:t>
      </w:r>
      <w:r w:rsidR="00F96003" w:rsidRPr="00556FC3">
        <w:t xml:space="preserve"> which</w:t>
      </w:r>
      <w:r w:rsidR="00FB2826" w:rsidRPr="00556FC3">
        <w:t xml:space="preserve"> is </w:t>
      </w:r>
      <w:r w:rsidR="00B512B9" w:rsidRPr="00556FC3">
        <w:t xml:space="preserve">unwelcome conduct </w:t>
      </w:r>
      <w:r w:rsidRPr="00556FC3">
        <w:t xml:space="preserve">of a sexual nature </w:t>
      </w:r>
      <w:r w:rsidR="00FB2826" w:rsidRPr="00556FC3">
        <w:t xml:space="preserve">that </w:t>
      </w:r>
      <w:r w:rsidR="00B512B9" w:rsidRPr="00556FC3">
        <w:t>makes a person feel offended, humiliated and/or intimidated</w:t>
      </w:r>
      <w:r w:rsidR="00691304" w:rsidRPr="00556FC3">
        <w:t>.</w:t>
      </w:r>
      <w:r w:rsidR="00B512B9" w:rsidRPr="00556FC3">
        <w:rPr>
          <w:rStyle w:val="FootnoteReference"/>
        </w:rPr>
        <w:footnoteReference w:id="6"/>
      </w:r>
      <w:r w:rsidR="00B512B9" w:rsidRPr="00556FC3">
        <w:t xml:space="preserve"> </w:t>
      </w:r>
      <w:r w:rsidR="00522CBF" w:rsidRPr="00556FC3">
        <w:t>Comments about someone’s gender expression or appearance, unwelcome touching and suggestive comments or jokes can all be sexual harassment.</w:t>
      </w:r>
    </w:p>
    <w:p w14:paraId="4C1C011C" w14:textId="58DD4057" w:rsidR="00FB2826" w:rsidRPr="00556FC3" w:rsidRDefault="000C69E1" w:rsidP="00FB2826">
      <w:pPr>
        <w:pStyle w:val="AHPRAbody"/>
      </w:pPr>
      <w:r w:rsidRPr="00556FC3">
        <w:t xml:space="preserve">Sexual harassment by registered health practitioners </w:t>
      </w:r>
      <w:r w:rsidR="00B512B9" w:rsidRPr="00556FC3">
        <w:t xml:space="preserve">directly contravenes National Board </w:t>
      </w:r>
      <w:r w:rsidR="00DD1680" w:rsidRPr="00556FC3">
        <w:t>c</w:t>
      </w:r>
      <w:r w:rsidR="00B512B9" w:rsidRPr="00556FC3">
        <w:t>odes of conduct. </w:t>
      </w:r>
      <w:r w:rsidR="00DB04E4" w:rsidRPr="00556FC3">
        <w:t>Ahpra and National Boards explicitly condemn this behaviour</w:t>
      </w:r>
      <w:r w:rsidR="003109F7" w:rsidRPr="00556FC3">
        <w:t xml:space="preserve"> by registered health practitioners</w:t>
      </w:r>
      <w:r w:rsidR="00EC1458" w:rsidRPr="00556FC3">
        <w:t xml:space="preserve"> and encourage reporting to us about it</w:t>
      </w:r>
      <w:r w:rsidR="00DB04E4" w:rsidRPr="00556FC3">
        <w:t>.</w:t>
      </w:r>
      <w:r w:rsidR="00FB2826" w:rsidRPr="00556FC3">
        <w:t xml:space="preserve"> </w:t>
      </w:r>
    </w:p>
    <w:p w14:paraId="14853B5A" w14:textId="1006441C" w:rsidR="007433FF" w:rsidRPr="00556FC3" w:rsidRDefault="009649D0" w:rsidP="00FB2826">
      <w:pPr>
        <w:pStyle w:val="AHPRAbody"/>
      </w:pPr>
      <w:r w:rsidRPr="00556FC3">
        <w:t>U</w:t>
      </w:r>
      <w:r w:rsidR="002002C1" w:rsidRPr="00556FC3">
        <w:t xml:space="preserve">nprofessional conduct </w:t>
      </w:r>
      <w:r w:rsidRPr="00556FC3">
        <w:t>is contrary to our codes of conduct</w:t>
      </w:r>
      <w:r w:rsidR="00A10B3E" w:rsidRPr="00556FC3">
        <w:t xml:space="preserve"> and some </w:t>
      </w:r>
      <w:r w:rsidR="006D1D32" w:rsidRPr="00556FC3">
        <w:t xml:space="preserve">may </w:t>
      </w:r>
      <w:r w:rsidR="004020DA" w:rsidRPr="00556FC3">
        <w:t xml:space="preserve">involve </w:t>
      </w:r>
      <w:r w:rsidR="006D1D32" w:rsidRPr="00556FC3">
        <w:t xml:space="preserve">criminal behaviour, </w:t>
      </w:r>
      <w:r w:rsidR="005F4C3F" w:rsidRPr="00556FC3">
        <w:t xml:space="preserve">which </w:t>
      </w:r>
      <w:r w:rsidR="006D1D32" w:rsidRPr="00556FC3">
        <w:t>should be considered by</w:t>
      </w:r>
      <w:r w:rsidR="008B5F25" w:rsidRPr="00556FC3">
        <w:t xml:space="preserve"> </w:t>
      </w:r>
      <w:r w:rsidR="00FB2826" w:rsidRPr="00556FC3">
        <w:t>the police</w:t>
      </w:r>
      <w:r w:rsidR="008A2CAF" w:rsidRPr="00556FC3">
        <w:t xml:space="preserve"> in the first</w:t>
      </w:r>
      <w:r w:rsidR="009416AA" w:rsidRPr="00556FC3">
        <w:t xml:space="preserve"> instance</w:t>
      </w:r>
      <w:r w:rsidR="00FB2826" w:rsidRPr="00556FC3">
        <w:t>.</w:t>
      </w:r>
      <w:r w:rsidR="007B1760" w:rsidRPr="00556FC3">
        <w:t xml:space="preserve"> </w:t>
      </w:r>
      <w:r w:rsidR="00F26AA9" w:rsidRPr="00556FC3">
        <w:t>A National Board may decide to take immediate action</w:t>
      </w:r>
      <w:r w:rsidR="00AF489B" w:rsidRPr="00556FC3">
        <w:t>, such as suspending or imposing a condition on registration,</w:t>
      </w:r>
      <w:r w:rsidR="00F26AA9" w:rsidRPr="00556FC3">
        <w:t xml:space="preserve"> to protect the public </w:t>
      </w:r>
      <w:r w:rsidR="00FB7011" w:rsidRPr="00556FC3">
        <w:t xml:space="preserve">in response to allegations of criminal behaviour by a registered health practitioner. </w:t>
      </w:r>
    </w:p>
    <w:p w14:paraId="53748F50" w14:textId="5B6FB0E0" w:rsidR="00B512B9" w:rsidRPr="00556FC3" w:rsidRDefault="00AF050D" w:rsidP="00FB2826">
      <w:pPr>
        <w:pStyle w:val="AHPRAbody"/>
      </w:pPr>
      <w:r w:rsidRPr="00556FC3">
        <w:t>In cases where a registered health practitioner is charged with</w:t>
      </w:r>
      <w:r w:rsidR="00974374" w:rsidRPr="00556FC3">
        <w:t xml:space="preserve"> or convicted of</w:t>
      </w:r>
      <w:r w:rsidRPr="00556FC3">
        <w:t xml:space="preserve"> a serious offence, including assault, </w:t>
      </w:r>
      <w:r w:rsidR="00974374" w:rsidRPr="00556FC3">
        <w:t xml:space="preserve">the practitioner is required </w:t>
      </w:r>
      <w:r w:rsidR="002163CD" w:rsidRPr="00556FC3">
        <w:t xml:space="preserve">by law </w:t>
      </w:r>
      <w:r w:rsidR="00974374" w:rsidRPr="00556FC3">
        <w:t xml:space="preserve">to advise </w:t>
      </w:r>
      <w:r w:rsidR="008A4D40" w:rsidRPr="00556FC3">
        <w:t xml:space="preserve">the </w:t>
      </w:r>
      <w:r w:rsidRPr="00556FC3">
        <w:t xml:space="preserve">National Board and Ahpra </w:t>
      </w:r>
      <w:r w:rsidR="00974374" w:rsidRPr="00556FC3">
        <w:t>who will consider the need for regulatory action</w:t>
      </w:r>
      <w:r w:rsidR="002163CD" w:rsidRPr="00556FC3">
        <w:t xml:space="preserve"> in order to protect the public</w:t>
      </w:r>
      <w:r w:rsidRPr="00556FC3">
        <w:t>.</w:t>
      </w:r>
    </w:p>
    <w:p w14:paraId="0D9471E8" w14:textId="402BFEA2" w:rsidR="00E7727C" w:rsidRPr="00556FC3" w:rsidRDefault="00EC1458" w:rsidP="00FB2826">
      <w:pPr>
        <w:pStyle w:val="AHPRAbody"/>
      </w:pPr>
      <w:r w:rsidRPr="00556FC3">
        <w:t>You can call us</w:t>
      </w:r>
      <w:r w:rsidR="002347D2" w:rsidRPr="00556FC3">
        <w:t xml:space="preserve"> on 1300 419 495</w:t>
      </w:r>
      <w:r w:rsidRPr="00556FC3">
        <w:t xml:space="preserve"> for information and advice about referral</w:t>
      </w:r>
      <w:r w:rsidR="00806EAD" w:rsidRPr="00556FC3">
        <w:t xml:space="preserve"> and appropriate pathways</w:t>
      </w:r>
      <w:r w:rsidRPr="00556FC3">
        <w:t xml:space="preserve"> if </w:t>
      </w:r>
      <w:r w:rsidR="00AF050D" w:rsidRPr="00556FC3">
        <w:t xml:space="preserve">you are not sure </w:t>
      </w:r>
      <w:r w:rsidR="00713747" w:rsidRPr="00556FC3">
        <w:t>where</w:t>
      </w:r>
      <w:r w:rsidR="00806EAD" w:rsidRPr="00556FC3">
        <w:t xml:space="preserve"> </w:t>
      </w:r>
      <w:r w:rsidR="00AF050D" w:rsidRPr="00556FC3">
        <w:t>to</w:t>
      </w:r>
      <w:r w:rsidRPr="00556FC3">
        <w:t xml:space="preserve"> report your concerns</w:t>
      </w:r>
      <w:r w:rsidR="00806EAD" w:rsidRPr="00556FC3">
        <w:t>.</w:t>
      </w:r>
      <w:r w:rsidR="002347D2" w:rsidRPr="00556FC3">
        <w:t xml:space="preserve"> </w:t>
      </w:r>
      <w:r w:rsidR="009F1B32" w:rsidRPr="00556FC3">
        <w:t>By s</w:t>
      </w:r>
      <w:r w:rsidR="009F1B32" w:rsidRPr="00556FC3" w:rsidDel="00FB2171">
        <w:t>peaking up</w:t>
      </w:r>
      <w:r w:rsidR="009F1B32" w:rsidRPr="00556FC3">
        <w:t xml:space="preserve"> and raising concerns about </w:t>
      </w:r>
      <w:r w:rsidR="009F1B32" w:rsidRPr="00556FC3" w:rsidDel="00FB2171">
        <w:t xml:space="preserve">disrespectful behaviour </w:t>
      </w:r>
      <w:r w:rsidR="009F1B32" w:rsidRPr="00556FC3">
        <w:t>or unprofessional conduct by registered health practitioners, you can support a safer healthcare system for everyone</w:t>
      </w:r>
      <w:r w:rsidR="009F1B32" w:rsidRPr="00556FC3" w:rsidDel="00FB2171">
        <w:t>.</w:t>
      </w:r>
      <w:r w:rsidR="009F1B32" w:rsidRPr="00556FC3" w:rsidDel="00490C3C">
        <w:t xml:space="preserve"> </w:t>
      </w:r>
      <w:r w:rsidR="009F1B32" w:rsidRPr="00556FC3">
        <w:t xml:space="preserve"> </w:t>
      </w:r>
    </w:p>
    <w:p w14:paraId="6E2F6A9D" w14:textId="0A87AE55" w:rsidR="00E71FF3" w:rsidRPr="00556FC3" w:rsidRDefault="00DF289F" w:rsidP="00F676FF">
      <w:pPr>
        <w:pStyle w:val="AHPRASubheadinglevel2"/>
        <w:rPr>
          <w:lang w:val="en-US"/>
        </w:rPr>
      </w:pPr>
      <w:r w:rsidRPr="00556FC3">
        <w:rPr>
          <w:lang w:val="en-US"/>
        </w:rPr>
        <w:t xml:space="preserve">Professional obligations </w:t>
      </w:r>
      <w:r w:rsidR="00FB2826" w:rsidRPr="00556FC3">
        <w:rPr>
          <w:lang w:val="en-US"/>
        </w:rPr>
        <w:t>and</w:t>
      </w:r>
      <w:r w:rsidRPr="00556FC3">
        <w:rPr>
          <w:lang w:val="en-US"/>
        </w:rPr>
        <w:t xml:space="preserve"> social media </w:t>
      </w:r>
    </w:p>
    <w:p w14:paraId="19AAFEBD" w14:textId="4EE9C39F" w:rsidR="00146462" w:rsidRPr="00556FC3" w:rsidRDefault="00164BCF" w:rsidP="00DF289F">
      <w:pPr>
        <w:pStyle w:val="AHPRAbody"/>
      </w:pPr>
      <w:r w:rsidRPr="00556FC3">
        <w:t xml:space="preserve">Registered health practitioners must always communicate professionally and respectfully, including on social media. </w:t>
      </w:r>
    </w:p>
    <w:p w14:paraId="2FE34D89" w14:textId="42C64B55" w:rsidR="00DF289F" w:rsidRPr="00556FC3" w:rsidRDefault="00DF289F" w:rsidP="00DF289F">
      <w:pPr>
        <w:pStyle w:val="AHPRAbody"/>
      </w:pPr>
      <w:r w:rsidRPr="00556FC3">
        <w:t xml:space="preserve">The National Boards and Ahpra have developed </w:t>
      </w:r>
      <w:hyperlink r:id="rId11" w:history="1">
        <w:r w:rsidRPr="00556FC3">
          <w:rPr>
            <w:rStyle w:val="Hyperlink"/>
          </w:rPr>
          <w:t>Social media guidance</w:t>
        </w:r>
      </w:hyperlink>
      <w:r w:rsidRPr="00556FC3">
        <w:t xml:space="preserve"> to help registered health practitioners understand and meet their professional obligations when using social media</w:t>
      </w:r>
      <w:r w:rsidR="0029595E" w:rsidRPr="00556FC3">
        <w:t xml:space="preserve"> professionally</w:t>
      </w:r>
      <w:r w:rsidR="000C69E1" w:rsidRPr="00556FC3">
        <w:t xml:space="preserve"> and personally</w:t>
      </w:r>
      <w:r w:rsidRPr="00556FC3">
        <w:t xml:space="preserve">. </w:t>
      </w:r>
    </w:p>
    <w:p w14:paraId="62FCEE68" w14:textId="39A00AB3" w:rsidR="00C3795C" w:rsidRPr="00556FC3" w:rsidRDefault="00FB2171" w:rsidP="00AF6D4E">
      <w:pPr>
        <w:pStyle w:val="AHPRASubheading"/>
      </w:pPr>
      <w:r w:rsidRPr="00556FC3">
        <w:t>How to r</w:t>
      </w:r>
      <w:r w:rsidR="00FB2826" w:rsidRPr="00556FC3">
        <w:t>ais</w:t>
      </w:r>
      <w:r w:rsidRPr="00556FC3">
        <w:t>e</w:t>
      </w:r>
      <w:r w:rsidR="00FB2826" w:rsidRPr="00556FC3">
        <w:t xml:space="preserve"> concerns about a</w:t>
      </w:r>
      <w:r w:rsidR="00EF3CBE" w:rsidRPr="00556FC3">
        <w:t xml:space="preserve"> registered health practitioner</w:t>
      </w:r>
      <w:r w:rsidR="000C69E1" w:rsidRPr="00556FC3">
        <w:t xml:space="preserve">’s unprofessional conduct </w:t>
      </w:r>
      <w:r w:rsidR="00EF3CBE" w:rsidRPr="00556FC3">
        <w:t xml:space="preserve"> </w:t>
      </w:r>
    </w:p>
    <w:p w14:paraId="6DB80ED9" w14:textId="3931E06C" w:rsidR="00E0095E" w:rsidRPr="00556FC3" w:rsidRDefault="00FB2826" w:rsidP="00E0095E">
      <w:pPr>
        <w:pStyle w:val="AHPRAbody"/>
      </w:pPr>
      <w:r w:rsidRPr="00556FC3">
        <w:t>Concerns about unprofessional conduct</w:t>
      </w:r>
      <w:r w:rsidR="00806EAD" w:rsidRPr="00556FC3">
        <w:t>, including sexual harassment,</w:t>
      </w:r>
      <w:r w:rsidRPr="00556FC3">
        <w:t xml:space="preserve"> </w:t>
      </w:r>
      <w:r w:rsidR="00FF3E39" w:rsidRPr="00556FC3">
        <w:t xml:space="preserve">should </w:t>
      </w:r>
      <w:r w:rsidRPr="00556FC3">
        <w:t>be reported</w:t>
      </w:r>
      <w:r w:rsidR="00E0095E" w:rsidRPr="00556FC3">
        <w:t xml:space="preserve"> to Ahpra</w:t>
      </w:r>
      <w:r w:rsidR="00FF3E39" w:rsidRPr="00556FC3">
        <w:t xml:space="preserve"> through </w:t>
      </w:r>
      <w:r w:rsidR="00E0095E" w:rsidRPr="00556FC3">
        <w:t xml:space="preserve">the </w:t>
      </w:r>
      <w:hyperlink r:id="rId12" w:history="1">
        <w:r w:rsidR="00E0095E" w:rsidRPr="00556FC3">
          <w:rPr>
            <w:rStyle w:val="Hyperlink"/>
          </w:rPr>
          <w:t>concerns submission portal</w:t>
        </w:r>
      </w:hyperlink>
      <w:r w:rsidR="00E0095E" w:rsidRPr="00556FC3">
        <w:t xml:space="preserve">. </w:t>
      </w:r>
      <w:r w:rsidR="004E326E" w:rsidRPr="00556FC3">
        <w:t xml:space="preserve">For more information about </w:t>
      </w:r>
      <w:r w:rsidR="00AC0DDB" w:rsidRPr="00556FC3">
        <w:t xml:space="preserve">raising concerns about registered health practitioners, visit the </w:t>
      </w:r>
      <w:hyperlink r:id="rId13" w:history="1">
        <w:r w:rsidR="00AC0DDB" w:rsidRPr="00556FC3">
          <w:rPr>
            <w:rStyle w:val="Hyperlink"/>
          </w:rPr>
          <w:t>Ahpra website</w:t>
        </w:r>
      </w:hyperlink>
      <w:r w:rsidR="00AC0DDB" w:rsidRPr="00556FC3">
        <w:t xml:space="preserve">. </w:t>
      </w:r>
    </w:p>
    <w:p w14:paraId="4CD92572" w14:textId="497B6D1F" w:rsidR="00E0095E" w:rsidRPr="00556FC3" w:rsidRDefault="00E0095E" w:rsidP="00E0095E">
      <w:pPr>
        <w:pStyle w:val="AHPRAbody"/>
      </w:pPr>
      <w:r w:rsidRPr="00556FC3">
        <w:t xml:space="preserve">National Boards </w:t>
      </w:r>
      <w:r w:rsidR="00FB2826" w:rsidRPr="00556FC3">
        <w:t xml:space="preserve">will </w:t>
      </w:r>
      <w:r w:rsidRPr="00556FC3">
        <w:t xml:space="preserve">consider </w:t>
      </w:r>
      <w:r w:rsidR="00FF3E39" w:rsidRPr="00556FC3">
        <w:t xml:space="preserve">every </w:t>
      </w:r>
      <w:r w:rsidR="00412664" w:rsidRPr="00556FC3">
        <w:t xml:space="preserve">case </w:t>
      </w:r>
      <w:r w:rsidR="00FF3E39" w:rsidRPr="00556FC3">
        <w:t xml:space="preserve">and assess </w:t>
      </w:r>
      <w:r w:rsidRPr="00556FC3">
        <w:t>whether the practitioner has breached their professional obligations.</w:t>
      </w:r>
    </w:p>
    <w:p w14:paraId="30926FE8" w14:textId="1F160898" w:rsidR="000D1005" w:rsidRPr="00556FC3" w:rsidRDefault="006F1B71" w:rsidP="00F71E18">
      <w:pPr>
        <w:pStyle w:val="AHPRAbody"/>
      </w:pPr>
      <w:r w:rsidRPr="00556FC3">
        <w:t>C</w:t>
      </w:r>
      <w:r w:rsidR="00EC1458" w:rsidRPr="00556FC3">
        <w:t>oncerns about sexual misconduct by a registered health practitioner may require</w:t>
      </w:r>
      <w:r w:rsidR="007842D0" w:rsidRPr="00556FC3">
        <w:t xml:space="preserve"> employers or registered health practitioners to make</w:t>
      </w:r>
      <w:r w:rsidR="00EC1458" w:rsidRPr="00556FC3">
        <w:t xml:space="preserve"> a </w:t>
      </w:r>
      <w:hyperlink r:id="rId14" w:history="1">
        <w:r w:rsidR="00EC1458" w:rsidRPr="00556FC3">
          <w:rPr>
            <w:rStyle w:val="Hyperlink"/>
          </w:rPr>
          <w:t>mandatory notification</w:t>
        </w:r>
      </w:hyperlink>
      <w:r w:rsidR="00EC1458" w:rsidRPr="00556FC3">
        <w:t>.</w:t>
      </w:r>
      <w:r w:rsidR="003D4E97" w:rsidRPr="00556FC3">
        <w:t xml:space="preserve"> </w:t>
      </w:r>
    </w:p>
    <w:p w14:paraId="4D957F82" w14:textId="7C05359F" w:rsidR="00AB04BA" w:rsidRPr="00556FC3" w:rsidRDefault="00624C01" w:rsidP="00837E64">
      <w:pPr>
        <w:pStyle w:val="AHPRASubheading"/>
      </w:pPr>
      <w:r w:rsidRPr="00556FC3">
        <w:t>Accessing free support services</w:t>
      </w:r>
      <w:r w:rsidR="004020DA" w:rsidRPr="00556FC3">
        <w:t>, including advice about reporting</w:t>
      </w:r>
    </w:p>
    <w:p w14:paraId="66F7C266" w14:textId="19519256" w:rsidR="00624C01" w:rsidRPr="00556FC3" w:rsidRDefault="00624C01" w:rsidP="00624C01">
      <w:pPr>
        <w:pStyle w:val="AHPRAbody"/>
      </w:pPr>
      <w:r w:rsidRPr="00556FC3">
        <w:t xml:space="preserve">If you have experienced, are experiencing </w:t>
      </w:r>
      <w:r w:rsidR="005F4E9D" w:rsidRPr="00556FC3">
        <w:t xml:space="preserve">or are concerned about someone experiencing </w:t>
      </w:r>
      <w:r w:rsidRPr="00556FC3">
        <w:t xml:space="preserve">sexual assault or violence, there are free sexual assault support services </w:t>
      </w:r>
      <w:r w:rsidR="005F4E9D" w:rsidRPr="00556FC3">
        <w:t xml:space="preserve">that can </w:t>
      </w:r>
      <w:r w:rsidR="00F676FF" w:rsidRPr="00556FC3">
        <w:t xml:space="preserve">help. These services can provide expert support and can </w:t>
      </w:r>
      <w:r w:rsidR="005F4E9D" w:rsidRPr="00556FC3">
        <w:t>help</w:t>
      </w:r>
      <w:r w:rsidR="00F676FF" w:rsidRPr="00556FC3">
        <w:t xml:space="preserve"> you decide</w:t>
      </w:r>
      <w:r w:rsidR="004020DA" w:rsidRPr="00556FC3">
        <w:t xml:space="preserve"> whether or how to report to police.</w:t>
      </w:r>
      <w:r w:rsidR="00751BAE" w:rsidRPr="00556FC3">
        <w:t xml:space="preserve"> </w:t>
      </w:r>
    </w:p>
    <w:p w14:paraId="1F360BE2" w14:textId="489F1FCE" w:rsidR="0075592F" w:rsidRPr="00556FC3" w:rsidRDefault="00624C01" w:rsidP="00624C01">
      <w:pPr>
        <w:pStyle w:val="AHPRAbody"/>
      </w:pPr>
      <w:r w:rsidRPr="00556FC3">
        <w:t>1800 Respect is a confidential, free national sexual assault and domestic and family violence counselling and support service. 1800 Respect is open 24 hours a day and can be contacted by calling </w:t>
      </w:r>
      <w:hyperlink r:id="rId15" w:tooltip="Call 1800RESPECT 1800 737 732" w:history="1">
        <w:r w:rsidRPr="00556FC3">
          <w:rPr>
            <w:rStyle w:val="Hyperlink"/>
          </w:rPr>
          <w:t>1800 737 732</w:t>
        </w:r>
      </w:hyperlink>
      <w:r w:rsidRPr="00556FC3">
        <w:t xml:space="preserve"> or through the online chat on their </w:t>
      </w:r>
      <w:hyperlink r:id="rId16" w:history="1">
        <w:r w:rsidRPr="00556FC3">
          <w:rPr>
            <w:rStyle w:val="Hyperlink"/>
          </w:rPr>
          <w:t>website</w:t>
        </w:r>
      </w:hyperlink>
      <w:r w:rsidRPr="00556FC3">
        <w:t>.</w:t>
      </w:r>
    </w:p>
    <w:p w14:paraId="1B93FEE6" w14:textId="3E3B7570" w:rsidR="008640D9" w:rsidRPr="00556FC3" w:rsidRDefault="008640D9" w:rsidP="00624C01">
      <w:pPr>
        <w:pStyle w:val="AHPRAbody"/>
      </w:pPr>
      <w:r w:rsidRPr="00556FC3">
        <w:lastRenderedPageBreak/>
        <w:t xml:space="preserve">Commonwealth, state and territory anti-discrimination bodies can </w:t>
      </w:r>
      <w:r w:rsidR="005269FA" w:rsidRPr="00556FC3">
        <w:t xml:space="preserve">also </w:t>
      </w:r>
      <w:r w:rsidRPr="00556FC3">
        <w:t>help with co</w:t>
      </w:r>
      <w:r w:rsidR="00915F7A" w:rsidRPr="00556FC3">
        <w:t>mplaints</w:t>
      </w:r>
      <w:r w:rsidRPr="00556FC3">
        <w:t xml:space="preserve"> about </w:t>
      </w:r>
      <w:r w:rsidR="005269FA" w:rsidRPr="00556FC3">
        <w:t>sex discrimination</w:t>
      </w:r>
      <w:r w:rsidR="00AB1313" w:rsidRPr="00556FC3">
        <w:t xml:space="preserve"> and</w:t>
      </w:r>
      <w:r w:rsidR="005269FA" w:rsidRPr="00556FC3">
        <w:t xml:space="preserve"> sexual harassment. </w:t>
      </w:r>
    </w:p>
    <w:p w14:paraId="1B6FE818" w14:textId="0CEBCFF4" w:rsidR="00837E64" w:rsidRPr="00556FC3" w:rsidRDefault="00837E64" w:rsidP="00837E64">
      <w:pPr>
        <w:pStyle w:val="AHPRASubheading"/>
      </w:pPr>
      <w:r w:rsidRPr="00556FC3">
        <w:t>About us</w:t>
      </w:r>
    </w:p>
    <w:p w14:paraId="2CCFF179" w14:textId="61008DE1" w:rsidR="00837E64" w:rsidRPr="00146462" w:rsidRDefault="00837E64" w:rsidP="00146462">
      <w:pPr>
        <w:pStyle w:val="AHPRAbody"/>
      </w:pPr>
      <w:r w:rsidRPr="00556FC3">
        <w:t xml:space="preserve">The 15 </w:t>
      </w:r>
      <w:r w:rsidR="002310C1" w:rsidRPr="00556FC3">
        <w:t xml:space="preserve">National </w:t>
      </w:r>
      <w:r w:rsidR="00BA4E4D" w:rsidRPr="00556FC3">
        <w:t>Boards</w:t>
      </w:r>
      <w:r w:rsidRPr="00556FC3">
        <w:t xml:space="preserve"> work in partnership with Ahpra to protect the health and safety of the public.</w:t>
      </w:r>
      <w:r w:rsidR="003D4E97" w:rsidRPr="00556FC3">
        <w:t xml:space="preserve"> </w:t>
      </w:r>
      <w:r w:rsidRPr="00556FC3">
        <w:t>National Boards</w:t>
      </w:r>
      <w:r w:rsidR="003D4E97" w:rsidRPr="00556FC3">
        <w:t>’</w:t>
      </w:r>
      <w:r w:rsidRPr="00556FC3">
        <w:t xml:space="preserve"> registration standards, codes and guidelines form part of the regulatory framework for each profession</w:t>
      </w:r>
      <w:r w:rsidR="00FE3B1E" w:rsidRPr="00556FC3">
        <w:t xml:space="preserve"> and</w:t>
      </w:r>
      <w:r w:rsidRPr="00556FC3">
        <w:t xml:space="preserve"> guide the professional practice of registered health practitioners in Australia.</w:t>
      </w:r>
    </w:p>
    <w:p w14:paraId="51179E3F" w14:textId="77777777" w:rsidR="00DE7B48" w:rsidRDefault="00DE7B48" w:rsidP="00AF6D4E">
      <w:pPr>
        <w:pStyle w:val="AHPRASubheading"/>
      </w:pPr>
    </w:p>
    <w:sectPr w:rsidR="00DE7B48" w:rsidSect="004B438E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392" w:right="1247" w:bottom="992" w:left="1247" w:header="284" w:footer="685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988C8" w16cex:dateUtc="2021-04-08T03:51:00Z"/>
  <w16cex:commentExtensible w16cex:durableId="24198C3A" w16cex:dateUtc="2021-04-08T04:05:00Z"/>
  <w16cex:commentExtensible w16cex:durableId="2416DD63" w16cex:dateUtc="2021-04-06T03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8B5EF" w14:textId="77777777" w:rsidR="0074548D" w:rsidRDefault="0074548D" w:rsidP="00FC2881">
      <w:pPr>
        <w:spacing w:after="0"/>
      </w:pPr>
      <w:r>
        <w:separator/>
      </w:r>
    </w:p>
    <w:p w14:paraId="12385D5B" w14:textId="77777777" w:rsidR="0074548D" w:rsidRDefault="0074548D"/>
  </w:endnote>
  <w:endnote w:type="continuationSeparator" w:id="0">
    <w:p w14:paraId="2AEA963C" w14:textId="77777777" w:rsidR="0074548D" w:rsidRDefault="0074548D" w:rsidP="00FC2881">
      <w:pPr>
        <w:spacing w:after="0"/>
      </w:pPr>
      <w:r>
        <w:continuationSeparator/>
      </w:r>
    </w:p>
    <w:p w14:paraId="04924F32" w14:textId="77777777" w:rsidR="0074548D" w:rsidRDefault="0074548D"/>
  </w:endnote>
  <w:endnote w:type="continuationNotice" w:id="1">
    <w:p w14:paraId="7DE88E41" w14:textId="77777777" w:rsidR="0074548D" w:rsidRDefault="0074548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9296B" w14:textId="77777777" w:rsidR="000A6BF7" w:rsidRDefault="006D45FD" w:rsidP="00FC2881">
    <w:pPr>
      <w:pStyle w:val="AHPRAfootnote"/>
      <w:framePr w:wrap="around" w:vAnchor="text" w:hAnchor="margin" w:xAlign="right" w:y="1"/>
    </w:pPr>
    <w:r>
      <w:fldChar w:fldCharType="begin"/>
    </w:r>
    <w:r w:rsidR="000A6BF7">
      <w:instrText xml:space="preserve">PAGE  </w:instrText>
    </w:r>
    <w:r>
      <w:fldChar w:fldCharType="end"/>
    </w:r>
  </w:p>
  <w:p w14:paraId="4E86E54E" w14:textId="77777777" w:rsidR="000A6BF7" w:rsidRDefault="000A6BF7" w:rsidP="00FC2881">
    <w:pPr>
      <w:pStyle w:val="AHPRAfootnote"/>
      <w:ind w:right="360"/>
    </w:pPr>
  </w:p>
  <w:p w14:paraId="2817CFB5" w14:textId="77777777" w:rsidR="000A6BF7" w:rsidRDefault="000A6B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6B532" w14:textId="77777777" w:rsidR="00CA798E" w:rsidRDefault="00CA798E" w:rsidP="001506FE">
    <w:pPr>
      <w:pStyle w:val="AHPRAfooter"/>
      <w:rPr>
        <w:szCs w:val="16"/>
      </w:rPr>
    </w:pPr>
  </w:p>
  <w:p w14:paraId="6497123F" w14:textId="36C80C04" w:rsidR="000E7E28" w:rsidRDefault="00792BA7" w:rsidP="001506FE">
    <w:pPr>
      <w:pStyle w:val="AHPRAfooter"/>
      <w:rPr>
        <w:szCs w:val="16"/>
      </w:rPr>
    </w:pPr>
    <w:r>
      <w:rPr>
        <w:szCs w:val="16"/>
      </w:rPr>
      <w:t xml:space="preserve">No place for </w:t>
    </w:r>
    <w:r w:rsidR="007433FF">
      <w:rPr>
        <w:szCs w:val="16"/>
      </w:rPr>
      <w:t xml:space="preserve">sexism, </w:t>
    </w:r>
    <w:r>
      <w:rPr>
        <w:szCs w:val="16"/>
      </w:rPr>
      <w:t>sexual harassment or violence in healthcare/</w:t>
    </w:r>
    <w:r w:rsidR="00886139">
      <w:rPr>
        <w:szCs w:val="16"/>
      </w:rPr>
      <w:t xml:space="preserve"> 30 June</w:t>
    </w:r>
    <w:r>
      <w:rPr>
        <w:szCs w:val="16"/>
      </w:rPr>
      <w:t xml:space="preserve"> 2021</w:t>
    </w:r>
  </w:p>
  <w:p w14:paraId="12A3E30A" w14:textId="77777777" w:rsidR="000A6BF7" w:rsidRPr="000E7E28" w:rsidRDefault="0074548D" w:rsidP="000E7E28">
    <w:pPr>
      <w:pStyle w:val="AHPRApagenumber"/>
    </w:pP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="001506FE" w:rsidRPr="000E7E28">
          <w:t xml:space="preserve">Page </w:t>
        </w:r>
        <w:r w:rsidR="005B7BC5">
          <w:fldChar w:fldCharType="begin"/>
        </w:r>
        <w:r w:rsidR="005B7BC5">
          <w:instrText xml:space="preserve"> PAGE </w:instrText>
        </w:r>
        <w:r w:rsidR="005B7BC5">
          <w:fldChar w:fldCharType="separate"/>
        </w:r>
        <w:r w:rsidR="00670F48">
          <w:rPr>
            <w:noProof/>
          </w:rPr>
          <w:t>2</w:t>
        </w:r>
        <w:r w:rsidR="005B7BC5">
          <w:rPr>
            <w:noProof/>
          </w:rPr>
          <w:fldChar w:fldCharType="end"/>
        </w:r>
        <w:r w:rsidR="00E77E23" w:rsidRPr="000E7E28">
          <w:t xml:space="preserve"> of </w:t>
        </w:r>
        <w:r w:rsidR="005B7BC5">
          <w:fldChar w:fldCharType="begin"/>
        </w:r>
        <w:r w:rsidR="005B7BC5">
          <w:instrText xml:space="preserve"> NUMPAGES  </w:instrText>
        </w:r>
        <w:r w:rsidR="005B7BC5">
          <w:fldChar w:fldCharType="separate"/>
        </w:r>
        <w:r w:rsidR="00670F48">
          <w:rPr>
            <w:noProof/>
          </w:rPr>
          <w:t>2</w:t>
        </w:r>
        <w:r w:rsidR="005B7B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41FF3" w14:textId="77777777" w:rsidR="00161DC7" w:rsidRDefault="00161DC7" w:rsidP="00161DC7">
    <w:pPr>
      <w:spacing w:after="0"/>
      <w:jc w:val="center"/>
      <w:rPr>
        <w:rFonts w:ascii="Calibri" w:hAnsi="Calibri" w:cs="Calibri"/>
        <w:color w:val="5F6062"/>
        <w:sz w:val="18"/>
        <w:szCs w:val="18"/>
      </w:rPr>
    </w:pPr>
    <w:bookmarkStart w:id="1" w:name="_Hlk24447634"/>
    <w:bookmarkStart w:id="2" w:name="_Hlk24447268"/>
    <w:r>
      <w:rPr>
        <w:color w:val="5F6062"/>
        <w:sz w:val="18"/>
        <w:szCs w:val="18"/>
      </w:rPr>
      <w:t>Australian Health Practitioner Regulation Agency</w:t>
    </w:r>
  </w:p>
  <w:p w14:paraId="51BA60C1" w14:textId="77777777" w:rsidR="00161DC7" w:rsidRDefault="00161DC7" w:rsidP="00161DC7">
    <w:pPr>
      <w:spacing w:after="0"/>
      <w:jc w:val="center"/>
      <w:rPr>
        <w:color w:val="5F6062"/>
        <w:sz w:val="18"/>
        <w:szCs w:val="18"/>
      </w:rPr>
    </w:pPr>
    <w:r>
      <w:rPr>
        <w:color w:val="5F6062"/>
        <w:sz w:val="18"/>
        <w:szCs w:val="18"/>
      </w:rPr>
      <w:t>National Boards</w:t>
    </w:r>
  </w:p>
  <w:p w14:paraId="761E9DC8" w14:textId="77777777" w:rsidR="00161DC7" w:rsidRDefault="00161DC7" w:rsidP="00161DC7">
    <w:pPr>
      <w:spacing w:after="0"/>
      <w:jc w:val="center"/>
      <w:rPr>
        <w:color w:val="5F6062"/>
        <w:sz w:val="18"/>
        <w:szCs w:val="18"/>
      </w:rPr>
    </w:pPr>
    <w:r>
      <w:rPr>
        <w:color w:val="0067B9"/>
        <w:sz w:val="18"/>
        <w:szCs w:val="18"/>
      </w:rPr>
      <w:t>Box 9958 Melbourne VIC 3001</w:t>
    </w:r>
    <w:r>
      <w:rPr>
        <w:color w:val="5F6062"/>
        <w:sz w:val="18"/>
        <w:szCs w:val="18"/>
      </w:rPr>
      <w:t xml:space="preserve">     </w:t>
    </w:r>
    <w:r>
      <w:rPr>
        <w:color w:val="279989"/>
        <w:sz w:val="18"/>
        <w:szCs w:val="18"/>
      </w:rPr>
      <w:t>Ahpra.gov.au</w:t>
    </w:r>
    <w:r>
      <w:rPr>
        <w:color w:val="5F6062"/>
        <w:sz w:val="18"/>
        <w:szCs w:val="18"/>
      </w:rPr>
      <w:t xml:space="preserve">     </w:t>
    </w:r>
    <w:r>
      <w:rPr>
        <w:color w:val="0067B9"/>
        <w:sz w:val="18"/>
        <w:szCs w:val="18"/>
      </w:rPr>
      <w:t>1300 419 495</w:t>
    </w:r>
  </w:p>
  <w:bookmarkEnd w:id="1"/>
  <w:p w14:paraId="0F98016A" w14:textId="77777777" w:rsidR="00161DC7" w:rsidRPr="00CA32C2" w:rsidRDefault="00161DC7" w:rsidP="00161DC7">
    <w:pPr>
      <w:spacing w:after="0"/>
      <w:jc w:val="center"/>
      <w:rPr>
        <w:color w:val="5F6062"/>
        <w:sz w:val="14"/>
        <w:szCs w:val="14"/>
      </w:rPr>
    </w:pPr>
  </w:p>
  <w:p w14:paraId="557AE772" w14:textId="77777777" w:rsidR="00161DC7" w:rsidRDefault="00161DC7" w:rsidP="00161DC7">
    <w:pPr>
      <w:spacing w:after="0"/>
      <w:ind w:left="1418" w:firstLine="22"/>
      <w:rPr>
        <w:color w:val="5F6062"/>
        <w:sz w:val="14"/>
        <w:szCs w:val="14"/>
      </w:rPr>
    </w:pPr>
    <w:r>
      <w:rPr>
        <w:color w:val="5F6062"/>
        <w:sz w:val="14"/>
        <w:szCs w:val="14"/>
      </w:rPr>
      <w:t xml:space="preserve">Ahpra and the National Boards regulate these registered health professions: Aboriginal and Torres Strait Islander </w:t>
    </w:r>
  </w:p>
  <w:p w14:paraId="670DD322" w14:textId="77777777" w:rsidR="00161DC7" w:rsidRDefault="00161DC7" w:rsidP="00161DC7">
    <w:pPr>
      <w:spacing w:after="0"/>
      <w:ind w:left="1440"/>
      <w:rPr>
        <w:color w:val="5F6062"/>
        <w:sz w:val="14"/>
        <w:szCs w:val="14"/>
      </w:rPr>
    </w:pPr>
    <w:r>
      <w:rPr>
        <w:color w:val="5F6062"/>
        <w:sz w:val="14"/>
        <w:szCs w:val="14"/>
      </w:rPr>
      <w:t xml:space="preserve">health practice, Chinese medicine, chiropractic, dental, medical, medical radiation practice, midwifery, nursing, </w:t>
    </w:r>
  </w:p>
  <w:p w14:paraId="0881814D" w14:textId="0093D9ED" w:rsidR="00E77E23" w:rsidRPr="00161DC7" w:rsidRDefault="00161DC7" w:rsidP="00161DC7">
    <w:pPr>
      <w:spacing w:after="0"/>
      <w:ind w:left="1418"/>
      <w:rPr>
        <w:color w:val="5F6062"/>
        <w:sz w:val="14"/>
        <w:szCs w:val="14"/>
      </w:rPr>
    </w:pPr>
    <w:r>
      <w:rPr>
        <w:color w:val="5F6062"/>
        <w:sz w:val="14"/>
        <w:szCs w:val="14"/>
      </w:rPr>
      <w:t>occupational therapy, optometry, osteopathy, paramedicine, pharmacy, physiotherapy, podiatry and psychology.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A353E" w14:textId="77777777" w:rsidR="0074548D" w:rsidRDefault="0074548D" w:rsidP="000E7E28">
      <w:pPr>
        <w:spacing w:after="0"/>
      </w:pPr>
      <w:r>
        <w:separator/>
      </w:r>
    </w:p>
  </w:footnote>
  <w:footnote w:type="continuationSeparator" w:id="0">
    <w:p w14:paraId="6ABD43E6" w14:textId="77777777" w:rsidR="0074548D" w:rsidRDefault="0074548D" w:rsidP="00FC2881">
      <w:pPr>
        <w:spacing w:after="0"/>
      </w:pPr>
      <w:r>
        <w:continuationSeparator/>
      </w:r>
    </w:p>
    <w:p w14:paraId="79E2B487" w14:textId="77777777" w:rsidR="0074548D" w:rsidRDefault="0074548D"/>
  </w:footnote>
  <w:footnote w:type="continuationNotice" w:id="1">
    <w:p w14:paraId="44075776" w14:textId="77777777" w:rsidR="0074548D" w:rsidRDefault="0074548D">
      <w:pPr>
        <w:spacing w:after="0"/>
      </w:pPr>
    </w:p>
  </w:footnote>
  <w:footnote w:id="2">
    <w:p w14:paraId="10A7026A" w14:textId="77777777" w:rsidR="00C015F7" w:rsidRPr="004F2E66" w:rsidRDefault="00C015F7" w:rsidP="00C015F7">
      <w:pPr>
        <w:pStyle w:val="FootnoteText"/>
        <w:rPr>
          <w:sz w:val="18"/>
          <w:lang w:val="en-US"/>
        </w:rPr>
      </w:pPr>
      <w:r w:rsidRPr="004F2E66">
        <w:rPr>
          <w:rStyle w:val="FootnoteReference"/>
        </w:rPr>
        <w:footnoteRef/>
      </w:r>
      <w:r w:rsidRPr="004F2E66">
        <w:t xml:space="preserve"> </w:t>
      </w:r>
      <w:r w:rsidRPr="004F2E66">
        <w:rPr>
          <w:sz w:val="18"/>
          <w:lang w:val="en-US"/>
        </w:rPr>
        <w:t xml:space="preserve">This position statement adopts the </w:t>
      </w:r>
      <w:hyperlink r:id="rId1" w:history="1">
        <w:r w:rsidRPr="004F2E66">
          <w:rPr>
            <w:rStyle w:val="Hyperlink"/>
            <w:sz w:val="18"/>
            <w:lang w:val="en-US"/>
          </w:rPr>
          <w:t>United Nations’ definition</w:t>
        </w:r>
      </w:hyperlink>
      <w:r w:rsidRPr="004F2E66">
        <w:rPr>
          <w:sz w:val="18"/>
          <w:lang w:val="en-US"/>
        </w:rPr>
        <w:t xml:space="preserve"> of gendered violence/gender-based violence to refer to harmful acts directed at an individual or a group of individuals based on their gender. It includes violence against individuals who identify as gender diverse and those who identify as non-binary. </w:t>
      </w:r>
    </w:p>
  </w:footnote>
  <w:footnote w:id="3">
    <w:p w14:paraId="39FECEA8" w14:textId="714E3144" w:rsidR="00BE0122" w:rsidRPr="005C6E7D" w:rsidRDefault="00BE0122" w:rsidP="00BE0122">
      <w:pPr>
        <w:pStyle w:val="FootnoteText"/>
        <w:rPr>
          <w:rFonts w:cs="Arial"/>
          <w:sz w:val="18"/>
        </w:rPr>
      </w:pPr>
      <w:r w:rsidRPr="004F2E66">
        <w:rPr>
          <w:rStyle w:val="FootnoteReference"/>
        </w:rPr>
        <w:footnoteRef/>
      </w:r>
      <w:r w:rsidRPr="004F2E66">
        <w:t xml:space="preserve"> </w:t>
      </w:r>
      <w:r w:rsidR="008D0B30" w:rsidRPr="005C6E7D">
        <w:rPr>
          <w:sz w:val="18"/>
        </w:rPr>
        <w:t xml:space="preserve">Braithwaite J, </w:t>
      </w:r>
      <w:proofErr w:type="spellStart"/>
      <w:r w:rsidR="008D0B30" w:rsidRPr="005C6E7D">
        <w:rPr>
          <w:sz w:val="18"/>
        </w:rPr>
        <w:t>Herkes</w:t>
      </w:r>
      <w:proofErr w:type="spellEnd"/>
      <w:r w:rsidR="008D0B30" w:rsidRPr="005C6E7D">
        <w:rPr>
          <w:sz w:val="18"/>
        </w:rPr>
        <w:t xml:space="preserve"> J, Ludlow K, Testa L, </w:t>
      </w:r>
      <w:proofErr w:type="spellStart"/>
      <w:r w:rsidR="008D0B30" w:rsidRPr="005C6E7D">
        <w:rPr>
          <w:sz w:val="18"/>
        </w:rPr>
        <w:t>Lamprell</w:t>
      </w:r>
      <w:proofErr w:type="spellEnd"/>
      <w:r w:rsidR="008D0B30" w:rsidRPr="005C6E7D">
        <w:rPr>
          <w:sz w:val="18"/>
        </w:rPr>
        <w:t xml:space="preserve"> G. Association between organisational and workplace cultures, and patient outcomes: systematic review. BMJ open. 2017 Nov 1;7(11).</w:t>
      </w:r>
    </w:p>
  </w:footnote>
  <w:footnote w:id="4">
    <w:p w14:paraId="17E9176A" w14:textId="3A860F9D" w:rsidR="00ED1BE1" w:rsidRPr="005C6E7D" w:rsidRDefault="00ED1BE1">
      <w:pPr>
        <w:pStyle w:val="FootnoteText"/>
        <w:rPr>
          <w:sz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8D0B30" w:rsidRPr="005C6E7D">
        <w:rPr>
          <w:sz w:val="18"/>
        </w:rPr>
        <w:t xml:space="preserve">Westbrook J, Sunderland N, Li L, Koyama A, McMullan R, </w:t>
      </w:r>
      <w:proofErr w:type="spellStart"/>
      <w:r w:rsidR="008D0B30" w:rsidRPr="005C6E7D">
        <w:rPr>
          <w:sz w:val="18"/>
        </w:rPr>
        <w:t>Urwin</w:t>
      </w:r>
      <w:proofErr w:type="spellEnd"/>
      <w:r w:rsidR="008D0B30" w:rsidRPr="005C6E7D">
        <w:rPr>
          <w:sz w:val="18"/>
        </w:rPr>
        <w:t xml:space="preserve"> R, </w:t>
      </w:r>
      <w:proofErr w:type="spellStart"/>
      <w:r w:rsidR="008D0B30" w:rsidRPr="005C6E7D">
        <w:rPr>
          <w:sz w:val="18"/>
        </w:rPr>
        <w:t>Churruca</w:t>
      </w:r>
      <w:proofErr w:type="spellEnd"/>
      <w:r w:rsidR="008D0B30" w:rsidRPr="005C6E7D">
        <w:rPr>
          <w:sz w:val="18"/>
        </w:rPr>
        <w:t xml:space="preserve"> K, </w:t>
      </w:r>
      <w:proofErr w:type="spellStart"/>
      <w:r w:rsidR="008D0B30" w:rsidRPr="005C6E7D">
        <w:rPr>
          <w:sz w:val="18"/>
        </w:rPr>
        <w:t>Baysari</w:t>
      </w:r>
      <w:proofErr w:type="spellEnd"/>
      <w:r w:rsidR="008D0B30" w:rsidRPr="005C6E7D">
        <w:rPr>
          <w:sz w:val="18"/>
        </w:rPr>
        <w:t xml:space="preserve"> MT, Jones C, </w:t>
      </w:r>
      <w:proofErr w:type="spellStart"/>
      <w:r w:rsidR="008D0B30" w:rsidRPr="005C6E7D">
        <w:rPr>
          <w:sz w:val="18"/>
        </w:rPr>
        <w:t>Loh</w:t>
      </w:r>
      <w:proofErr w:type="spellEnd"/>
      <w:r w:rsidR="008D0B30" w:rsidRPr="005C6E7D">
        <w:rPr>
          <w:sz w:val="18"/>
        </w:rPr>
        <w:t xml:space="preserve"> E, McInnes EC. The prevalence and impact of unprofessional behaviour among hospital workers: a survey in seven Australian hospitals. Medical Journal of Australia. 2021 Jan;214(1):31-7.</w:t>
      </w:r>
    </w:p>
  </w:footnote>
  <w:footnote w:id="5">
    <w:p w14:paraId="301A2A79" w14:textId="7217EBA2" w:rsidR="00D17F87" w:rsidRPr="007E5DD7" w:rsidRDefault="00D17F87">
      <w:pPr>
        <w:pStyle w:val="FootnoteText"/>
        <w:rPr>
          <w:sz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8D0B30" w:rsidRPr="007E5DD7">
        <w:rPr>
          <w:sz w:val="18"/>
        </w:rPr>
        <w:t>Catron</w:t>
      </w:r>
      <w:proofErr w:type="spellEnd"/>
      <w:r w:rsidR="008D0B30" w:rsidRPr="007E5DD7">
        <w:rPr>
          <w:sz w:val="18"/>
        </w:rPr>
        <w:t xml:space="preserve"> TF, </w:t>
      </w:r>
      <w:proofErr w:type="spellStart"/>
      <w:r w:rsidR="008D0B30" w:rsidRPr="007E5DD7">
        <w:rPr>
          <w:sz w:val="18"/>
        </w:rPr>
        <w:t>Guillamondegui</w:t>
      </w:r>
      <w:proofErr w:type="spellEnd"/>
      <w:r w:rsidR="008D0B30" w:rsidRPr="007E5DD7">
        <w:rPr>
          <w:sz w:val="18"/>
        </w:rPr>
        <w:t xml:space="preserve"> OD, </w:t>
      </w:r>
      <w:proofErr w:type="spellStart"/>
      <w:r w:rsidR="008D0B30" w:rsidRPr="007E5DD7">
        <w:rPr>
          <w:sz w:val="18"/>
        </w:rPr>
        <w:t>Karrass</w:t>
      </w:r>
      <w:proofErr w:type="spellEnd"/>
      <w:r w:rsidR="008D0B30" w:rsidRPr="007E5DD7">
        <w:rPr>
          <w:sz w:val="18"/>
        </w:rPr>
        <w:t xml:space="preserve"> J, Cooper WO, Martin BJ, </w:t>
      </w:r>
      <w:proofErr w:type="spellStart"/>
      <w:r w:rsidR="008D0B30" w:rsidRPr="007E5DD7">
        <w:rPr>
          <w:sz w:val="18"/>
        </w:rPr>
        <w:t>Dmochowski</w:t>
      </w:r>
      <w:proofErr w:type="spellEnd"/>
      <w:r w:rsidR="008D0B30" w:rsidRPr="007E5DD7">
        <w:rPr>
          <w:sz w:val="18"/>
        </w:rPr>
        <w:t xml:space="preserve"> RR, </w:t>
      </w:r>
      <w:proofErr w:type="spellStart"/>
      <w:r w:rsidR="008D0B30" w:rsidRPr="007E5DD7">
        <w:rPr>
          <w:sz w:val="18"/>
        </w:rPr>
        <w:t>Pichert</w:t>
      </w:r>
      <w:proofErr w:type="spellEnd"/>
      <w:r w:rsidR="008D0B30" w:rsidRPr="007E5DD7">
        <w:rPr>
          <w:sz w:val="18"/>
        </w:rPr>
        <w:t xml:space="preserve"> JW, Hickson GB. Patient complaints and adverse surgical outcomes. American Journal of Medical Quality. 2016 Sep;31(5):415-22.</w:t>
      </w:r>
      <w:r w:rsidR="007E5DD7" w:rsidRPr="007E5DD7">
        <w:t xml:space="preserve"> </w:t>
      </w:r>
    </w:p>
  </w:footnote>
  <w:footnote w:id="6">
    <w:p w14:paraId="542B5436" w14:textId="1363B5FC" w:rsidR="00B512B9" w:rsidRPr="006E6433" w:rsidRDefault="00B512B9">
      <w:pPr>
        <w:pStyle w:val="FootnoteText"/>
        <w:rPr>
          <w:sz w:val="18"/>
          <w:lang w:val="en-US"/>
        </w:rPr>
      </w:pPr>
      <w:r w:rsidRPr="006E6433">
        <w:rPr>
          <w:rStyle w:val="FootnoteReference"/>
          <w:sz w:val="16"/>
        </w:rPr>
        <w:footnoteRef/>
      </w:r>
      <w:r w:rsidRPr="006E6433">
        <w:rPr>
          <w:sz w:val="18"/>
        </w:rPr>
        <w:t xml:space="preserve"> </w:t>
      </w:r>
      <w:r w:rsidRPr="006E6433">
        <w:rPr>
          <w:i/>
          <w:iCs/>
          <w:sz w:val="18"/>
          <w:szCs w:val="24"/>
        </w:rPr>
        <w:t>Sex Discrimination Act</w:t>
      </w:r>
      <w:r w:rsidRPr="006E6433">
        <w:rPr>
          <w:rFonts w:cs="Arial"/>
          <w:sz w:val="18"/>
          <w:szCs w:val="24"/>
        </w:rPr>
        <w:t> </w:t>
      </w:r>
      <w:r w:rsidRPr="006E6433">
        <w:rPr>
          <w:i/>
          <w:iCs/>
          <w:sz w:val="18"/>
          <w:szCs w:val="24"/>
        </w:rPr>
        <w:t>1984</w:t>
      </w:r>
      <w:r w:rsidRPr="006E6433">
        <w:rPr>
          <w:rFonts w:cs="Arial"/>
          <w:sz w:val="18"/>
          <w:szCs w:val="24"/>
        </w:rPr>
        <w:t> (</w:t>
      </w:r>
      <w:proofErr w:type="spellStart"/>
      <w:r w:rsidRPr="006E6433">
        <w:rPr>
          <w:rFonts w:cs="Arial"/>
          <w:sz w:val="18"/>
          <w:szCs w:val="24"/>
        </w:rPr>
        <w:t>Cth</w:t>
      </w:r>
      <w:proofErr w:type="spellEnd"/>
      <w:r w:rsidRPr="006E6433">
        <w:rPr>
          <w:rFonts w:cs="Arial"/>
          <w:sz w:val="18"/>
          <w:szCs w:val="24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BCA7E" w14:textId="77777777" w:rsidR="000A6BF7" w:rsidRPr="00315933" w:rsidRDefault="000A6BF7" w:rsidP="00D638E0">
    <w:pPr>
      <w:ind w:left="-1134" w:right="-567"/>
      <w:jc w:val="right"/>
    </w:pPr>
  </w:p>
  <w:p w14:paraId="6D041CC9" w14:textId="77777777" w:rsidR="000A6BF7" w:rsidRDefault="000A6B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80AFB" w14:textId="77DEC78D" w:rsidR="000A6BF7" w:rsidRDefault="008D581A" w:rsidP="008D581A">
    <w:pPr>
      <w:jc w:val="right"/>
    </w:pPr>
    <w:r>
      <w:rPr>
        <w:noProof/>
      </w:rPr>
      <w:drawing>
        <wp:inline distT="0" distB="0" distL="0" distR="0" wp14:anchorId="1A505855" wp14:editId="343E209E">
          <wp:extent cx="2614010" cy="1196736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663" cy="12103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0BE4"/>
    <w:multiLevelType w:val="hybridMultilevel"/>
    <w:tmpl w:val="910AA8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B17D6"/>
    <w:multiLevelType w:val="multilevel"/>
    <w:tmpl w:val="C4183F12"/>
    <w:numStyleLink w:val="AHPRANumberedlist"/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0B602547"/>
    <w:multiLevelType w:val="multilevel"/>
    <w:tmpl w:val="BACA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037DB3"/>
    <w:multiLevelType w:val="multilevel"/>
    <w:tmpl w:val="BE20683A"/>
    <w:numStyleLink w:val="AHPRANumberedheadinglist"/>
  </w:abstractNum>
  <w:abstractNum w:abstractNumId="5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6" w15:restartNumberingAfterBreak="0">
    <w:nsid w:val="12F568AC"/>
    <w:multiLevelType w:val="hybridMultilevel"/>
    <w:tmpl w:val="D77433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2D19FF"/>
    <w:multiLevelType w:val="multilevel"/>
    <w:tmpl w:val="BE20683A"/>
    <w:numStyleLink w:val="AHPRANumberedheadinglist"/>
  </w:abstractNum>
  <w:abstractNum w:abstractNumId="8" w15:restartNumberingAfterBreak="0">
    <w:nsid w:val="18EB2DB8"/>
    <w:multiLevelType w:val="hybridMultilevel"/>
    <w:tmpl w:val="55065058"/>
    <w:lvl w:ilvl="0" w:tplc="13585F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2578D"/>
    <w:multiLevelType w:val="multilevel"/>
    <w:tmpl w:val="BE20683A"/>
    <w:numStyleLink w:val="AHPRANumberedheadinglist"/>
  </w:abstractNum>
  <w:abstractNum w:abstractNumId="10" w15:restartNumberingAfterBreak="0">
    <w:nsid w:val="2F59315E"/>
    <w:multiLevelType w:val="hybridMultilevel"/>
    <w:tmpl w:val="0B16B076"/>
    <w:lvl w:ilvl="0" w:tplc="63BEF36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8535B"/>
    <w:multiLevelType w:val="hybridMultilevel"/>
    <w:tmpl w:val="2D928490"/>
    <w:lvl w:ilvl="0" w:tplc="5CBC2F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2006D"/>
    <w:multiLevelType w:val="hybridMultilevel"/>
    <w:tmpl w:val="B94C3858"/>
    <w:lvl w:ilvl="0" w:tplc="DA965CBA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4433A"/>
    <w:multiLevelType w:val="multilevel"/>
    <w:tmpl w:val="C4183F12"/>
    <w:numStyleLink w:val="AHPRANumberedlist"/>
  </w:abstractNum>
  <w:abstractNum w:abstractNumId="16" w15:restartNumberingAfterBreak="0">
    <w:nsid w:val="57A80464"/>
    <w:multiLevelType w:val="hybridMultilevel"/>
    <w:tmpl w:val="53321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C65E2"/>
    <w:multiLevelType w:val="hybridMultilevel"/>
    <w:tmpl w:val="CF42ADBC"/>
    <w:lvl w:ilvl="0" w:tplc="C2A266E4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3F3331"/>
    <w:multiLevelType w:val="hybridMultilevel"/>
    <w:tmpl w:val="788029B2"/>
    <w:lvl w:ilvl="0" w:tplc="D084D1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154B0"/>
    <w:multiLevelType w:val="multilevel"/>
    <w:tmpl w:val="C4183F12"/>
    <w:numStyleLink w:val="AHPRANumberedlist"/>
  </w:abstractNum>
  <w:abstractNum w:abstractNumId="21" w15:restartNumberingAfterBreak="0">
    <w:nsid w:val="78BB6665"/>
    <w:multiLevelType w:val="hybridMultilevel"/>
    <w:tmpl w:val="576645D6"/>
    <w:lvl w:ilvl="0" w:tplc="5C7ED2B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31660"/>
    <w:multiLevelType w:val="multilevel"/>
    <w:tmpl w:val="C4183F12"/>
    <w:numStyleLink w:val="AHPRANumberedlist"/>
  </w:abstractNum>
  <w:abstractNum w:abstractNumId="24" w15:restartNumberingAfterBreak="0">
    <w:nsid w:val="7C8B3D6D"/>
    <w:multiLevelType w:val="multilevel"/>
    <w:tmpl w:val="A006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11"/>
  </w:num>
  <w:num w:numId="9">
    <w:abstractNumId w:val="22"/>
  </w:num>
  <w:num w:numId="10">
    <w:abstractNumId w:val="15"/>
  </w:num>
  <w:num w:numId="11">
    <w:abstractNumId w:val="4"/>
  </w:num>
  <w:num w:numId="12">
    <w:abstractNumId w:val="20"/>
  </w:num>
  <w:num w:numId="13">
    <w:abstractNumId w:val="23"/>
  </w:num>
  <w:num w:numId="14">
    <w:abstractNumId w:val="3"/>
  </w:num>
  <w:num w:numId="15">
    <w:abstractNumId w:val="6"/>
  </w:num>
  <w:num w:numId="16">
    <w:abstractNumId w:val="0"/>
  </w:num>
  <w:num w:numId="17">
    <w:abstractNumId w:val="17"/>
  </w:num>
  <w:num w:numId="18">
    <w:abstractNumId w:val="21"/>
  </w:num>
  <w:num w:numId="19">
    <w:abstractNumId w:val="10"/>
  </w:num>
  <w:num w:numId="20">
    <w:abstractNumId w:val="14"/>
  </w:num>
  <w:num w:numId="21">
    <w:abstractNumId w:val="16"/>
  </w:num>
  <w:num w:numId="22">
    <w:abstractNumId w:val="24"/>
  </w:num>
  <w:num w:numId="23">
    <w:abstractNumId w:val="8"/>
  </w:num>
  <w:num w:numId="24">
    <w:abstractNumId w:val="12"/>
  </w:num>
  <w:num w:numId="25">
    <w:abstractNumId w:val="6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C5"/>
    <w:rsid w:val="00000033"/>
    <w:rsid w:val="00001D42"/>
    <w:rsid w:val="000054CA"/>
    <w:rsid w:val="00006922"/>
    <w:rsid w:val="000125FE"/>
    <w:rsid w:val="0001497C"/>
    <w:rsid w:val="000157E3"/>
    <w:rsid w:val="000163E5"/>
    <w:rsid w:val="00017165"/>
    <w:rsid w:val="0002355A"/>
    <w:rsid w:val="000334D7"/>
    <w:rsid w:val="00035E6F"/>
    <w:rsid w:val="00036013"/>
    <w:rsid w:val="0004150D"/>
    <w:rsid w:val="00054DBB"/>
    <w:rsid w:val="00065687"/>
    <w:rsid w:val="00066A95"/>
    <w:rsid w:val="00071439"/>
    <w:rsid w:val="00071BAE"/>
    <w:rsid w:val="00071CE0"/>
    <w:rsid w:val="00081FC4"/>
    <w:rsid w:val="0009408D"/>
    <w:rsid w:val="000945FB"/>
    <w:rsid w:val="00096663"/>
    <w:rsid w:val="0009743D"/>
    <w:rsid w:val="000A04C7"/>
    <w:rsid w:val="000A2D3C"/>
    <w:rsid w:val="000A4D12"/>
    <w:rsid w:val="000A6BF7"/>
    <w:rsid w:val="000A757B"/>
    <w:rsid w:val="000B1605"/>
    <w:rsid w:val="000B4405"/>
    <w:rsid w:val="000B4BC1"/>
    <w:rsid w:val="000C050E"/>
    <w:rsid w:val="000C69E1"/>
    <w:rsid w:val="000D04CF"/>
    <w:rsid w:val="000D1005"/>
    <w:rsid w:val="000E7E28"/>
    <w:rsid w:val="000F5D90"/>
    <w:rsid w:val="000F6A45"/>
    <w:rsid w:val="0010139F"/>
    <w:rsid w:val="0011142C"/>
    <w:rsid w:val="00121592"/>
    <w:rsid w:val="00126FEF"/>
    <w:rsid w:val="0012761B"/>
    <w:rsid w:val="00132CE6"/>
    <w:rsid w:val="00141697"/>
    <w:rsid w:val="00141D70"/>
    <w:rsid w:val="00144DEF"/>
    <w:rsid w:val="00144E09"/>
    <w:rsid w:val="00145DE4"/>
    <w:rsid w:val="00146462"/>
    <w:rsid w:val="00146A7C"/>
    <w:rsid w:val="001506FE"/>
    <w:rsid w:val="00161DC7"/>
    <w:rsid w:val="00164BCF"/>
    <w:rsid w:val="00165544"/>
    <w:rsid w:val="001719C5"/>
    <w:rsid w:val="00180963"/>
    <w:rsid w:val="00194578"/>
    <w:rsid w:val="00196F14"/>
    <w:rsid w:val="001A37E6"/>
    <w:rsid w:val="001B0EC4"/>
    <w:rsid w:val="001B29A4"/>
    <w:rsid w:val="001B6AB3"/>
    <w:rsid w:val="001C007E"/>
    <w:rsid w:val="001C1912"/>
    <w:rsid w:val="001C3A88"/>
    <w:rsid w:val="001C425C"/>
    <w:rsid w:val="001D3583"/>
    <w:rsid w:val="001D6652"/>
    <w:rsid w:val="001E1746"/>
    <w:rsid w:val="001E1E31"/>
    <w:rsid w:val="001E2849"/>
    <w:rsid w:val="001E4A94"/>
    <w:rsid w:val="001E5536"/>
    <w:rsid w:val="001E5621"/>
    <w:rsid w:val="001F3B87"/>
    <w:rsid w:val="001F4770"/>
    <w:rsid w:val="001F555C"/>
    <w:rsid w:val="002002C1"/>
    <w:rsid w:val="00201D80"/>
    <w:rsid w:val="0020578B"/>
    <w:rsid w:val="002129A2"/>
    <w:rsid w:val="002163CD"/>
    <w:rsid w:val="00216DA7"/>
    <w:rsid w:val="00220A3B"/>
    <w:rsid w:val="00221458"/>
    <w:rsid w:val="00224708"/>
    <w:rsid w:val="00224AFA"/>
    <w:rsid w:val="00230038"/>
    <w:rsid w:val="00230DFF"/>
    <w:rsid w:val="002310C1"/>
    <w:rsid w:val="00231263"/>
    <w:rsid w:val="002347D2"/>
    <w:rsid w:val="00237095"/>
    <w:rsid w:val="002378C5"/>
    <w:rsid w:val="002427CE"/>
    <w:rsid w:val="00243241"/>
    <w:rsid w:val="00246B0B"/>
    <w:rsid w:val="00246F34"/>
    <w:rsid w:val="00256CBD"/>
    <w:rsid w:val="002628EB"/>
    <w:rsid w:val="0026690E"/>
    <w:rsid w:val="00267EFF"/>
    <w:rsid w:val="00270271"/>
    <w:rsid w:val="00276D68"/>
    <w:rsid w:val="0028013F"/>
    <w:rsid w:val="00291B24"/>
    <w:rsid w:val="0029595E"/>
    <w:rsid w:val="00295B44"/>
    <w:rsid w:val="0029689C"/>
    <w:rsid w:val="002A0CA5"/>
    <w:rsid w:val="002B20D0"/>
    <w:rsid w:val="002B2D48"/>
    <w:rsid w:val="002C08FB"/>
    <w:rsid w:val="002C1EB4"/>
    <w:rsid w:val="002C24C2"/>
    <w:rsid w:val="002C34EA"/>
    <w:rsid w:val="002C5CE9"/>
    <w:rsid w:val="002D3A5D"/>
    <w:rsid w:val="002D619A"/>
    <w:rsid w:val="002E3E76"/>
    <w:rsid w:val="00301FB4"/>
    <w:rsid w:val="00303BE1"/>
    <w:rsid w:val="00305AFC"/>
    <w:rsid w:val="003109F7"/>
    <w:rsid w:val="00316F7E"/>
    <w:rsid w:val="00326E37"/>
    <w:rsid w:val="0032706A"/>
    <w:rsid w:val="003354E4"/>
    <w:rsid w:val="003478AE"/>
    <w:rsid w:val="00362902"/>
    <w:rsid w:val="00370F69"/>
    <w:rsid w:val="00375FDC"/>
    <w:rsid w:val="003803E7"/>
    <w:rsid w:val="00383391"/>
    <w:rsid w:val="00390E0E"/>
    <w:rsid w:val="00392A4B"/>
    <w:rsid w:val="00393516"/>
    <w:rsid w:val="003B0C0C"/>
    <w:rsid w:val="003B1967"/>
    <w:rsid w:val="003C520D"/>
    <w:rsid w:val="003C57A6"/>
    <w:rsid w:val="003D430C"/>
    <w:rsid w:val="003D4E97"/>
    <w:rsid w:val="003D6DBD"/>
    <w:rsid w:val="003E00B5"/>
    <w:rsid w:val="003E3268"/>
    <w:rsid w:val="003F2F06"/>
    <w:rsid w:val="003F59CD"/>
    <w:rsid w:val="004020DA"/>
    <w:rsid w:val="00402E2A"/>
    <w:rsid w:val="00405C0A"/>
    <w:rsid w:val="0041035F"/>
    <w:rsid w:val="0041172A"/>
    <w:rsid w:val="00412664"/>
    <w:rsid w:val="00414F2C"/>
    <w:rsid w:val="00425838"/>
    <w:rsid w:val="004310D8"/>
    <w:rsid w:val="00431884"/>
    <w:rsid w:val="00432C47"/>
    <w:rsid w:val="004432A0"/>
    <w:rsid w:val="00450B34"/>
    <w:rsid w:val="00452613"/>
    <w:rsid w:val="00452EB7"/>
    <w:rsid w:val="0045788B"/>
    <w:rsid w:val="004606A7"/>
    <w:rsid w:val="00480911"/>
    <w:rsid w:val="00490C3C"/>
    <w:rsid w:val="00493E54"/>
    <w:rsid w:val="004947FF"/>
    <w:rsid w:val="0049587D"/>
    <w:rsid w:val="00497834"/>
    <w:rsid w:val="004A5E5D"/>
    <w:rsid w:val="004B1B0F"/>
    <w:rsid w:val="004B438E"/>
    <w:rsid w:val="004B445D"/>
    <w:rsid w:val="004B747B"/>
    <w:rsid w:val="004C14E6"/>
    <w:rsid w:val="004C34B0"/>
    <w:rsid w:val="004C419E"/>
    <w:rsid w:val="004D1B93"/>
    <w:rsid w:val="004D7537"/>
    <w:rsid w:val="004E326E"/>
    <w:rsid w:val="004E7CE3"/>
    <w:rsid w:val="004F07C6"/>
    <w:rsid w:val="004F2E66"/>
    <w:rsid w:val="004F5C05"/>
    <w:rsid w:val="00500C68"/>
    <w:rsid w:val="00501FB3"/>
    <w:rsid w:val="00516EF2"/>
    <w:rsid w:val="00517211"/>
    <w:rsid w:val="00520A86"/>
    <w:rsid w:val="00522CBF"/>
    <w:rsid w:val="005259D5"/>
    <w:rsid w:val="0052669C"/>
    <w:rsid w:val="005269FA"/>
    <w:rsid w:val="00527CAA"/>
    <w:rsid w:val="0053749F"/>
    <w:rsid w:val="00541222"/>
    <w:rsid w:val="005434A5"/>
    <w:rsid w:val="00546B56"/>
    <w:rsid w:val="00547614"/>
    <w:rsid w:val="0054770F"/>
    <w:rsid w:val="00553A4C"/>
    <w:rsid w:val="00554335"/>
    <w:rsid w:val="005565CE"/>
    <w:rsid w:val="00556FC3"/>
    <w:rsid w:val="00557388"/>
    <w:rsid w:val="00561721"/>
    <w:rsid w:val="00567C65"/>
    <w:rsid w:val="00567D43"/>
    <w:rsid w:val="005708AE"/>
    <w:rsid w:val="00572716"/>
    <w:rsid w:val="0058049F"/>
    <w:rsid w:val="005811D4"/>
    <w:rsid w:val="00582920"/>
    <w:rsid w:val="00582CA6"/>
    <w:rsid w:val="0058534F"/>
    <w:rsid w:val="0058750C"/>
    <w:rsid w:val="00592DF1"/>
    <w:rsid w:val="005A0FA9"/>
    <w:rsid w:val="005A1DFB"/>
    <w:rsid w:val="005A6BA0"/>
    <w:rsid w:val="005B0984"/>
    <w:rsid w:val="005B7BC5"/>
    <w:rsid w:val="005C15AB"/>
    <w:rsid w:val="005C5932"/>
    <w:rsid w:val="005C5F22"/>
    <w:rsid w:val="005C6817"/>
    <w:rsid w:val="005C6E7D"/>
    <w:rsid w:val="005D7D29"/>
    <w:rsid w:val="005E2324"/>
    <w:rsid w:val="005E4979"/>
    <w:rsid w:val="005E534E"/>
    <w:rsid w:val="005E62FD"/>
    <w:rsid w:val="005F215D"/>
    <w:rsid w:val="005F4C3F"/>
    <w:rsid w:val="005F4E9D"/>
    <w:rsid w:val="005F63D7"/>
    <w:rsid w:val="005F7A84"/>
    <w:rsid w:val="00604125"/>
    <w:rsid w:val="00616043"/>
    <w:rsid w:val="00620060"/>
    <w:rsid w:val="00624C01"/>
    <w:rsid w:val="00625FC1"/>
    <w:rsid w:val="00626066"/>
    <w:rsid w:val="006260CD"/>
    <w:rsid w:val="00627FD2"/>
    <w:rsid w:val="00630801"/>
    <w:rsid w:val="00640B2C"/>
    <w:rsid w:val="00641514"/>
    <w:rsid w:val="00660F14"/>
    <w:rsid w:val="00667CAD"/>
    <w:rsid w:val="00670F48"/>
    <w:rsid w:val="00672A98"/>
    <w:rsid w:val="00674BED"/>
    <w:rsid w:val="0067522F"/>
    <w:rsid w:val="00675932"/>
    <w:rsid w:val="00680043"/>
    <w:rsid w:val="00681D5E"/>
    <w:rsid w:val="00682BD4"/>
    <w:rsid w:val="00691304"/>
    <w:rsid w:val="006976FE"/>
    <w:rsid w:val="006A68EB"/>
    <w:rsid w:val="006B3695"/>
    <w:rsid w:val="006B4616"/>
    <w:rsid w:val="006C0257"/>
    <w:rsid w:val="006C0E29"/>
    <w:rsid w:val="006C60C7"/>
    <w:rsid w:val="006D167F"/>
    <w:rsid w:val="006D1D32"/>
    <w:rsid w:val="006D30FE"/>
    <w:rsid w:val="006D3757"/>
    <w:rsid w:val="006D45FD"/>
    <w:rsid w:val="006D6D35"/>
    <w:rsid w:val="006E6433"/>
    <w:rsid w:val="006F030A"/>
    <w:rsid w:val="006F1B71"/>
    <w:rsid w:val="006F585B"/>
    <w:rsid w:val="006F7348"/>
    <w:rsid w:val="006F796D"/>
    <w:rsid w:val="0070155F"/>
    <w:rsid w:val="00704D57"/>
    <w:rsid w:val="0070500F"/>
    <w:rsid w:val="0070542E"/>
    <w:rsid w:val="00713747"/>
    <w:rsid w:val="00715CD3"/>
    <w:rsid w:val="00721FFE"/>
    <w:rsid w:val="00731A79"/>
    <w:rsid w:val="007372A4"/>
    <w:rsid w:val="00741B04"/>
    <w:rsid w:val="00741E50"/>
    <w:rsid w:val="007433FF"/>
    <w:rsid w:val="007452FB"/>
    <w:rsid w:val="0074548D"/>
    <w:rsid w:val="00751BAE"/>
    <w:rsid w:val="007532DB"/>
    <w:rsid w:val="007541C4"/>
    <w:rsid w:val="0075592F"/>
    <w:rsid w:val="00756CDA"/>
    <w:rsid w:val="0076115C"/>
    <w:rsid w:val="007621AF"/>
    <w:rsid w:val="00764500"/>
    <w:rsid w:val="007652F5"/>
    <w:rsid w:val="007664F3"/>
    <w:rsid w:val="00767A80"/>
    <w:rsid w:val="00775B26"/>
    <w:rsid w:val="00777CDF"/>
    <w:rsid w:val="0078159A"/>
    <w:rsid w:val="007842D0"/>
    <w:rsid w:val="00786658"/>
    <w:rsid w:val="00790629"/>
    <w:rsid w:val="00791121"/>
    <w:rsid w:val="0079197C"/>
    <w:rsid w:val="00792BA7"/>
    <w:rsid w:val="00794BE6"/>
    <w:rsid w:val="00794F72"/>
    <w:rsid w:val="00795018"/>
    <w:rsid w:val="00795EC7"/>
    <w:rsid w:val="007A35B9"/>
    <w:rsid w:val="007A666F"/>
    <w:rsid w:val="007B1760"/>
    <w:rsid w:val="007B77D6"/>
    <w:rsid w:val="007B7C00"/>
    <w:rsid w:val="007C08A4"/>
    <w:rsid w:val="007C0B6E"/>
    <w:rsid w:val="007C1A19"/>
    <w:rsid w:val="007D4836"/>
    <w:rsid w:val="007E2806"/>
    <w:rsid w:val="007E2C84"/>
    <w:rsid w:val="007E3545"/>
    <w:rsid w:val="007E3A77"/>
    <w:rsid w:val="007E5DD7"/>
    <w:rsid w:val="007F0095"/>
    <w:rsid w:val="007F0202"/>
    <w:rsid w:val="007F5951"/>
    <w:rsid w:val="00806EAD"/>
    <w:rsid w:val="00817BD2"/>
    <w:rsid w:val="008322BF"/>
    <w:rsid w:val="008338F7"/>
    <w:rsid w:val="00836397"/>
    <w:rsid w:val="00837E64"/>
    <w:rsid w:val="00841142"/>
    <w:rsid w:val="00845054"/>
    <w:rsid w:val="00845C2A"/>
    <w:rsid w:val="008479B4"/>
    <w:rsid w:val="00852D1C"/>
    <w:rsid w:val="00856147"/>
    <w:rsid w:val="00860F40"/>
    <w:rsid w:val="0086104D"/>
    <w:rsid w:val="008615C9"/>
    <w:rsid w:val="00864020"/>
    <w:rsid w:val="008640D9"/>
    <w:rsid w:val="00875576"/>
    <w:rsid w:val="008766BA"/>
    <w:rsid w:val="00886139"/>
    <w:rsid w:val="008861B8"/>
    <w:rsid w:val="008979D5"/>
    <w:rsid w:val="008A2CAF"/>
    <w:rsid w:val="008A4C3B"/>
    <w:rsid w:val="008A4D40"/>
    <w:rsid w:val="008B2AD7"/>
    <w:rsid w:val="008B5F25"/>
    <w:rsid w:val="008D0B30"/>
    <w:rsid w:val="008D555E"/>
    <w:rsid w:val="008D581A"/>
    <w:rsid w:val="008D6B7E"/>
    <w:rsid w:val="008D7845"/>
    <w:rsid w:val="008E2500"/>
    <w:rsid w:val="008E2801"/>
    <w:rsid w:val="008E40F9"/>
    <w:rsid w:val="008F708A"/>
    <w:rsid w:val="009027C3"/>
    <w:rsid w:val="009031EA"/>
    <w:rsid w:val="009072DB"/>
    <w:rsid w:val="0091230A"/>
    <w:rsid w:val="009138FA"/>
    <w:rsid w:val="00915F7A"/>
    <w:rsid w:val="00923B23"/>
    <w:rsid w:val="00926AD2"/>
    <w:rsid w:val="00934F7B"/>
    <w:rsid w:val="00937230"/>
    <w:rsid w:val="00937ED0"/>
    <w:rsid w:val="009416AA"/>
    <w:rsid w:val="00952797"/>
    <w:rsid w:val="00952966"/>
    <w:rsid w:val="00953382"/>
    <w:rsid w:val="009632A1"/>
    <w:rsid w:val="009649D0"/>
    <w:rsid w:val="009651D9"/>
    <w:rsid w:val="009675C5"/>
    <w:rsid w:val="00974374"/>
    <w:rsid w:val="009752ED"/>
    <w:rsid w:val="009777D3"/>
    <w:rsid w:val="0097781C"/>
    <w:rsid w:val="0098398D"/>
    <w:rsid w:val="009859E6"/>
    <w:rsid w:val="00986436"/>
    <w:rsid w:val="00995AEC"/>
    <w:rsid w:val="009966E7"/>
    <w:rsid w:val="009A08C2"/>
    <w:rsid w:val="009A0A5D"/>
    <w:rsid w:val="009A66FE"/>
    <w:rsid w:val="009A67D2"/>
    <w:rsid w:val="009B0EF2"/>
    <w:rsid w:val="009C1644"/>
    <w:rsid w:val="009C1BA0"/>
    <w:rsid w:val="009C6933"/>
    <w:rsid w:val="009C6ABC"/>
    <w:rsid w:val="009C7D6D"/>
    <w:rsid w:val="009F0B18"/>
    <w:rsid w:val="009F1B32"/>
    <w:rsid w:val="009F5CFE"/>
    <w:rsid w:val="009F7FD2"/>
    <w:rsid w:val="00A047A1"/>
    <w:rsid w:val="00A04C7A"/>
    <w:rsid w:val="00A058E5"/>
    <w:rsid w:val="00A10B3E"/>
    <w:rsid w:val="00A10C1A"/>
    <w:rsid w:val="00A146F5"/>
    <w:rsid w:val="00A16C30"/>
    <w:rsid w:val="00A2072E"/>
    <w:rsid w:val="00A2218D"/>
    <w:rsid w:val="00A2235E"/>
    <w:rsid w:val="00A237BB"/>
    <w:rsid w:val="00A2641C"/>
    <w:rsid w:val="00A27F5B"/>
    <w:rsid w:val="00A3595A"/>
    <w:rsid w:val="00A41A89"/>
    <w:rsid w:val="00A43D97"/>
    <w:rsid w:val="00A458ED"/>
    <w:rsid w:val="00A509AB"/>
    <w:rsid w:val="00A60A35"/>
    <w:rsid w:val="00A64867"/>
    <w:rsid w:val="00A66A05"/>
    <w:rsid w:val="00A7069D"/>
    <w:rsid w:val="00A759F1"/>
    <w:rsid w:val="00A82078"/>
    <w:rsid w:val="00A838C8"/>
    <w:rsid w:val="00A83C3B"/>
    <w:rsid w:val="00A91C42"/>
    <w:rsid w:val="00A94D55"/>
    <w:rsid w:val="00A9516B"/>
    <w:rsid w:val="00A95789"/>
    <w:rsid w:val="00A9780A"/>
    <w:rsid w:val="00AA00AF"/>
    <w:rsid w:val="00AA16ED"/>
    <w:rsid w:val="00AA2FC9"/>
    <w:rsid w:val="00AA324D"/>
    <w:rsid w:val="00AA4155"/>
    <w:rsid w:val="00AB04BA"/>
    <w:rsid w:val="00AB1313"/>
    <w:rsid w:val="00AB15D7"/>
    <w:rsid w:val="00AB283D"/>
    <w:rsid w:val="00AB28A4"/>
    <w:rsid w:val="00AB3A81"/>
    <w:rsid w:val="00AC0DDB"/>
    <w:rsid w:val="00AC6DD4"/>
    <w:rsid w:val="00AD312E"/>
    <w:rsid w:val="00AD6D82"/>
    <w:rsid w:val="00AE002D"/>
    <w:rsid w:val="00AE3EAF"/>
    <w:rsid w:val="00AF050D"/>
    <w:rsid w:val="00AF489B"/>
    <w:rsid w:val="00AF6D4E"/>
    <w:rsid w:val="00B00022"/>
    <w:rsid w:val="00B024B0"/>
    <w:rsid w:val="00B03FE4"/>
    <w:rsid w:val="00B170BD"/>
    <w:rsid w:val="00B21ACE"/>
    <w:rsid w:val="00B30552"/>
    <w:rsid w:val="00B32874"/>
    <w:rsid w:val="00B335CB"/>
    <w:rsid w:val="00B34EDA"/>
    <w:rsid w:val="00B36562"/>
    <w:rsid w:val="00B42B78"/>
    <w:rsid w:val="00B46E48"/>
    <w:rsid w:val="00B512B9"/>
    <w:rsid w:val="00B51748"/>
    <w:rsid w:val="00B54700"/>
    <w:rsid w:val="00B57198"/>
    <w:rsid w:val="00B63F7C"/>
    <w:rsid w:val="00B6755C"/>
    <w:rsid w:val="00B723B9"/>
    <w:rsid w:val="00B7542D"/>
    <w:rsid w:val="00B75BE1"/>
    <w:rsid w:val="00B80AF8"/>
    <w:rsid w:val="00B82AD8"/>
    <w:rsid w:val="00B85023"/>
    <w:rsid w:val="00B91B7F"/>
    <w:rsid w:val="00BA000E"/>
    <w:rsid w:val="00BA0569"/>
    <w:rsid w:val="00BA2456"/>
    <w:rsid w:val="00BA469B"/>
    <w:rsid w:val="00BA4E4D"/>
    <w:rsid w:val="00BA6EDB"/>
    <w:rsid w:val="00BA7F08"/>
    <w:rsid w:val="00BB38B3"/>
    <w:rsid w:val="00BB4A5B"/>
    <w:rsid w:val="00BB5A9A"/>
    <w:rsid w:val="00BB5F0B"/>
    <w:rsid w:val="00BC0583"/>
    <w:rsid w:val="00BC4FE4"/>
    <w:rsid w:val="00BD0EED"/>
    <w:rsid w:val="00BD1C7C"/>
    <w:rsid w:val="00BE0122"/>
    <w:rsid w:val="00BE2330"/>
    <w:rsid w:val="00BE6CB0"/>
    <w:rsid w:val="00BF2534"/>
    <w:rsid w:val="00BF3464"/>
    <w:rsid w:val="00BF50C0"/>
    <w:rsid w:val="00BF79DC"/>
    <w:rsid w:val="00C015F7"/>
    <w:rsid w:val="00C202BF"/>
    <w:rsid w:val="00C35DE1"/>
    <w:rsid w:val="00C37241"/>
    <w:rsid w:val="00C3795C"/>
    <w:rsid w:val="00C4083C"/>
    <w:rsid w:val="00C42CA5"/>
    <w:rsid w:val="00C44CC9"/>
    <w:rsid w:val="00C506B2"/>
    <w:rsid w:val="00C524AA"/>
    <w:rsid w:val="00C54689"/>
    <w:rsid w:val="00C55164"/>
    <w:rsid w:val="00C64FEA"/>
    <w:rsid w:val="00C71AB3"/>
    <w:rsid w:val="00C73878"/>
    <w:rsid w:val="00C81B3A"/>
    <w:rsid w:val="00C85817"/>
    <w:rsid w:val="00C87F87"/>
    <w:rsid w:val="00C91982"/>
    <w:rsid w:val="00C979F8"/>
    <w:rsid w:val="00CA498A"/>
    <w:rsid w:val="00CA798E"/>
    <w:rsid w:val="00CB05BB"/>
    <w:rsid w:val="00CB0788"/>
    <w:rsid w:val="00CB6C08"/>
    <w:rsid w:val="00CC5E54"/>
    <w:rsid w:val="00CC5ED0"/>
    <w:rsid w:val="00CC645B"/>
    <w:rsid w:val="00CC7A57"/>
    <w:rsid w:val="00CD0DCA"/>
    <w:rsid w:val="00CD2141"/>
    <w:rsid w:val="00CD5072"/>
    <w:rsid w:val="00CE35BA"/>
    <w:rsid w:val="00CE3FAB"/>
    <w:rsid w:val="00CE65C8"/>
    <w:rsid w:val="00D07C14"/>
    <w:rsid w:val="00D12806"/>
    <w:rsid w:val="00D12F61"/>
    <w:rsid w:val="00D17C16"/>
    <w:rsid w:val="00D17F87"/>
    <w:rsid w:val="00D201C6"/>
    <w:rsid w:val="00D2642B"/>
    <w:rsid w:val="00D406FE"/>
    <w:rsid w:val="00D41E1A"/>
    <w:rsid w:val="00D423A9"/>
    <w:rsid w:val="00D4421E"/>
    <w:rsid w:val="00D47B67"/>
    <w:rsid w:val="00D638E0"/>
    <w:rsid w:val="00D64416"/>
    <w:rsid w:val="00D707B1"/>
    <w:rsid w:val="00D712B8"/>
    <w:rsid w:val="00D716BA"/>
    <w:rsid w:val="00D73BE9"/>
    <w:rsid w:val="00D8404D"/>
    <w:rsid w:val="00D87C12"/>
    <w:rsid w:val="00D91049"/>
    <w:rsid w:val="00D93E03"/>
    <w:rsid w:val="00DA1A2D"/>
    <w:rsid w:val="00DA1FF9"/>
    <w:rsid w:val="00DA2360"/>
    <w:rsid w:val="00DB0089"/>
    <w:rsid w:val="00DB04E4"/>
    <w:rsid w:val="00DC2952"/>
    <w:rsid w:val="00DD1680"/>
    <w:rsid w:val="00DE1A7F"/>
    <w:rsid w:val="00DE79F8"/>
    <w:rsid w:val="00DE7B48"/>
    <w:rsid w:val="00DF0C0C"/>
    <w:rsid w:val="00DF1AB7"/>
    <w:rsid w:val="00DF289F"/>
    <w:rsid w:val="00E0095E"/>
    <w:rsid w:val="00E07C02"/>
    <w:rsid w:val="00E12B06"/>
    <w:rsid w:val="00E15BF6"/>
    <w:rsid w:val="00E2055E"/>
    <w:rsid w:val="00E20732"/>
    <w:rsid w:val="00E20D49"/>
    <w:rsid w:val="00E26325"/>
    <w:rsid w:val="00E31E71"/>
    <w:rsid w:val="00E46AC3"/>
    <w:rsid w:val="00E47396"/>
    <w:rsid w:val="00E47870"/>
    <w:rsid w:val="00E53C9C"/>
    <w:rsid w:val="00E54005"/>
    <w:rsid w:val="00E617BF"/>
    <w:rsid w:val="00E71CB9"/>
    <w:rsid w:val="00E71FF3"/>
    <w:rsid w:val="00E734DB"/>
    <w:rsid w:val="00E73698"/>
    <w:rsid w:val="00E7727C"/>
    <w:rsid w:val="00E77E23"/>
    <w:rsid w:val="00E81931"/>
    <w:rsid w:val="00E8251C"/>
    <w:rsid w:val="00E844A0"/>
    <w:rsid w:val="00E861DB"/>
    <w:rsid w:val="00E90115"/>
    <w:rsid w:val="00E94076"/>
    <w:rsid w:val="00EA267C"/>
    <w:rsid w:val="00EA361D"/>
    <w:rsid w:val="00EA4989"/>
    <w:rsid w:val="00EA5A2D"/>
    <w:rsid w:val="00EB779F"/>
    <w:rsid w:val="00EC1458"/>
    <w:rsid w:val="00EC1CCE"/>
    <w:rsid w:val="00ED1BE1"/>
    <w:rsid w:val="00ED5508"/>
    <w:rsid w:val="00EE09CF"/>
    <w:rsid w:val="00EE16CE"/>
    <w:rsid w:val="00EF3CBE"/>
    <w:rsid w:val="00EF79B3"/>
    <w:rsid w:val="00EF7AEF"/>
    <w:rsid w:val="00F13ED2"/>
    <w:rsid w:val="00F26AA9"/>
    <w:rsid w:val="00F27ACB"/>
    <w:rsid w:val="00F33586"/>
    <w:rsid w:val="00F3616F"/>
    <w:rsid w:val="00F46F60"/>
    <w:rsid w:val="00F52835"/>
    <w:rsid w:val="00F57E26"/>
    <w:rsid w:val="00F6618F"/>
    <w:rsid w:val="00F676FF"/>
    <w:rsid w:val="00F70DD5"/>
    <w:rsid w:val="00F71E18"/>
    <w:rsid w:val="00F72F4F"/>
    <w:rsid w:val="00F73165"/>
    <w:rsid w:val="00F80622"/>
    <w:rsid w:val="00F833D4"/>
    <w:rsid w:val="00F90BCE"/>
    <w:rsid w:val="00F96003"/>
    <w:rsid w:val="00FB2171"/>
    <w:rsid w:val="00FB2826"/>
    <w:rsid w:val="00FB7011"/>
    <w:rsid w:val="00FC2881"/>
    <w:rsid w:val="00FC4906"/>
    <w:rsid w:val="00FD7DC1"/>
    <w:rsid w:val="00FE13DB"/>
    <w:rsid w:val="00FE3B1E"/>
    <w:rsid w:val="00FE68DD"/>
    <w:rsid w:val="00FF1273"/>
    <w:rsid w:val="00FF3E39"/>
    <w:rsid w:val="00FF4E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66DE07"/>
  <w15:docId w15:val="{3EDF2AA2-0B25-488A-809A-4E21B451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uiPriority="1"/>
    <w:lsdException w:name="heading 1" w:uiPriority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1" w:unhideWhenUsed="1" w:qFormat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20" w:unhideWhenUsed="1" w:qFormat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annotation subject" w:semiHidden="1" w:uiPriority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99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semiHidden="1" w:uiPriority="34" w:unhideWhenUsed="1" w:qFormat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Subtle Emphasis" w:semiHidden="1" w:uiPriority="1" w:unhideWhenUsed="1"/>
    <w:lsdException w:name="Intense Emphasis" w:uiPriority="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link w:val="AHPRASubheadingChar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393516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393516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393516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61DC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DC7"/>
    <w:rPr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2C24C2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ListParagraph">
    <w:name w:val="List Paragraph"/>
    <w:basedOn w:val="Normal"/>
    <w:uiPriority w:val="34"/>
    <w:qFormat/>
    <w:rsid w:val="009B0EF2"/>
    <w:pPr>
      <w:spacing w:after="160" w:line="259" w:lineRule="auto"/>
      <w:ind w:left="720"/>
      <w:contextualSpacing/>
    </w:pPr>
    <w:rPr>
      <w:rFonts w:eastAsiaTheme="minorHAnsi" w:cstheme="minorBidi"/>
      <w:sz w:val="20"/>
      <w:szCs w:val="22"/>
    </w:rPr>
  </w:style>
  <w:style w:type="character" w:styleId="CommentReference">
    <w:name w:val="annotation reference"/>
    <w:basedOn w:val="DefaultParagraphFont"/>
    <w:uiPriority w:val="1"/>
    <w:semiHidden/>
    <w:unhideWhenUsed/>
    <w:rsid w:val="009B0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9B0EF2"/>
    <w:pPr>
      <w:spacing w:after="16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9B0EF2"/>
    <w:rPr>
      <w:rFonts w:eastAsiaTheme="minorHAnsi" w:cstheme="minorBidi"/>
      <w:lang w:val="en-AU"/>
    </w:rPr>
  </w:style>
  <w:style w:type="paragraph" w:customStyle="1" w:styleId="Default">
    <w:name w:val="Default"/>
    <w:rsid w:val="00837E6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2966"/>
    <w:rPr>
      <w:i/>
      <w:iCs/>
    </w:rPr>
  </w:style>
  <w:style w:type="character" w:customStyle="1" w:styleId="AHPRASubheadingChar">
    <w:name w:val="AHPRA Subheading Char"/>
    <w:basedOn w:val="DefaultParagraphFont"/>
    <w:link w:val="AHPRASubheading"/>
    <w:rsid w:val="006C60C7"/>
    <w:rPr>
      <w:b/>
      <w:color w:val="007DC3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0095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764500"/>
    <w:pPr>
      <w:spacing w:after="200"/>
    </w:pPr>
    <w:rPr>
      <w:rFonts w:eastAsia="Cambr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764500"/>
    <w:rPr>
      <w:rFonts w:eastAsiaTheme="minorHAnsi" w:cstheme="minorBidi"/>
      <w:b/>
      <w:bCs/>
      <w:lang w:val="en-AU"/>
    </w:rPr>
  </w:style>
  <w:style w:type="character" w:styleId="FollowedHyperlink">
    <w:name w:val="FollowedHyperlink"/>
    <w:basedOn w:val="DefaultParagraphFont"/>
    <w:uiPriority w:val="1"/>
    <w:semiHidden/>
    <w:unhideWhenUsed/>
    <w:rsid w:val="00AF050D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autoRedefine/>
    <w:uiPriority w:val="1"/>
    <w:unhideWhenUsed/>
    <w:qFormat/>
    <w:rsid w:val="002310C1"/>
    <w:pPr>
      <w:spacing w:after="240" w:line="250" w:lineRule="atLeast"/>
    </w:pPr>
    <w:rPr>
      <w:rFonts w:eastAsia="Times New Roman" w:cstheme="minorBidi"/>
      <w:sz w:val="20"/>
      <w:szCs w:val="20"/>
      <w:lang w:eastAsia="en-AU" w:bidi="en-AU"/>
    </w:rPr>
  </w:style>
  <w:style w:type="character" w:customStyle="1" w:styleId="BodyTextIndentChar">
    <w:name w:val="Body Text Indent Char"/>
    <w:basedOn w:val="DefaultParagraphFont"/>
    <w:link w:val="BodyTextIndent"/>
    <w:uiPriority w:val="1"/>
    <w:rsid w:val="002310C1"/>
    <w:rPr>
      <w:rFonts w:eastAsia="Times New Roman" w:cstheme="minorBidi"/>
      <w:lang w:val="en-AU" w:eastAsia="en-AU" w:bidi="en-AU"/>
    </w:rPr>
  </w:style>
  <w:style w:type="paragraph" w:styleId="Revision">
    <w:name w:val="Revision"/>
    <w:hidden/>
    <w:semiHidden/>
    <w:rsid w:val="009C1BA0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hpra.gov.au/Notifications/Concerned-about-a-health-practitioner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ahpra.gov.au/Notifications/How-to-submit-a-concern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1800respect.org.a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hpra.gov.au/Publications/Social-media-guidance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tel:1800737732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hpra.gov.au/Notifications/mandatorynotifications/Mandatory-notifications.aspx" TargetMode="External"/><Relationship Id="rId22" Type="http://schemas.openxmlformats.org/officeDocument/2006/relationships/fontTable" Target="fontTable.xml"/><Relationship Id="rId27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women.org/en/what-we-do/ending-violence-against-women/faqs/types-of-violenc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guirre\Downloads\Short-documen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709F7DCEE095468A47086149E9963A" ma:contentTypeVersion="13" ma:contentTypeDescription="Create a new document." ma:contentTypeScope="" ma:versionID="097e1fa3b363ba9a88a08d519d3bfa0f">
  <xsd:schema xmlns:xsd="http://www.w3.org/2001/XMLSchema" xmlns:xs="http://www.w3.org/2001/XMLSchema" xmlns:p="http://schemas.microsoft.com/office/2006/metadata/properties" xmlns:ns3="2ade29d2-8eb2-4366-9c4d-215857f01c30" xmlns:ns4="c7875f79-da3a-4af8-816c-c38214175b62" targetNamespace="http://schemas.microsoft.com/office/2006/metadata/properties" ma:root="true" ma:fieldsID="8a0fcf1853304804910bb676c97e7f21" ns3:_="" ns4:_="">
    <xsd:import namespace="2ade29d2-8eb2-4366-9c4d-215857f01c30"/>
    <xsd:import namespace="c7875f79-da3a-4af8-816c-c38214175b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e29d2-8eb2-4366-9c4d-215857f01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75f79-da3a-4af8-816c-c38214175b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76D2F-51D7-4F37-AA29-E4B818E1B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e29d2-8eb2-4366-9c4d-215857f01c30"/>
    <ds:schemaRef ds:uri="c7875f79-da3a-4af8-816c-c38214175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6DC3F3-8EB1-41A1-A49A-A89472BC3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E67B2-E97F-4572-91A7-65028D9AA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0E705A-5452-4160-AA10-8C381B89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Short-document-template</Template>
  <TotalTime>0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place for sexism, sexual harassment or violence in healthcare</vt:lpstr>
    </vt:vector>
  </TitlesOfParts>
  <Company/>
  <LinksUpToDate>false</LinksUpToDate>
  <CharactersWithSpaces>6317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place for sexism, sexual harassment or violence in healthcare</dc:title>
  <dc:subject>Position statement</dc:subject>
  <dc:creator>Ahpra</dc:creator>
  <cp:keywords/>
  <dc:description/>
  <cp:lastModifiedBy>Brett Cremer</cp:lastModifiedBy>
  <cp:revision>2</cp:revision>
  <cp:lastPrinted>2012-02-10T00:45:00Z</cp:lastPrinted>
  <dcterms:created xsi:type="dcterms:W3CDTF">2021-06-28T23:54:00Z</dcterms:created>
  <dcterms:modified xsi:type="dcterms:W3CDTF">2021-06-28T23:54:00Z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0x010100EA709F7DCEE095468A47086149E9963A</vt:lpwstr>
  </property>
  <property fmtid="{D5CDD505-2E9C-101B-9397-08002B2CF9AE}" pid="3" name="Refiners">
    <vt:lpwstr>75;#AHPRA|4c722da7-77f9-475a-a7b3-79fdcd2e4fb1</vt:lpwstr>
  </property>
</Properties>
</file>