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3A50B" w14:textId="77777777" w:rsidR="002527A6" w:rsidRPr="009B167A" w:rsidRDefault="002527A6" w:rsidP="002527A6">
      <w:pPr>
        <w:pStyle w:val="AHPRADocumenttitle"/>
        <w:rPr>
          <w:color w:val="007DC3"/>
        </w:rPr>
      </w:pPr>
      <w:bookmarkStart w:id="0" w:name="OLE_LINK9"/>
      <w:bookmarkStart w:id="1" w:name="OLE_LINK10"/>
      <w:r w:rsidRPr="009B167A">
        <w:rPr>
          <w:color w:val="007DC3"/>
        </w:rPr>
        <w:t>Professions Reference Group Communiqué</w:t>
      </w:r>
      <w:bookmarkEnd w:id="0"/>
      <w:bookmarkEnd w:id="1"/>
      <w:r w:rsidRPr="009B167A">
        <w:rPr>
          <w:color w:val="007DC3"/>
        </w:rPr>
        <w:t xml:space="preserve"> </w:t>
      </w:r>
    </w:p>
    <w:p w14:paraId="6FDF734E" w14:textId="77777777" w:rsidR="002527A6" w:rsidRPr="00A65BE7" w:rsidRDefault="002527A6" w:rsidP="002527A6">
      <w:pPr>
        <w:pStyle w:val="AHPRAbody"/>
      </w:pPr>
    </w:p>
    <w:p w14:paraId="374FC95D" w14:textId="2DBEBCF0" w:rsidR="00BD5A79" w:rsidRDefault="002527A6" w:rsidP="002527A6">
      <w:pPr>
        <w:pStyle w:val="AHPRAbody"/>
        <w:rPr>
          <w:rFonts w:eastAsiaTheme="minorHAnsi"/>
        </w:rPr>
      </w:pPr>
      <w:r w:rsidRPr="00A65BE7">
        <w:t xml:space="preserve">The Professions Reference Group (PRG) </w:t>
      </w:r>
      <w:r w:rsidR="00C06844">
        <w:t xml:space="preserve">met </w:t>
      </w:r>
      <w:r w:rsidRPr="00A65BE7">
        <w:t xml:space="preserve">at the Australian Health Practitioner Regulation Agency (AHPRA) National office in Melbourne on </w:t>
      </w:r>
      <w:bookmarkStart w:id="2" w:name="OLE_LINK11"/>
      <w:bookmarkStart w:id="3" w:name="OLE_LINK12"/>
      <w:r w:rsidR="00FF7B0C">
        <w:t>Tuesday</w:t>
      </w:r>
      <w:r w:rsidR="00982280">
        <w:t xml:space="preserve"> </w:t>
      </w:r>
      <w:bookmarkEnd w:id="2"/>
      <w:bookmarkEnd w:id="3"/>
      <w:r w:rsidR="00FF7B0C">
        <w:t>30 August</w:t>
      </w:r>
      <w:r w:rsidR="009B167A">
        <w:t xml:space="preserve"> 2016</w:t>
      </w:r>
      <w:r w:rsidRPr="00A65BE7">
        <w:t>.</w:t>
      </w:r>
    </w:p>
    <w:p w14:paraId="35C6B06B" w14:textId="001C001C" w:rsidR="002818BC" w:rsidRPr="00337335" w:rsidRDefault="00337335" w:rsidP="002527A6">
      <w:pPr>
        <w:pStyle w:val="AHPRAbody"/>
        <w:rPr>
          <w:rFonts w:eastAsiaTheme="minorHAnsi"/>
          <w:b/>
        </w:rPr>
      </w:pPr>
      <w:r w:rsidRPr="00337335">
        <w:rPr>
          <w:rFonts w:eastAsiaTheme="minorHAnsi"/>
          <w:b/>
        </w:rPr>
        <w:t>Implementation of NRAS review recommendations</w:t>
      </w:r>
    </w:p>
    <w:p w14:paraId="4FC20896" w14:textId="4B8C1126" w:rsidR="00B41CBD" w:rsidRPr="002818BC" w:rsidRDefault="00337335" w:rsidP="00337335">
      <w:pPr>
        <w:pStyle w:val="AHPRAbody"/>
      </w:pPr>
      <w:r>
        <w:t>Representatives</w:t>
      </w:r>
      <w:r w:rsidR="00205933">
        <w:t xml:space="preserve"> of the HWPC/NRAS Review Governance Group </w:t>
      </w:r>
      <w:r>
        <w:t xml:space="preserve">were in attendance, and </w:t>
      </w:r>
      <w:r w:rsidRPr="00A0026B">
        <w:rPr>
          <w:lang w:val="en-GB"/>
        </w:rPr>
        <w:t xml:space="preserve">updated members on progress of the NRAS Review implementation and the </w:t>
      </w:r>
      <w:r w:rsidR="00DB1FD5">
        <w:rPr>
          <w:lang w:val="en-GB"/>
        </w:rPr>
        <w:t>governance</w:t>
      </w:r>
      <w:r w:rsidR="00394C40">
        <w:rPr>
          <w:lang w:val="en-GB"/>
        </w:rPr>
        <w:t xml:space="preserve"> and </w:t>
      </w:r>
      <w:r w:rsidRPr="00A0026B">
        <w:rPr>
          <w:lang w:val="en-GB"/>
        </w:rPr>
        <w:t>accreditation systems</w:t>
      </w:r>
      <w:r w:rsidR="00DB1FD5">
        <w:rPr>
          <w:lang w:val="en-GB"/>
        </w:rPr>
        <w:t xml:space="preserve"> reviews</w:t>
      </w:r>
      <w:r w:rsidRPr="00A0026B">
        <w:rPr>
          <w:lang w:val="en-GB"/>
        </w:rPr>
        <w:t xml:space="preserve">. </w:t>
      </w:r>
    </w:p>
    <w:p w14:paraId="4D3CE173" w14:textId="33A1EA39" w:rsidR="00337335" w:rsidRPr="00337335" w:rsidRDefault="00337335" w:rsidP="00337335">
      <w:pPr>
        <w:pStyle w:val="BodyText"/>
        <w:rPr>
          <w:b/>
          <w:noProof w:val="0"/>
          <w:lang w:val="en-GB"/>
        </w:rPr>
      </w:pPr>
      <w:r w:rsidRPr="00337335">
        <w:rPr>
          <w:b/>
          <w:noProof w:val="0"/>
          <w:lang w:val="en-GB"/>
        </w:rPr>
        <w:t>AHPRA update</w:t>
      </w:r>
    </w:p>
    <w:p w14:paraId="63D2BFA8" w14:textId="4579F3F9" w:rsidR="00337335" w:rsidRPr="00A0026B" w:rsidRDefault="00337335" w:rsidP="00337335">
      <w:pPr>
        <w:pStyle w:val="BodyText"/>
        <w:rPr>
          <w:noProof w:val="0"/>
          <w:lang w:val="en-GB"/>
        </w:rPr>
      </w:pPr>
      <w:r>
        <w:rPr>
          <w:noProof w:val="0"/>
          <w:lang w:val="en-GB"/>
        </w:rPr>
        <w:t>AHPRA CEO, Martin Fletcher,</w:t>
      </w:r>
      <w:r w:rsidRPr="00A0026B">
        <w:rPr>
          <w:noProof w:val="0"/>
          <w:lang w:val="en-GB"/>
        </w:rPr>
        <w:t xml:space="preserve"> updated members on matters including:</w:t>
      </w:r>
    </w:p>
    <w:p w14:paraId="270F76FC" w14:textId="77777777" w:rsidR="00337335" w:rsidRPr="00A0026B" w:rsidRDefault="00337335" w:rsidP="00337335">
      <w:pPr>
        <w:pStyle w:val="BodyTextBullets"/>
        <w:numPr>
          <w:ilvl w:val="0"/>
          <w:numId w:val="1"/>
        </w:numPr>
        <w:spacing w:after="120"/>
        <w:contextualSpacing w:val="0"/>
        <w:rPr>
          <w:noProof w:val="0"/>
          <w:lang w:val="en-GB"/>
        </w:rPr>
      </w:pPr>
      <w:r w:rsidRPr="00A0026B">
        <w:rPr>
          <w:noProof w:val="0"/>
          <w:lang w:val="en-GB"/>
        </w:rPr>
        <w:t xml:space="preserve">The joint AHPRA/National Boards submission to the Queensland Parliamentary Committee’s inquiry into the performance of the Queensland Health Ombudsman’s (OHO) functions, now </w:t>
      </w:r>
      <w:hyperlink r:id="rId8" w:history="1">
        <w:r w:rsidRPr="00A0026B">
          <w:rPr>
            <w:rStyle w:val="Hyperlink"/>
            <w:rFonts w:eastAsia="Cambria"/>
            <w:noProof w:val="0"/>
            <w:lang w:val="en-GB"/>
          </w:rPr>
          <w:t>published online</w:t>
        </w:r>
      </w:hyperlink>
      <w:r w:rsidRPr="00A0026B">
        <w:rPr>
          <w:noProof w:val="0"/>
          <w:lang w:val="en-GB"/>
        </w:rPr>
        <w:t>, and</w:t>
      </w:r>
    </w:p>
    <w:p w14:paraId="17546B0E" w14:textId="77777777" w:rsidR="00337335" w:rsidRPr="00A0026B" w:rsidRDefault="00337335" w:rsidP="00337335">
      <w:pPr>
        <w:pStyle w:val="BodyTextBullets"/>
        <w:numPr>
          <w:ilvl w:val="0"/>
          <w:numId w:val="1"/>
        </w:numPr>
        <w:contextualSpacing w:val="0"/>
        <w:rPr>
          <w:noProof w:val="0"/>
          <w:lang w:val="en-GB"/>
        </w:rPr>
      </w:pPr>
      <w:proofErr w:type="gramStart"/>
      <w:r w:rsidRPr="00A0026B">
        <w:rPr>
          <w:noProof w:val="0"/>
          <w:lang w:val="en-GB"/>
        </w:rPr>
        <w:t>the</w:t>
      </w:r>
      <w:proofErr w:type="gramEnd"/>
      <w:r w:rsidRPr="00A0026B">
        <w:rPr>
          <w:noProof w:val="0"/>
          <w:lang w:val="en-GB"/>
        </w:rPr>
        <w:t xml:space="preserve"> announcement of the independent review </w:t>
      </w:r>
      <w:bookmarkStart w:id="4" w:name="_GoBack"/>
      <w:bookmarkEnd w:id="4"/>
      <w:r w:rsidRPr="00A0026B">
        <w:rPr>
          <w:noProof w:val="0"/>
          <w:lang w:val="en-GB"/>
        </w:rPr>
        <w:t xml:space="preserve">of chaperoning conditions, </w:t>
      </w:r>
      <w:hyperlink r:id="rId9" w:history="1">
        <w:r w:rsidRPr="00A0026B">
          <w:rPr>
            <w:rStyle w:val="Hyperlink"/>
            <w:rFonts w:eastAsia="Cambria"/>
            <w:noProof w:val="0"/>
            <w:lang w:val="en-GB"/>
          </w:rPr>
          <w:t>announced by the Medical Board of Australia and AHPRA</w:t>
        </w:r>
      </w:hyperlink>
      <w:r w:rsidRPr="00A0026B">
        <w:rPr>
          <w:noProof w:val="0"/>
          <w:lang w:val="en-GB"/>
        </w:rPr>
        <w:t>.</w:t>
      </w:r>
    </w:p>
    <w:p w14:paraId="1E502C3B" w14:textId="7713FBDA" w:rsidR="004F1EEB" w:rsidRDefault="002818BC" w:rsidP="004F1EEB">
      <w:pPr>
        <w:pStyle w:val="Itemlevel2"/>
        <w:numPr>
          <w:ilvl w:val="0"/>
          <w:numId w:val="0"/>
        </w:numPr>
        <w:ind w:left="851" w:hanging="851"/>
      </w:pPr>
      <w:r>
        <w:t>National Scheme awareness campaign</w:t>
      </w:r>
      <w:r w:rsidR="00337335">
        <w:t xml:space="preserve"> and registrant engagement</w:t>
      </w:r>
    </w:p>
    <w:p w14:paraId="47A03C91" w14:textId="77777777" w:rsidR="00394C40" w:rsidRDefault="00337335" w:rsidP="00394C40">
      <w:pPr>
        <w:pStyle w:val="BodyTextBullets"/>
        <w:contextualSpacing w:val="0"/>
      </w:pPr>
      <w:r>
        <w:t xml:space="preserve">Members received an update on the ongoing National Scheme awareness campaign, including the </w:t>
      </w:r>
      <w:hyperlink r:id="rId10" w:history="1">
        <w:r w:rsidRPr="00394C40">
          <w:rPr>
            <w:rStyle w:val="Hyperlink"/>
            <w:i/>
          </w:rPr>
          <w:t>Safe in the Knowledge</w:t>
        </w:r>
      </w:hyperlink>
      <w:r>
        <w:t xml:space="preserve"> public </w:t>
      </w:r>
      <w:r w:rsidR="00394C40">
        <w:t>campaign.</w:t>
      </w:r>
    </w:p>
    <w:p w14:paraId="5A85BC27" w14:textId="69405580" w:rsidR="00394C40" w:rsidRPr="00394C40" w:rsidRDefault="002818BC" w:rsidP="00394C40">
      <w:pPr>
        <w:pStyle w:val="BodyTextBullets"/>
        <w:contextualSpacing w:val="0"/>
      </w:pPr>
      <w:r>
        <w:t xml:space="preserve">Members </w:t>
      </w:r>
      <w:r w:rsidR="00337335">
        <w:t xml:space="preserve">were informed </w:t>
      </w:r>
      <w:r w:rsidR="00337335" w:rsidRPr="00394C40">
        <w:rPr>
          <w:noProof w:val="0"/>
          <w:lang w:val="en-GB"/>
        </w:rPr>
        <w:t xml:space="preserve">about how National Boards engage with registrants, and advised AHPRA staff on what improvements could be made to National Boards’ </w:t>
      </w:r>
      <w:r w:rsidR="00394C40" w:rsidRPr="00394C40">
        <w:rPr>
          <w:noProof w:val="0"/>
          <w:lang w:val="en-GB"/>
        </w:rPr>
        <w:t>engagement approach.</w:t>
      </w:r>
    </w:p>
    <w:p w14:paraId="30E7943C" w14:textId="579000B4" w:rsidR="00337335" w:rsidRPr="00394C40" w:rsidRDefault="00337335" w:rsidP="000112D1">
      <w:pPr>
        <w:pStyle w:val="BodyTextBullets"/>
        <w:numPr>
          <w:ilvl w:val="0"/>
          <w:numId w:val="0"/>
        </w:numPr>
        <w:contextualSpacing w:val="0"/>
        <w:rPr>
          <w:b/>
          <w:noProof w:val="0"/>
          <w:lang w:val="en-GB"/>
        </w:rPr>
      </w:pPr>
      <w:r w:rsidRPr="00394C40">
        <w:rPr>
          <w:b/>
          <w:noProof w:val="0"/>
          <w:lang w:val="en-GB"/>
        </w:rPr>
        <w:t>Notifications</w:t>
      </w:r>
    </w:p>
    <w:p w14:paraId="78041242" w14:textId="641CECA2" w:rsidR="002527A6" w:rsidRDefault="00337335" w:rsidP="00394C40">
      <w:pPr>
        <w:pStyle w:val="BodyTextBullets"/>
        <w:numPr>
          <w:ilvl w:val="0"/>
          <w:numId w:val="0"/>
        </w:numPr>
        <w:contextualSpacing w:val="0"/>
      </w:pPr>
      <w:r w:rsidRPr="00337335">
        <w:t>Members were update</w:t>
      </w:r>
      <w:r w:rsidR="00394C40">
        <w:t>d on improvements to the notifications section of the AHPRA website.</w:t>
      </w:r>
    </w:p>
    <w:p w14:paraId="4F3D6E7A" w14:textId="77777777" w:rsidR="00982280" w:rsidRPr="004F1EEB" w:rsidRDefault="004F1EEB" w:rsidP="004F1EEB">
      <w:pPr>
        <w:pStyle w:val="AHPRASubhead"/>
      </w:pPr>
      <w:r>
        <w:t>Decisions and actions</w:t>
      </w:r>
    </w:p>
    <w:p w14:paraId="3AD68C6D" w14:textId="075A045A" w:rsidR="00663B83" w:rsidRDefault="00337335" w:rsidP="002527A6">
      <w:pPr>
        <w:pStyle w:val="BodyTextBullets"/>
        <w:contextualSpacing w:val="0"/>
      </w:pPr>
      <w:r>
        <w:t>PRG members requested further consultation as part of the accreditation systems review (a component of the NRAS Review implementation plan).</w:t>
      </w:r>
    </w:p>
    <w:p w14:paraId="53D5FD34" w14:textId="77777777" w:rsidR="002527A6" w:rsidRDefault="002527A6" w:rsidP="002527A6">
      <w:pPr>
        <w:pStyle w:val="AHPRASubhead"/>
      </w:pPr>
      <w:r>
        <w:t>Next meeting</w:t>
      </w:r>
    </w:p>
    <w:p w14:paraId="535F88EF" w14:textId="2CE1C4B7" w:rsidR="002527A6" w:rsidRDefault="002527A6" w:rsidP="002527A6">
      <w:pPr>
        <w:pStyle w:val="AHPRAbody"/>
      </w:pPr>
      <w:r>
        <w:rPr>
          <w:szCs w:val="20"/>
        </w:rPr>
        <w:t xml:space="preserve">The next meeting of the PRG will be </w:t>
      </w:r>
      <w:r w:rsidRPr="00D366DD">
        <w:rPr>
          <w:szCs w:val="20"/>
        </w:rPr>
        <w:t xml:space="preserve">held face to face at the AHPRA offices in Melbourne in </w:t>
      </w:r>
      <w:r w:rsidR="00FF7B0C">
        <w:rPr>
          <w:szCs w:val="20"/>
        </w:rPr>
        <w:t xml:space="preserve">November </w:t>
      </w:r>
      <w:r w:rsidR="00DF6C29">
        <w:rPr>
          <w:szCs w:val="20"/>
        </w:rPr>
        <w:t>2016</w:t>
      </w:r>
      <w:r w:rsidRPr="00D366DD">
        <w:rPr>
          <w:szCs w:val="20"/>
        </w:rPr>
        <w:t>.</w:t>
      </w:r>
    </w:p>
    <w:p w14:paraId="131518E3" w14:textId="77777777" w:rsidR="002527A6" w:rsidRDefault="002527A6" w:rsidP="002527A6">
      <w:pPr>
        <w:pStyle w:val="AHPRAbody"/>
      </w:pPr>
    </w:p>
    <w:p w14:paraId="2B686AB2" w14:textId="77777777" w:rsidR="002527A6" w:rsidRDefault="00982280" w:rsidP="002527A6">
      <w:pPr>
        <w:pStyle w:val="AHPRASubhead"/>
      </w:pPr>
      <w:r>
        <w:t xml:space="preserve">Genevieve </w:t>
      </w:r>
      <w:proofErr w:type="spellStart"/>
      <w:r>
        <w:t>Quilty</w:t>
      </w:r>
      <w:proofErr w:type="spellEnd"/>
    </w:p>
    <w:p w14:paraId="5FD20B46" w14:textId="77777777" w:rsidR="002527A6" w:rsidRDefault="002527A6" w:rsidP="002527A6">
      <w:pPr>
        <w:pStyle w:val="AHPRAbody"/>
      </w:pPr>
      <w:r>
        <w:rPr>
          <w:szCs w:val="20"/>
        </w:rPr>
        <w:t>Chair</w:t>
      </w:r>
    </w:p>
    <w:p w14:paraId="6F70C51C" w14:textId="1D3DB9EE" w:rsidR="005412EC" w:rsidRPr="00F34F72" w:rsidRDefault="002527A6" w:rsidP="00F83096">
      <w:pPr>
        <w:pStyle w:val="AHPRAbody"/>
        <w:rPr>
          <w:rStyle w:val="PageNumber"/>
        </w:rPr>
      </w:pPr>
      <w:r>
        <w:rPr>
          <w:szCs w:val="20"/>
        </w:rPr>
        <w:t>Professions Reference Group</w:t>
      </w:r>
    </w:p>
    <w:sectPr w:rsidR="005412EC" w:rsidRPr="00F34F72" w:rsidSect="002B1FA8">
      <w:footerReference w:type="even" r:id="rId11"/>
      <w:footerReference w:type="default" r:id="rId12"/>
      <w:headerReference w:type="first" r:id="rId13"/>
      <w:pgSz w:w="11900" w:h="16840" w:code="9"/>
      <w:pgMar w:top="1418" w:right="1247" w:bottom="1418" w:left="1247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3073E" w14:textId="77777777" w:rsidR="002527A6" w:rsidRDefault="002527A6" w:rsidP="00FC2881">
      <w:r>
        <w:separator/>
      </w:r>
    </w:p>
    <w:p w14:paraId="7A599882" w14:textId="77777777" w:rsidR="002527A6" w:rsidRDefault="002527A6"/>
    <w:p w14:paraId="5A3C9BE6" w14:textId="77777777" w:rsidR="002527A6" w:rsidRDefault="002527A6"/>
  </w:endnote>
  <w:endnote w:type="continuationSeparator" w:id="0">
    <w:p w14:paraId="42ACA272" w14:textId="77777777" w:rsidR="002527A6" w:rsidRDefault="002527A6" w:rsidP="00FC2881">
      <w:r>
        <w:continuationSeparator/>
      </w:r>
    </w:p>
    <w:p w14:paraId="73E0B6F8" w14:textId="77777777" w:rsidR="002527A6" w:rsidRDefault="002527A6"/>
    <w:p w14:paraId="0ED833D8" w14:textId="77777777" w:rsidR="002527A6" w:rsidRDefault="00252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84022" w14:textId="77777777" w:rsidR="008F51C3" w:rsidRDefault="00A7638E" w:rsidP="00FC2881">
    <w:pPr>
      <w:framePr w:wrap="around" w:vAnchor="text" w:hAnchor="margin" w:xAlign="right" w:y="1"/>
    </w:pPr>
    <w:r>
      <w:fldChar w:fldCharType="begin"/>
    </w:r>
    <w:r w:rsidR="00D65666">
      <w:instrText xml:space="preserve">PAGE  </w:instrText>
    </w:r>
    <w:r>
      <w:fldChar w:fldCharType="separate"/>
    </w:r>
    <w:r w:rsidR="008F51C3">
      <w:t>3</w:t>
    </w:r>
    <w:r>
      <w:fldChar w:fldCharType="end"/>
    </w:r>
  </w:p>
  <w:p w14:paraId="17B15183" w14:textId="77777777" w:rsidR="008F51C3" w:rsidRDefault="008F51C3" w:rsidP="00FC2881">
    <w:pPr>
      <w:ind w:right="360"/>
    </w:pPr>
  </w:p>
  <w:p w14:paraId="0890DD7E" w14:textId="77777777" w:rsidR="008F51C3" w:rsidRDefault="008F51C3"/>
  <w:p w14:paraId="388DE884" w14:textId="77777777" w:rsidR="008F51C3" w:rsidRDefault="008F51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BF826" w14:textId="77777777" w:rsidR="008F51C3" w:rsidRDefault="00F83096" w:rsidP="005711E0">
    <w:pPr>
      <w:tabs>
        <w:tab w:val="right" w:pos="8222"/>
      </w:tabs>
      <w:jc w:val="right"/>
    </w:pPr>
    <w:sdt>
      <w:sdtPr>
        <w:id w:val="18143575"/>
        <w:docPartObj>
          <w:docPartGallery w:val="Page Numbers (Top of Page)"/>
          <w:docPartUnique/>
        </w:docPartObj>
      </w:sdtPr>
      <w:sdtEndPr/>
      <w:sdtContent>
        <w:r w:rsidR="005711E0">
          <w:t xml:space="preserve"> </w:t>
        </w:r>
        <w:r w:rsidR="005711E0">
          <w:tab/>
        </w:r>
        <w:r w:rsidR="008F51C3" w:rsidRPr="004928C6">
          <w:t xml:space="preserve">Page </w:t>
        </w:r>
        <w:r w:rsidR="00A7638E">
          <w:fldChar w:fldCharType="begin"/>
        </w:r>
        <w:r w:rsidR="00D65666">
          <w:instrText xml:space="preserve"> PAGE </w:instrText>
        </w:r>
        <w:r w:rsidR="00A7638E">
          <w:fldChar w:fldCharType="separate"/>
        </w:r>
        <w:r w:rsidR="002527A6">
          <w:t>2</w:t>
        </w:r>
        <w:r w:rsidR="00A7638E">
          <w:fldChar w:fldCharType="end"/>
        </w:r>
        <w:r w:rsidR="008F51C3" w:rsidRPr="004928C6">
          <w:t xml:space="preserve"> of </w:t>
        </w:r>
        <w:r w:rsidR="00A7638E">
          <w:fldChar w:fldCharType="begin"/>
        </w:r>
        <w:r w:rsidR="00D65666">
          <w:instrText xml:space="preserve"> NUMPAGES  </w:instrText>
        </w:r>
        <w:r w:rsidR="00A7638E">
          <w:fldChar w:fldCharType="separate"/>
        </w:r>
        <w:r>
          <w:t>1</w:t>
        </w:r>
        <w:r w:rsidR="00A7638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162D1" w14:textId="77777777" w:rsidR="002527A6" w:rsidRDefault="002527A6" w:rsidP="000E7E28">
      <w:r>
        <w:separator/>
      </w:r>
    </w:p>
    <w:p w14:paraId="3D38D68D" w14:textId="77777777" w:rsidR="002527A6" w:rsidRDefault="002527A6"/>
  </w:footnote>
  <w:footnote w:type="continuationSeparator" w:id="0">
    <w:p w14:paraId="30422F46" w14:textId="77777777" w:rsidR="002527A6" w:rsidRDefault="002527A6" w:rsidP="00FC2881">
      <w:r>
        <w:continuationSeparator/>
      </w:r>
    </w:p>
    <w:p w14:paraId="761C65D8" w14:textId="77777777" w:rsidR="002527A6" w:rsidRDefault="002527A6"/>
    <w:p w14:paraId="3A7C125F" w14:textId="77777777" w:rsidR="002527A6" w:rsidRDefault="002527A6"/>
  </w:footnote>
  <w:footnote w:type="continuationNotice" w:id="1">
    <w:p w14:paraId="680C9ADA" w14:textId="77777777" w:rsidR="002527A6" w:rsidRDefault="002527A6"/>
    <w:p w14:paraId="469D9B26" w14:textId="77777777" w:rsidR="002527A6" w:rsidRDefault="002527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5C280" w14:textId="77777777" w:rsidR="00333F7D" w:rsidRDefault="00333F7D" w:rsidP="00333F7D">
    <w:pPr>
      <w:ind w:right="-37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7E6A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A9C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5A9F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BEB3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B8E6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40F8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68DE6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5B3674"/>
    <w:multiLevelType w:val="multilevel"/>
    <w:tmpl w:val="3CE819F0"/>
    <w:styleLink w:val="AHPRABullets"/>
    <w:lvl w:ilvl="0">
      <w:start w:val="1"/>
      <w:numFmt w:val="bullet"/>
      <w:pStyle w:val="BodyTextBullets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37" w:hanging="368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718E2"/>
    <w:multiLevelType w:val="multilevel"/>
    <w:tmpl w:val="9A7E3FAA"/>
    <w:styleLink w:val="AgendaItem"/>
    <w:lvl w:ilvl="0">
      <w:start w:val="1"/>
      <w:numFmt w:val="decimal"/>
      <w:pStyle w:val="Itemlevel1"/>
      <w:lvlText w:val="Item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Itemlevel2"/>
      <w:lvlText w:val="Item %1.%2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296F27"/>
    <w:multiLevelType w:val="multilevel"/>
    <w:tmpl w:val="4B882F12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021" w:hanging="652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87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Letter"/>
      <w:lvlText w:val="(%4)"/>
      <w:lvlJc w:val="left"/>
      <w:pPr>
        <w:ind w:left="2268" w:hanging="39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66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0" w15:restartNumberingAfterBreak="0">
    <w:nsid w:val="1FCB5BE0"/>
    <w:multiLevelType w:val="multilevel"/>
    <w:tmpl w:val="137CC7E6"/>
    <w:styleLink w:val="AHPRAListBullets"/>
    <w:lvl w:ilvl="0">
      <w:start w:val="1"/>
      <w:numFmt w:val="bullet"/>
      <w:pStyle w:val="ListBullet"/>
      <w:lvlText w:val=""/>
      <w:lvlJc w:val="left"/>
      <w:pPr>
        <w:ind w:left="737" w:hanging="368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106" w:hanging="369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474" w:hanging="368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389" w:hanging="36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58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o"/>
      <w:lvlJc w:val="left"/>
      <w:pPr>
        <w:ind w:left="2126" w:hanging="368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240" w:hanging="369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608" w:hanging="368"/>
      </w:pPr>
      <w:rPr>
        <w:rFonts w:ascii="Symbol" w:hAnsi="Symbol" w:hint="default"/>
        <w:color w:val="auto"/>
      </w:rPr>
    </w:lvl>
    <w:lvl w:ilvl="8">
      <w:start w:val="1"/>
      <w:numFmt w:val="bullet"/>
      <w:lvlText w:val="o"/>
      <w:lvlJc w:val="left"/>
      <w:pPr>
        <w:ind w:left="2977" w:hanging="369"/>
      </w:pPr>
      <w:rPr>
        <w:rFonts w:ascii="Courier New" w:hAnsi="Courier New" w:hint="default"/>
      </w:rPr>
    </w:lvl>
  </w:abstractNum>
  <w:abstractNum w:abstractNumId="11" w15:restartNumberingAfterBreak="0">
    <w:nsid w:val="29795173"/>
    <w:multiLevelType w:val="multilevel"/>
    <w:tmpl w:val="F08CCB96"/>
    <w:styleLink w:val="AHPRA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pStyle w:val="TableBullet3"/>
      <w:lvlText w:val="o"/>
      <w:lvlJc w:val="left"/>
      <w:pPr>
        <w:tabs>
          <w:tab w:val="num" w:pos="62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6C5DA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C142C3"/>
    <w:multiLevelType w:val="multilevel"/>
    <w:tmpl w:val="BE20683A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14" w15:restartNumberingAfterBreak="0">
    <w:nsid w:val="60142EBA"/>
    <w:multiLevelType w:val="multilevel"/>
    <w:tmpl w:val="D834C426"/>
    <w:styleLink w:val="AHPRAHeadings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A9F2ACF"/>
    <w:multiLevelType w:val="multilevel"/>
    <w:tmpl w:val="52E2F718"/>
    <w:styleLink w:val="AHPRA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6" w15:restartNumberingAfterBreak="0">
    <w:nsid w:val="76044295"/>
    <w:multiLevelType w:val="hybridMultilevel"/>
    <w:tmpl w:val="05C81400"/>
    <w:lvl w:ilvl="0" w:tplc="CA94426C">
      <w:start w:val="1"/>
      <w:numFmt w:val="decimal"/>
      <w:pStyle w:val="Bodycontex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0"/>
  </w:num>
  <w:num w:numId="5">
    <w:abstractNumId w:val="11"/>
  </w:num>
  <w:num w:numId="6">
    <w:abstractNumId w:val="16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12"/>
  </w:num>
  <w:num w:numId="19">
    <w:abstractNumId w:val="6"/>
  </w:num>
  <w:num w:numId="20">
    <w:abstractNumId w:val="7"/>
  </w:num>
  <w:num w:numId="21">
    <w:abstractNumId w:val="8"/>
  </w:num>
  <w:num w:numId="22">
    <w:abstractNumId w:val="7"/>
  </w:num>
  <w:num w:numId="23">
    <w:abstractNumId w:val="7"/>
  </w:num>
  <w:num w:numId="24">
    <w:abstractNumId w:val="7"/>
  </w:num>
  <w:num w:numId="25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lickAndTypeStyle w:val="AHPRAHeadings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tity1" w:val="Alex Dracoulis"/>
    <w:docVar w:name="Entity10" w:val="Mr Chris Enright"/>
    <w:docVar w:name="Entity11" w:val="Damian Cowell"/>
    <w:docVar w:name="Entity12" w:val="David Fox"/>
    <w:docVar w:name="Entity13" w:val="David Watts"/>
    <w:docVar w:name="Entity14" w:val="Dawn Colcott"/>
    <w:docVar w:name="Entity15" w:val="Debra Punton"/>
    <w:docVar w:name="Entity16" w:val="Di Meurer"/>
    <w:docVar w:name="Entity17" w:val="Donald Paproth"/>
    <w:docVar w:name="Entity18" w:val="Espena Barlow"/>
    <w:docVar w:name="Entity19" w:val="Fiona Murphy"/>
    <w:docVar w:name="Entity2" w:val="Allen McAuliffe"/>
    <w:docVar w:name="Entity20" w:val="Fran Cosgrove"/>
    <w:docVar w:name="Entity21" w:val="Gail McHardy"/>
    <w:docVar w:name="Entity22" w:val="Geoff Coates"/>
    <w:docVar w:name="Entity23" w:val="George Grosios"/>
    <w:docVar w:name="Entity24" w:val="Gina Casalbuono"/>
    <w:docVar w:name="Entity25" w:val="Heidi Cheung"/>
    <w:docVar w:name="Entity26" w:val="Ian Johnson"/>
    <w:docVar w:name="Entity27" w:val="Janiece Meagher"/>
    <w:docVar w:name="Entity28" w:val="Jehad Ahlip"/>
    <w:docVar w:name="Entity29" w:val="Jennie Somodio"/>
    <w:docVar w:name="Entity3" w:val="Andrew Au"/>
    <w:docVar w:name="Entity30" w:val="Jennifer Sheehan"/>
    <w:docVar w:name="Entity31" w:val="Jim Kyriacou"/>
    <w:docVar w:name="Entity32" w:val="Jim Watterston"/>
    <w:docVar w:name="Entity33" w:val="John Frazer"/>
    <w:docVar w:name="Entity34" w:val="Josh Ellis"/>
    <w:docVar w:name="Entity35" w:val="Judith Leon"/>
    <w:docVar w:name="Entity36" w:val="Judy Rimington"/>
    <w:docVar w:name="Entity37" w:val="Katrina Galanos"/>
    <w:docVar w:name="Entity38" w:val="Keith Woodward"/>
    <w:docVar w:name="Entity39" w:val="Kelly Burton"/>
    <w:docVar w:name="Entity4" w:val="Andrew Maddicks"/>
    <w:docVar w:name="Entity40" w:val="Kevin Gardiner"/>
    <w:docVar w:name="Entity41" w:val="Kim Jamieson"/>
    <w:docVar w:name="Entity42" w:val="Lani Baker"/>
    <w:docVar w:name="Entity43" w:val="Leonie Sheehy"/>
    <w:docVar w:name="Entity44" w:val="Lisa Mederi"/>
    <w:docVar w:name="Entity45" w:val="Lorna D’Rozario"/>
    <w:docVar w:name="Entity46" w:val="Louise Atkinson"/>
    <w:docVar w:name="Entity47" w:val="Louise Heggen"/>
    <w:docVar w:name="Entity48" w:val="Marcelle McClelland"/>
    <w:docVar w:name="Entity49" w:val="Marguarita Miller"/>
    <w:docVar w:name="Entity5" w:val="Dr Anne Sarros"/>
    <w:docVar w:name="Entity50" w:val="Marnie Reid"/>
    <w:docVar w:name="Entity51" w:val="Marie Landini"/>
    <w:docVar w:name="Entity52" w:val="Mary-Anne Pontikis"/>
    <w:docVar w:name="Entity53" w:val="Melanie Saba"/>
    <w:docVar w:name="Entity54" w:val="Meredith Hudson"/>
    <w:docVar w:name="Entity55" w:val="Mia Roberts"/>
    <w:docVar w:name="Entity56" w:val="Michael Butler"/>
    <w:docVar w:name="Entity57" w:val="Nicholas Barboussas"/>
    <w:docVar w:name="Entity58" w:val="Pamela Wachira"/>
    <w:docVar w:name="Entity59" w:val="Rae Bernaldo"/>
    <w:docVar w:name="Entity6" w:val="Barbara Carter"/>
    <w:docVar w:name="Entity60" w:val="Rhonda McPhee"/>
    <w:docVar w:name="Entity61" w:val="Robyn Paull"/>
    <w:docVar w:name="Entity62" w:val="Ruth Newton"/>
    <w:docVar w:name="Entity63" w:val="Sam Dorsett"/>
    <w:docVar w:name="Entity64" w:val="Sarah Morland"/>
    <w:docVar w:name="Entity65" w:val="Simon Boyd"/>
    <w:docVar w:name="Entity66" w:val="Sonia Tung"/>
    <w:docVar w:name="Entity67" w:val="Sonjia Poel"/>
    <w:docVar w:name="Entity68" w:val="Stephen Dinham OAM"/>
    <w:docVar w:name="Entity69" w:val="Sudip Chakravarti"/>
    <w:docVar w:name="Entity7" w:val="Bindi Fielding"/>
    <w:docVar w:name="Entity70" w:val="Teresa Fiore"/>
    <w:docVar w:name="Entity71" w:val="Tracey Roussety"/>
    <w:docVar w:name="Entity72" w:val="Valmai Lee"/>
    <w:docVar w:name="Entity73" w:val="Vicky Kovanidis"/>
    <w:docVar w:name="Entity74" w:val="Warren Allemand"/>
    <w:docVar w:name="Entity75" w:val="Zoe Haydon"/>
    <w:docVar w:name="Entity8" w:val="Brenda Rupert"/>
    <w:docVar w:name="Entity9" w:val="Bryony Rabel"/>
    <w:docVar w:name="Position1" w:val=" Senior Customer Service Officer"/>
    <w:docVar w:name="Position10" w:val="Group Manager, Inquiries &amp; Litigation"/>
    <w:docVar w:name="Position11" w:val="Manager, Communications"/>
    <w:docVar w:name="Position12" w:val="IT Support &amp; Web/Portal Administrator"/>
    <w:docVar w:name="Position13" w:val="Teacher Registration Officer"/>
    <w:docVar w:name="Position14" w:val="Manager, Professional Learning"/>
    <w:docVar w:name="Position15" w:val="Council Member"/>
    <w:docVar w:name="Position16" w:val="Payroll Coordinator"/>
    <w:docVar w:name="Position17" w:val="Chairperson"/>
    <w:docVar w:name="Position18" w:val="Finance Officer"/>
    <w:docVar w:name="Position19" w:val="Compliance Officer"/>
    <w:docVar w:name="Position2" w:val="Council Member"/>
    <w:docVar w:name="Position20" w:val="Group Manager, Standards &amp; Prof. Learning"/>
    <w:docVar w:name="Position21" w:val="Council Member"/>
    <w:docVar w:name="Position22" w:val=" Manager, Governance"/>
    <w:docVar w:name="Position23" w:val="Professional Services Officer"/>
    <w:docVar w:name="Position24" w:val="Executive Assistant"/>
    <w:docVar w:name="Position25" w:val="Administrative Support Officer"/>
    <w:docVar w:name="Position26" w:val="Council Member"/>
    <w:docVar w:name="Position27" w:val="Group Manager, Corporate &amp; Communications"/>
    <w:docVar w:name="Position28" w:val="Teacher Registration Officer"/>
    <w:docVar w:name="Position29" w:val="Legal Officer"/>
    <w:docVar w:name="Position3" w:val="IT Support Analyst"/>
    <w:docVar w:name="Position30" w:val="Legal Officer"/>
    <w:docVar w:name="Position31" w:val="IT Manager"/>
    <w:docVar w:name="Position32" w:val="Council Member"/>
    <w:docVar w:name="Position33" w:val="Investigations Officer"/>
    <w:docVar w:name="Position34" w:val="Teacher Registration Officer"/>
    <w:docVar w:name="Position35" w:val="Manager, Records &amp; Business Information"/>
    <w:docVar w:name="Position36" w:val="Coordinator – Panel Hearings Unit"/>
    <w:docVar w:name="Position37" w:val="Senior Litigation Officer"/>
    <w:docVar w:name="Position38" w:val="Manager, Special Projects"/>
    <w:docVar w:name="Position39" w:val="Teacher Registration Officer"/>
    <w:docVar w:name="Position4" w:val="Manager – Registration Compliance"/>
    <w:docVar w:name="Position40" w:val="Accreditation Officer"/>
    <w:docVar w:name="Position41" w:val="Casual – Corporate &amp; Communications/Legal"/>
    <w:docVar w:name="Position42" w:val="Accounts Officer"/>
    <w:docVar w:name="Position43" w:val="Council Member"/>
    <w:docVar w:name="Position44" w:val="Registration Support Officer"/>
    <w:docVar w:name="Position45" w:val="Teacher Registration Officer"/>
    <w:docVar w:name="Position46" w:val=" Senior Administrative Officer"/>
    <w:docVar w:name="Position47" w:val="Council Member"/>
    <w:docVar w:name="Position48" w:val="Customer Service Officer"/>
    <w:docVar w:name="Position49" w:val="Acting Senior Assessment Officer"/>
    <w:docVar w:name="Position5" w:val="Council Member"/>
    <w:docVar w:name="Position50" w:val="Communications Officer"/>
    <w:docVar w:name="Position51" w:val="Team Leader – Registration"/>
    <w:docVar w:name="Position52" w:val="Council Member"/>
    <w:docVar w:name="Position53" w:val="Chief Executive Officer"/>
    <w:docVar w:name="Position54" w:val="Administrative Assistant"/>
    <w:docVar w:name="Position55" w:val="Teacher Registration Officer"/>
    <w:docVar w:name="Position56" w:val="Council Member"/>
    <w:docVar w:name="Position57" w:val="Application Support Analyst"/>
    <w:docVar w:name="Position58" w:val="Customer Service Officer"/>
    <w:docVar w:name="Position59" w:val="Teacher Registration Officer"/>
    <w:docVar w:name="Position6" w:val="Group Manager, Registration &amp; Accreditation"/>
    <w:docVar w:name="Position60" w:val="Manager, Professional Standards"/>
    <w:docVar w:name="Position61" w:val="Manager, Registration"/>
    <w:docVar w:name="Position62" w:val="Manager, Accreditation"/>
    <w:docVar w:name="Position63" w:val="Coordinator, Events Support"/>
    <w:docVar w:name="Position64" w:val="Team Leader – Registration"/>
    <w:docVar w:name="Position65" w:val="IT Consultant"/>
    <w:docVar w:name="Position66" w:val="Customer Service Officer"/>
    <w:docVar w:name="Position67" w:val="Administration Officer (Registration &amp; Renewal)"/>
    <w:docVar w:name="Position68" w:val="Council Member"/>
    <w:docVar w:name="Position69" w:val=" "/>
    <w:docVar w:name="Position7" w:val="Senior Customer Service Officer"/>
    <w:docVar w:name="Position70" w:val="Administrative Officer"/>
    <w:docVar w:name="Position71" w:val="Manager, Customer Service"/>
    <w:docVar w:name="Position72" w:val="Coordinator, Publications"/>
    <w:docVar w:name="Position73" w:val=" Administrative Officer "/>
    <w:docVar w:name="Position74" w:val="Customer Service Officer"/>
    <w:docVar w:name="Position75" w:val="Office Manager"/>
    <w:docVar w:name="Position8" w:val="Finance Manager"/>
    <w:docVar w:name="Position9" w:val="Customer Service Officer"/>
  </w:docVars>
  <w:rsids>
    <w:rsidRoot w:val="002527A6"/>
    <w:rsid w:val="00000033"/>
    <w:rsid w:val="000002E9"/>
    <w:rsid w:val="00006922"/>
    <w:rsid w:val="00015810"/>
    <w:rsid w:val="00017F92"/>
    <w:rsid w:val="00026E6A"/>
    <w:rsid w:val="000334D7"/>
    <w:rsid w:val="00037680"/>
    <w:rsid w:val="00037B6C"/>
    <w:rsid w:val="0004470A"/>
    <w:rsid w:val="00047B87"/>
    <w:rsid w:val="00064A19"/>
    <w:rsid w:val="00071439"/>
    <w:rsid w:val="00086E78"/>
    <w:rsid w:val="000945FB"/>
    <w:rsid w:val="000A6BF7"/>
    <w:rsid w:val="000C1AB8"/>
    <w:rsid w:val="000C512C"/>
    <w:rsid w:val="000D15D2"/>
    <w:rsid w:val="000D35C9"/>
    <w:rsid w:val="000E2E3D"/>
    <w:rsid w:val="000E7E28"/>
    <w:rsid w:val="000F5D90"/>
    <w:rsid w:val="0010139F"/>
    <w:rsid w:val="00143CC2"/>
    <w:rsid w:val="00144DEF"/>
    <w:rsid w:val="001506FE"/>
    <w:rsid w:val="001602DD"/>
    <w:rsid w:val="001612BA"/>
    <w:rsid w:val="001765D0"/>
    <w:rsid w:val="0019772C"/>
    <w:rsid w:val="001B4A46"/>
    <w:rsid w:val="001C425C"/>
    <w:rsid w:val="001D006B"/>
    <w:rsid w:val="001D12A7"/>
    <w:rsid w:val="001E1E31"/>
    <w:rsid w:val="001E2849"/>
    <w:rsid w:val="001E4A94"/>
    <w:rsid w:val="001E5621"/>
    <w:rsid w:val="001E78C5"/>
    <w:rsid w:val="001F0320"/>
    <w:rsid w:val="001F0AFD"/>
    <w:rsid w:val="001F25BA"/>
    <w:rsid w:val="001F2B06"/>
    <w:rsid w:val="001F4C6E"/>
    <w:rsid w:val="00201E71"/>
    <w:rsid w:val="0020335C"/>
    <w:rsid w:val="00205933"/>
    <w:rsid w:val="0021204F"/>
    <w:rsid w:val="00220A3B"/>
    <w:rsid w:val="00224708"/>
    <w:rsid w:val="002527A6"/>
    <w:rsid w:val="002700B9"/>
    <w:rsid w:val="00275CD5"/>
    <w:rsid w:val="002773BB"/>
    <w:rsid w:val="0028013F"/>
    <w:rsid w:val="002818BC"/>
    <w:rsid w:val="002926A9"/>
    <w:rsid w:val="00292B6B"/>
    <w:rsid w:val="00295B44"/>
    <w:rsid w:val="00295FA0"/>
    <w:rsid w:val="002B1FA8"/>
    <w:rsid w:val="002B2D48"/>
    <w:rsid w:val="002C08FB"/>
    <w:rsid w:val="002C34EA"/>
    <w:rsid w:val="002C60B2"/>
    <w:rsid w:val="002D384E"/>
    <w:rsid w:val="002D5AAF"/>
    <w:rsid w:val="002E4160"/>
    <w:rsid w:val="002E53D8"/>
    <w:rsid w:val="002F1D16"/>
    <w:rsid w:val="002F3873"/>
    <w:rsid w:val="002F4C83"/>
    <w:rsid w:val="00303BE1"/>
    <w:rsid w:val="003043CC"/>
    <w:rsid w:val="00305AFC"/>
    <w:rsid w:val="00333F7D"/>
    <w:rsid w:val="003354E4"/>
    <w:rsid w:val="00337335"/>
    <w:rsid w:val="00341318"/>
    <w:rsid w:val="003459DE"/>
    <w:rsid w:val="00353D8A"/>
    <w:rsid w:val="00362071"/>
    <w:rsid w:val="00370AF2"/>
    <w:rsid w:val="0038620E"/>
    <w:rsid w:val="00387617"/>
    <w:rsid w:val="00393C57"/>
    <w:rsid w:val="00394C40"/>
    <w:rsid w:val="003D37B9"/>
    <w:rsid w:val="003D6DBD"/>
    <w:rsid w:val="003E00B5"/>
    <w:rsid w:val="003E3268"/>
    <w:rsid w:val="003E5071"/>
    <w:rsid w:val="003F2F06"/>
    <w:rsid w:val="00405C0A"/>
    <w:rsid w:val="00414F2C"/>
    <w:rsid w:val="00433B70"/>
    <w:rsid w:val="00436CC1"/>
    <w:rsid w:val="0043748A"/>
    <w:rsid w:val="00442124"/>
    <w:rsid w:val="00445590"/>
    <w:rsid w:val="00450B34"/>
    <w:rsid w:val="00455933"/>
    <w:rsid w:val="004606A7"/>
    <w:rsid w:val="00461C91"/>
    <w:rsid w:val="00462CF2"/>
    <w:rsid w:val="00491B76"/>
    <w:rsid w:val="004928C6"/>
    <w:rsid w:val="004A5E5D"/>
    <w:rsid w:val="004A78AB"/>
    <w:rsid w:val="004B747B"/>
    <w:rsid w:val="004C28C6"/>
    <w:rsid w:val="004D7537"/>
    <w:rsid w:val="004F1EEB"/>
    <w:rsid w:val="004F4B61"/>
    <w:rsid w:val="004F5811"/>
    <w:rsid w:val="004F5C05"/>
    <w:rsid w:val="00506D4F"/>
    <w:rsid w:val="00521619"/>
    <w:rsid w:val="00536208"/>
    <w:rsid w:val="0053749F"/>
    <w:rsid w:val="005412EC"/>
    <w:rsid w:val="00546C3A"/>
    <w:rsid w:val="00553618"/>
    <w:rsid w:val="00553A4C"/>
    <w:rsid w:val="00554335"/>
    <w:rsid w:val="005565CE"/>
    <w:rsid w:val="005708AE"/>
    <w:rsid w:val="005711E0"/>
    <w:rsid w:val="00584705"/>
    <w:rsid w:val="005869C7"/>
    <w:rsid w:val="00593C13"/>
    <w:rsid w:val="005A0FA9"/>
    <w:rsid w:val="005A78AC"/>
    <w:rsid w:val="005B4DA9"/>
    <w:rsid w:val="005C5932"/>
    <w:rsid w:val="005C6817"/>
    <w:rsid w:val="005E2917"/>
    <w:rsid w:val="00600924"/>
    <w:rsid w:val="006075BD"/>
    <w:rsid w:val="00616043"/>
    <w:rsid w:val="006176E7"/>
    <w:rsid w:val="00623CAA"/>
    <w:rsid w:val="00625ABF"/>
    <w:rsid w:val="006277AF"/>
    <w:rsid w:val="00627E73"/>
    <w:rsid w:val="00640B2C"/>
    <w:rsid w:val="00662594"/>
    <w:rsid w:val="00663B83"/>
    <w:rsid w:val="00667CAD"/>
    <w:rsid w:val="00677D87"/>
    <w:rsid w:val="006801A7"/>
    <w:rsid w:val="0068045C"/>
    <w:rsid w:val="00681D5E"/>
    <w:rsid w:val="0068396D"/>
    <w:rsid w:val="006B16AC"/>
    <w:rsid w:val="006B5ECF"/>
    <w:rsid w:val="006C0257"/>
    <w:rsid w:val="006C0E29"/>
    <w:rsid w:val="006C18F0"/>
    <w:rsid w:val="006D30FE"/>
    <w:rsid w:val="006D3757"/>
    <w:rsid w:val="006F7348"/>
    <w:rsid w:val="006F796D"/>
    <w:rsid w:val="0070155F"/>
    <w:rsid w:val="00704F1F"/>
    <w:rsid w:val="0070795B"/>
    <w:rsid w:val="00710097"/>
    <w:rsid w:val="007372A4"/>
    <w:rsid w:val="00741B04"/>
    <w:rsid w:val="007432A4"/>
    <w:rsid w:val="00744B80"/>
    <w:rsid w:val="007566EC"/>
    <w:rsid w:val="0076115C"/>
    <w:rsid w:val="007664F3"/>
    <w:rsid w:val="007824B8"/>
    <w:rsid w:val="007832A2"/>
    <w:rsid w:val="0079197C"/>
    <w:rsid w:val="00792A91"/>
    <w:rsid w:val="007A35B9"/>
    <w:rsid w:val="007A7D9E"/>
    <w:rsid w:val="007B6229"/>
    <w:rsid w:val="007B77D6"/>
    <w:rsid w:val="007C0B6E"/>
    <w:rsid w:val="007C333B"/>
    <w:rsid w:val="007C3F4B"/>
    <w:rsid w:val="007D4836"/>
    <w:rsid w:val="007E2120"/>
    <w:rsid w:val="007E2725"/>
    <w:rsid w:val="007E2C84"/>
    <w:rsid w:val="007E3545"/>
    <w:rsid w:val="007F0095"/>
    <w:rsid w:val="008104C2"/>
    <w:rsid w:val="00812DED"/>
    <w:rsid w:val="00824427"/>
    <w:rsid w:val="008338F7"/>
    <w:rsid w:val="00836397"/>
    <w:rsid w:val="00844048"/>
    <w:rsid w:val="00845054"/>
    <w:rsid w:val="0084692E"/>
    <w:rsid w:val="00852D1C"/>
    <w:rsid w:val="00856147"/>
    <w:rsid w:val="00860F40"/>
    <w:rsid w:val="008615C9"/>
    <w:rsid w:val="00864020"/>
    <w:rsid w:val="00877659"/>
    <w:rsid w:val="00890572"/>
    <w:rsid w:val="008979D5"/>
    <w:rsid w:val="008A4C3B"/>
    <w:rsid w:val="008A4F38"/>
    <w:rsid w:val="008B2AD7"/>
    <w:rsid w:val="008B377F"/>
    <w:rsid w:val="008C0EB7"/>
    <w:rsid w:val="008C28C3"/>
    <w:rsid w:val="008D4206"/>
    <w:rsid w:val="008D6B7E"/>
    <w:rsid w:val="008D7845"/>
    <w:rsid w:val="008E4B99"/>
    <w:rsid w:val="008F51C3"/>
    <w:rsid w:val="009226B7"/>
    <w:rsid w:val="00923B23"/>
    <w:rsid w:val="0093356B"/>
    <w:rsid w:val="00937ED0"/>
    <w:rsid w:val="00952797"/>
    <w:rsid w:val="00967F43"/>
    <w:rsid w:val="0097049B"/>
    <w:rsid w:val="00975A29"/>
    <w:rsid w:val="009777D3"/>
    <w:rsid w:val="00981019"/>
    <w:rsid w:val="00982280"/>
    <w:rsid w:val="009859E6"/>
    <w:rsid w:val="00996BFC"/>
    <w:rsid w:val="009A0A5D"/>
    <w:rsid w:val="009A78FD"/>
    <w:rsid w:val="009B167A"/>
    <w:rsid w:val="009C6933"/>
    <w:rsid w:val="009F3ACB"/>
    <w:rsid w:val="009F438F"/>
    <w:rsid w:val="00A00917"/>
    <w:rsid w:val="00A00BB0"/>
    <w:rsid w:val="00A04C7A"/>
    <w:rsid w:val="00A058E5"/>
    <w:rsid w:val="00A10C1A"/>
    <w:rsid w:val="00A2072E"/>
    <w:rsid w:val="00A237BB"/>
    <w:rsid w:val="00A2660A"/>
    <w:rsid w:val="00A318AA"/>
    <w:rsid w:val="00A5033E"/>
    <w:rsid w:val="00A509AB"/>
    <w:rsid w:val="00A56C8F"/>
    <w:rsid w:val="00A61184"/>
    <w:rsid w:val="00A70173"/>
    <w:rsid w:val="00A7596A"/>
    <w:rsid w:val="00A7638E"/>
    <w:rsid w:val="00A82078"/>
    <w:rsid w:val="00A838C8"/>
    <w:rsid w:val="00A91118"/>
    <w:rsid w:val="00A91C42"/>
    <w:rsid w:val="00A94DF4"/>
    <w:rsid w:val="00A9516B"/>
    <w:rsid w:val="00A9780A"/>
    <w:rsid w:val="00AA00AF"/>
    <w:rsid w:val="00AA10A8"/>
    <w:rsid w:val="00AA267E"/>
    <w:rsid w:val="00AA2FC9"/>
    <w:rsid w:val="00AB283D"/>
    <w:rsid w:val="00AC754A"/>
    <w:rsid w:val="00AD121E"/>
    <w:rsid w:val="00AD312E"/>
    <w:rsid w:val="00AD4B09"/>
    <w:rsid w:val="00AE1495"/>
    <w:rsid w:val="00AE2230"/>
    <w:rsid w:val="00AE3EAF"/>
    <w:rsid w:val="00AF1565"/>
    <w:rsid w:val="00AF4A0E"/>
    <w:rsid w:val="00B024B0"/>
    <w:rsid w:val="00B11E76"/>
    <w:rsid w:val="00B16755"/>
    <w:rsid w:val="00B34EDA"/>
    <w:rsid w:val="00B356EC"/>
    <w:rsid w:val="00B41762"/>
    <w:rsid w:val="00B41CBD"/>
    <w:rsid w:val="00B51748"/>
    <w:rsid w:val="00B51AAC"/>
    <w:rsid w:val="00B57198"/>
    <w:rsid w:val="00B66C89"/>
    <w:rsid w:val="00B73F57"/>
    <w:rsid w:val="00B76387"/>
    <w:rsid w:val="00B85023"/>
    <w:rsid w:val="00B91852"/>
    <w:rsid w:val="00BA2456"/>
    <w:rsid w:val="00BA261B"/>
    <w:rsid w:val="00BA469B"/>
    <w:rsid w:val="00BA50A0"/>
    <w:rsid w:val="00BA7E28"/>
    <w:rsid w:val="00BB4A5B"/>
    <w:rsid w:val="00BC2244"/>
    <w:rsid w:val="00BC5E94"/>
    <w:rsid w:val="00BD5A79"/>
    <w:rsid w:val="00BF2534"/>
    <w:rsid w:val="00BF79DC"/>
    <w:rsid w:val="00C06844"/>
    <w:rsid w:val="00C177F3"/>
    <w:rsid w:val="00C35DE1"/>
    <w:rsid w:val="00C3795C"/>
    <w:rsid w:val="00C524AA"/>
    <w:rsid w:val="00C54689"/>
    <w:rsid w:val="00C73CA4"/>
    <w:rsid w:val="00C808E4"/>
    <w:rsid w:val="00C81B3A"/>
    <w:rsid w:val="00C92CC8"/>
    <w:rsid w:val="00C93A3E"/>
    <w:rsid w:val="00C9657C"/>
    <w:rsid w:val="00CA71A1"/>
    <w:rsid w:val="00CB26F9"/>
    <w:rsid w:val="00CB6C08"/>
    <w:rsid w:val="00CD0DCA"/>
    <w:rsid w:val="00CD2031"/>
    <w:rsid w:val="00CD52C5"/>
    <w:rsid w:val="00CD7EB8"/>
    <w:rsid w:val="00CE7759"/>
    <w:rsid w:val="00CF7A38"/>
    <w:rsid w:val="00D12F61"/>
    <w:rsid w:val="00D16224"/>
    <w:rsid w:val="00D201C6"/>
    <w:rsid w:val="00D20413"/>
    <w:rsid w:val="00D2091C"/>
    <w:rsid w:val="00D33992"/>
    <w:rsid w:val="00D366DD"/>
    <w:rsid w:val="00D638E0"/>
    <w:rsid w:val="00D65666"/>
    <w:rsid w:val="00D716BA"/>
    <w:rsid w:val="00D8404D"/>
    <w:rsid w:val="00DA2C48"/>
    <w:rsid w:val="00DA33BB"/>
    <w:rsid w:val="00DA69A8"/>
    <w:rsid w:val="00DB0995"/>
    <w:rsid w:val="00DB1963"/>
    <w:rsid w:val="00DB1FD5"/>
    <w:rsid w:val="00DC2952"/>
    <w:rsid w:val="00DC5407"/>
    <w:rsid w:val="00DD6768"/>
    <w:rsid w:val="00DE3B70"/>
    <w:rsid w:val="00DE7713"/>
    <w:rsid w:val="00DF1AB7"/>
    <w:rsid w:val="00DF53FB"/>
    <w:rsid w:val="00DF6C29"/>
    <w:rsid w:val="00E033F4"/>
    <w:rsid w:val="00E075B6"/>
    <w:rsid w:val="00E07C02"/>
    <w:rsid w:val="00E1254E"/>
    <w:rsid w:val="00E12B06"/>
    <w:rsid w:val="00E15BF6"/>
    <w:rsid w:val="00E165A9"/>
    <w:rsid w:val="00E27505"/>
    <w:rsid w:val="00E40577"/>
    <w:rsid w:val="00E61C81"/>
    <w:rsid w:val="00E6377B"/>
    <w:rsid w:val="00E71CB9"/>
    <w:rsid w:val="00E7357F"/>
    <w:rsid w:val="00E73698"/>
    <w:rsid w:val="00E74923"/>
    <w:rsid w:val="00E77E23"/>
    <w:rsid w:val="00E8251C"/>
    <w:rsid w:val="00E838D5"/>
    <w:rsid w:val="00E844A0"/>
    <w:rsid w:val="00E91037"/>
    <w:rsid w:val="00E93DF0"/>
    <w:rsid w:val="00EA18D5"/>
    <w:rsid w:val="00EE2563"/>
    <w:rsid w:val="00F13ED2"/>
    <w:rsid w:val="00F27ACB"/>
    <w:rsid w:val="00F34F72"/>
    <w:rsid w:val="00F3616F"/>
    <w:rsid w:val="00F47E23"/>
    <w:rsid w:val="00F5217A"/>
    <w:rsid w:val="00F6618F"/>
    <w:rsid w:val="00F67D28"/>
    <w:rsid w:val="00F70DD5"/>
    <w:rsid w:val="00F73165"/>
    <w:rsid w:val="00F75E40"/>
    <w:rsid w:val="00F83096"/>
    <w:rsid w:val="00F90BCE"/>
    <w:rsid w:val="00FB0DB4"/>
    <w:rsid w:val="00FB2F62"/>
    <w:rsid w:val="00FB531F"/>
    <w:rsid w:val="00FC2881"/>
    <w:rsid w:val="00FC6B27"/>
    <w:rsid w:val="00FD7DC1"/>
    <w:rsid w:val="00FF7B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6FDD7555"/>
  <w15:docId w15:val="{DD0FE08F-E5ED-4B21-A92B-A582B4FA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99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semiHidden="1" w:uiPriority="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34F72"/>
    <w:pPr>
      <w:jc w:val="both"/>
    </w:pPr>
    <w:rPr>
      <w:rFonts w:cs="Arial"/>
      <w:noProof/>
      <w:sz w:val="22"/>
      <w:szCs w:val="24"/>
      <w:lang w:val="en-AU" w:eastAsia="en-AU"/>
    </w:rPr>
  </w:style>
  <w:style w:type="paragraph" w:styleId="Heading1">
    <w:name w:val="heading 1"/>
    <w:next w:val="BodyText"/>
    <w:link w:val="Heading1Char"/>
    <w:uiPriority w:val="2"/>
    <w:rsid w:val="00844048"/>
    <w:pPr>
      <w:keepNext/>
      <w:spacing w:before="200" w:after="200"/>
      <w:outlineLvl w:val="0"/>
    </w:pPr>
    <w:rPr>
      <w:rFonts w:eastAsia="Cambria"/>
      <w:noProof/>
      <w:color w:val="5F6062"/>
      <w:sz w:val="32"/>
      <w:szCs w:val="24"/>
      <w:lang w:val="en-AU"/>
    </w:rPr>
  </w:style>
  <w:style w:type="paragraph" w:styleId="Heading2">
    <w:name w:val="heading 2"/>
    <w:next w:val="BodyText"/>
    <w:link w:val="Heading2Char"/>
    <w:uiPriority w:val="2"/>
    <w:qFormat/>
    <w:rsid w:val="00844048"/>
    <w:pPr>
      <w:keepNext/>
      <w:spacing w:before="240" w:after="200"/>
      <w:outlineLvl w:val="1"/>
    </w:pPr>
    <w:rPr>
      <w:rFonts w:eastAsia="Cambria"/>
      <w:b/>
      <w:noProof/>
      <w:color w:val="007DC3"/>
      <w:sz w:val="28"/>
      <w:szCs w:val="28"/>
      <w:lang w:val="en-AU"/>
    </w:rPr>
  </w:style>
  <w:style w:type="paragraph" w:styleId="Heading3">
    <w:name w:val="heading 3"/>
    <w:next w:val="BodyText"/>
    <w:link w:val="Heading3Char"/>
    <w:uiPriority w:val="2"/>
    <w:qFormat/>
    <w:rsid w:val="00844048"/>
    <w:pPr>
      <w:keepNext/>
      <w:spacing w:before="240" w:after="200"/>
      <w:outlineLvl w:val="2"/>
    </w:pPr>
    <w:rPr>
      <w:rFonts w:eastAsia="Cambria"/>
      <w:noProof/>
      <w:color w:val="000000"/>
      <w:sz w:val="28"/>
      <w:szCs w:val="28"/>
      <w:lang w:val="en-AU"/>
    </w:rPr>
  </w:style>
  <w:style w:type="paragraph" w:styleId="Heading4">
    <w:name w:val="heading 4"/>
    <w:next w:val="BodyText"/>
    <w:link w:val="Heading4Char"/>
    <w:uiPriority w:val="2"/>
    <w:qFormat/>
    <w:rsid w:val="00844048"/>
    <w:pPr>
      <w:keepNext/>
      <w:spacing w:before="200" w:after="200"/>
      <w:outlineLvl w:val="3"/>
    </w:pPr>
    <w:rPr>
      <w:rFonts w:eastAsia="Cambria" w:cs="Arial"/>
      <w:b/>
      <w:noProof/>
      <w:color w:val="007DC3"/>
      <w:sz w:val="24"/>
      <w:szCs w:val="24"/>
      <w:lang w:val="en-AU"/>
    </w:rPr>
  </w:style>
  <w:style w:type="paragraph" w:styleId="Heading5">
    <w:name w:val="heading 5"/>
    <w:basedOn w:val="BodyText"/>
    <w:next w:val="Normal"/>
    <w:link w:val="Heading5Char"/>
    <w:uiPriority w:val="2"/>
    <w:qFormat/>
    <w:rsid w:val="00844048"/>
    <w:pPr>
      <w:keepNext/>
      <w:outlineLvl w:val="4"/>
    </w:pPr>
    <w:rPr>
      <w:b/>
    </w:rPr>
  </w:style>
  <w:style w:type="paragraph" w:styleId="Heading6">
    <w:name w:val="heading 6"/>
    <w:basedOn w:val="BodyText"/>
    <w:next w:val="Normal"/>
    <w:link w:val="Heading6Char"/>
    <w:uiPriority w:val="2"/>
    <w:qFormat/>
    <w:rsid w:val="00844048"/>
    <w:pPr>
      <w:keepNext/>
      <w:outlineLvl w:val="5"/>
    </w:pPr>
    <w:rPr>
      <w:color w:val="007DC3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8440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8440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8440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00924"/>
    <w:rPr>
      <w:rFonts w:eastAsia="Cambria"/>
      <w:noProof/>
      <w:color w:val="5F6062"/>
      <w:sz w:val="32"/>
      <w:szCs w:val="24"/>
      <w:lang w:val="en-AU"/>
    </w:rPr>
  </w:style>
  <w:style w:type="numbering" w:customStyle="1" w:styleId="AHPRABullets">
    <w:name w:val="AHPRA Bullets"/>
    <w:uiPriority w:val="99"/>
    <w:rsid w:val="00844048"/>
    <w:pPr>
      <w:numPr>
        <w:numId w:val="1"/>
      </w:numPr>
    </w:pPr>
  </w:style>
  <w:style w:type="numbering" w:customStyle="1" w:styleId="AHPRAHeadings">
    <w:name w:val="AHPRA Headings"/>
    <w:uiPriority w:val="99"/>
    <w:rsid w:val="00844048"/>
    <w:pPr>
      <w:numPr>
        <w:numId w:val="2"/>
      </w:numPr>
    </w:pPr>
  </w:style>
  <w:style w:type="numbering" w:customStyle="1" w:styleId="AHPRAlist">
    <w:name w:val="AHPRA list"/>
    <w:uiPriority w:val="99"/>
    <w:rsid w:val="00844048"/>
    <w:pPr>
      <w:numPr>
        <w:numId w:val="3"/>
      </w:numPr>
    </w:pPr>
  </w:style>
  <w:style w:type="numbering" w:customStyle="1" w:styleId="AHPRAListBullets">
    <w:name w:val="AHPRA List Bullets"/>
    <w:uiPriority w:val="99"/>
    <w:rsid w:val="00844048"/>
    <w:pPr>
      <w:numPr>
        <w:numId w:val="4"/>
      </w:numPr>
    </w:pPr>
  </w:style>
  <w:style w:type="table" w:styleId="TableGrid">
    <w:name w:val="Table Grid"/>
    <w:basedOn w:val="TableNormal"/>
    <w:rsid w:val="0084404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HPRATable1">
    <w:name w:val="AHPRA Table 1"/>
    <w:basedOn w:val="TableGrid"/>
    <w:uiPriority w:val="99"/>
    <w:qFormat/>
    <w:rsid w:val="00844048"/>
    <w:pPr>
      <w:ind w:left="113" w:right="113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2" w:space="0" w:color="FFFFFF"/>
        </w:tcBorders>
        <w:shd w:val="clear" w:color="auto" w:fill="007DC3"/>
      </w:tcPr>
    </w:tblStylePr>
    <w:tblStylePr w:type="firstCol">
      <w:tblPr/>
      <w:tcPr>
        <w:tcBorders>
          <w:right w:val="single" w:sz="12" w:space="0" w:color="FFFFFF"/>
        </w:tcBorders>
        <w:shd w:val="clear" w:color="auto" w:fill="007DC3"/>
      </w:tcPr>
    </w:tblStylePr>
    <w:tblStylePr w:type="band1Horz">
      <w:tblPr/>
      <w:tcPr>
        <w:shd w:val="clear" w:color="auto" w:fill="BEBFC0"/>
      </w:tcPr>
    </w:tblStylePr>
    <w:tblStylePr w:type="band2Horz">
      <w:tblPr/>
      <w:tcPr>
        <w:shd w:val="clear" w:color="auto" w:fill="DEDFDF"/>
      </w:tcPr>
    </w:tblStylePr>
  </w:style>
  <w:style w:type="table" w:customStyle="1" w:styleId="AHPRATable2">
    <w:name w:val="AHPRA Table 2"/>
    <w:basedOn w:val="TableNormal"/>
    <w:uiPriority w:val="99"/>
    <w:qFormat/>
    <w:rsid w:val="00844048"/>
    <w:pPr>
      <w:spacing w:before="60" w:after="60"/>
      <w:ind w:left="113" w:right="113"/>
    </w:pPr>
    <w:rPr>
      <w:rFonts w:eastAsia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numbering" w:customStyle="1" w:styleId="AHPRATableBullets">
    <w:name w:val="AHPRA Table Bullets"/>
    <w:uiPriority w:val="99"/>
    <w:rsid w:val="00844048"/>
    <w:pPr>
      <w:numPr>
        <w:numId w:val="5"/>
      </w:numPr>
    </w:pPr>
  </w:style>
  <w:style w:type="character" w:customStyle="1" w:styleId="Blue">
    <w:name w:val="Blue"/>
    <w:basedOn w:val="DefaultParagraphFont"/>
    <w:uiPriority w:val="9"/>
    <w:semiHidden/>
    <w:qFormat/>
    <w:rsid w:val="00844048"/>
    <w:rPr>
      <w:noProof/>
      <w:color w:val="007DC3"/>
      <w:lang w:val="en-AU"/>
    </w:rPr>
  </w:style>
  <w:style w:type="paragraph" w:styleId="BodyText">
    <w:name w:val="Body Text"/>
    <w:basedOn w:val="Normal"/>
    <w:link w:val="BodyTextChar"/>
    <w:qFormat/>
    <w:rsid w:val="00844048"/>
    <w:pPr>
      <w:spacing w:before="200" w:after="200"/>
      <w:jc w:val="left"/>
    </w:pPr>
    <w:rPr>
      <w:rFonts w:eastAsia="Cambria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44048"/>
    <w:rPr>
      <w:rFonts w:eastAsia="Cambria" w:cs="Arial"/>
      <w:noProof/>
      <w:szCs w:val="24"/>
      <w:lang w:val="en-AU"/>
    </w:rPr>
  </w:style>
  <w:style w:type="paragraph" w:customStyle="1" w:styleId="Bodycontext">
    <w:name w:val="Body context"/>
    <w:basedOn w:val="BodyText"/>
    <w:uiPriority w:val="14"/>
    <w:qFormat/>
    <w:rsid w:val="00844048"/>
    <w:pPr>
      <w:numPr>
        <w:numId w:val="6"/>
      </w:numPr>
    </w:pPr>
  </w:style>
  <w:style w:type="paragraph" w:customStyle="1" w:styleId="BodyTextBullets">
    <w:name w:val="Body Text Bullets"/>
    <w:uiPriority w:val="1"/>
    <w:qFormat/>
    <w:rsid w:val="00844048"/>
    <w:pPr>
      <w:numPr>
        <w:numId w:val="7"/>
      </w:numPr>
      <w:spacing w:after="200"/>
      <w:contextualSpacing/>
    </w:pPr>
    <w:rPr>
      <w:rFonts w:cs="Arial"/>
      <w:noProof/>
      <w:szCs w:val="24"/>
      <w:lang w:val="en-AU" w:eastAsia="en-AU"/>
    </w:rPr>
  </w:style>
  <w:style w:type="paragraph" w:styleId="Caption">
    <w:name w:val="caption"/>
    <w:basedOn w:val="Normal"/>
    <w:next w:val="Normal"/>
    <w:uiPriority w:val="1"/>
    <w:semiHidden/>
    <w:unhideWhenUsed/>
    <w:qFormat/>
    <w:rsid w:val="00844048"/>
    <w:pPr>
      <w:spacing w:after="200"/>
    </w:pPr>
    <w:rPr>
      <w:b/>
      <w:bCs/>
      <w:color w:val="007DC3" w:themeColor="accent1"/>
      <w:sz w:val="18"/>
      <w:szCs w:val="18"/>
    </w:rPr>
  </w:style>
  <w:style w:type="table" w:styleId="ColorfulGrid-Accent1">
    <w:name w:val="Colorful Grid Accent 1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8FF" w:themeFill="accent1" w:themeFillTint="33"/>
    </w:tcPr>
    <w:tblStylePr w:type="firstRow">
      <w:rPr>
        <w:b/>
        <w:bCs/>
      </w:rPr>
      <w:tblPr/>
      <w:tcPr>
        <w:shd w:val="clear" w:color="auto" w:fill="81D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D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D9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D92" w:themeFill="accent1" w:themeFillShade="BF"/>
      </w:tc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shd w:val="clear" w:color="auto" w:fill="62C6FF" w:themeFill="accent1" w:themeFillTint="7F"/>
      </w:tcPr>
    </w:tblStylePr>
  </w:style>
  <w:style w:type="table" w:styleId="ColorfulGrid-Accent2">
    <w:name w:val="Colorful Grid Accent 2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5FF" w:themeFill="accent2" w:themeFillTint="33"/>
    </w:tcPr>
    <w:tblStylePr w:type="firstRow">
      <w:rPr>
        <w:b/>
        <w:bCs/>
      </w:rPr>
      <w:tblPr/>
      <w:tcPr>
        <w:shd w:val="clear" w:color="auto" w:fill="8E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C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CAA" w:themeFill="accent2" w:themeFillShade="BF"/>
      </w:tc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shd w:val="clear" w:color="auto" w:fill="72E6FF" w:themeFill="accent2" w:themeFillTint="7F"/>
      </w:tcPr>
    </w:tblStylePr>
  </w:style>
  <w:style w:type="table" w:styleId="ColorfulGrid-Accent3">
    <w:name w:val="Colorful Grid Accent 3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FE" w:themeFill="accent3" w:themeFillTint="33"/>
    </w:tcPr>
    <w:tblStylePr w:type="firstRow">
      <w:rPr>
        <w:b/>
        <w:bCs/>
      </w:rPr>
      <w:tblPr/>
      <w:tcPr>
        <w:shd w:val="clear" w:color="auto" w:fill="79FFF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FFF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48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483" w:themeFill="accent3" w:themeFillShade="BF"/>
      </w:tc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2"/>
    <w:rsid w:val="00600924"/>
    <w:rPr>
      <w:rFonts w:eastAsia="Cambria"/>
      <w:noProof/>
      <w:color w:val="000000"/>
      <w:sz w:val="28"/>
      <w:szCs w:val="28"/>
      <w:lang w:val="en-AU"/>
    </w:rPr>
  </w:style>
  <w:style w:type="table" w:styleId="ColorfulGrid-Accent4">
    <w:name w:val="Colorful Grid Accent 4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FDF" w:themeFill="accent4" w:themeFillTint="33"/>
    </w:tcPr>
    <w:tblStylePr w:type="firstRow">
      <w:rPr>
        <w:b/>
        <w:bCs/>
      </w:rPr>
      <w:tblPr/>
      <w:tcPr>
        <w:shd w:val="clear" w:color="auto" w:fill="BEBFC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FC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47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4749" w:themeFill="accent4" w:themeFillShade="BF"/>
      </w:tc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shd w:val="clear" w:color="auto" w:fill="AEAFB1" w:themeFill="accent4" w:themeFillTint="7F"/>
      </w:tcPr>
    </w:tblStylePr>
  </w:style>
  <w:style w:type="table" w:styleId="ColorfulGrid-Accent5">
    <w:name w:val="Colorful Grid Accent 5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</w:tblPr>
    <w:tcPr>
      <w:shd w:val="clear" w:color="auto" w:fill="E0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table" w:styleId="ColorfulList-Accent2">
    <w:name w:val="Colorful List Accent 2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</w:tblPr>
    <w:tcPr>
      <w:shd w:val="clear" w:color="auto" w:fill="E3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shd w:val="clear" w:color="auto" w:fill="C6F5FF" w:themeFill="accent2" w:themeFillTint="33"/>
      </w:tcPr>
    </w:tblStylePr>
  </w:style>
  <w:style w:type="table" w:styleId="ColorfulList-Accent3">
    <w:name w:val="Colorful List Accent 3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</w:tblPr>
    <w:tcPr>
      <w:shd w:val="clear" w:color="auto" w:fill="DEFF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E" w:themeFill="accent4" w:themeFillShade="CC"/>
      </w:tcPr>
    </w:tblStylePr>
    <w:tblStylePr w:type="lastRow">
      <w:rPr>
        <w:b/>
        <w:bCs/>
        <w:color w:val="4C4C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shd w:val="clear" w:color="auto" w:fill="BCFFFE" w:themeFill="accent3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2"/>
    <w:rsid w:val="00600924"/>
    <w:rPr>
      <w:rFonts w:eastAsia="Cambria"/>
      <w:b/>
      <w:noProof/>
      <w:color w:val="007DC3"/>
      <w:sz w:val="28"/>
      <w:szCs w:val="28"/>
      <w:lang w:val="en-AU"/>
    </w:rPr>
  </w:style>
  <w:style w:type="table" w:styleId="ColorfulList-Accent4">
    <w:name w:val="Colorful List Accent 4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D8C" w:themeFill="accent3" w:themeFillShade="CC"/>
      </w:tcPr>
    </w:tblStylePr>
    <w:tblStylePr w:type="lastRow">
      <w:rPr>
        <w:b/>
        <w:bCs/>
        <w:color w:val="008D8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shd w:val="clear" w:color="auto" w:fill="DEDFDF" w:themeFill="accent4" w:themeFillTint="33"/>
      </w:tcPr>
    </w:tblStylePr>
  </w:style>
  <w:style w:type="table" w:styleId="ColorfulList-Accent5">
    <w:name w:val="Colorful List Accent 5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7DC3" w:themeColor="accent1"/>
        <w:bottom w:val="single" w:sz="4" w:space="0" w:color="007DC3" w:themeColor="accent1"/>
        <w:right w:val="single" w:sz="4" w:space="0" w:color="007DC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A7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A75" w:themeColor="accent1" w:themeShade="99"/>
          <w:insideV w:val="nil"/>
        </w:tcBorders>
        <w:shd w:val="clear" w:color="auto" w:fill="004A7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5" w:themeFill="accent1" w:themeFillShade="99"/>
      </w:tcPr>
    </w:tblStylePr>
    <w:tblStylePr w:type="band1Vert">
      <w:tblPr/>
      <w:tcPr>
        <w:shd w:val="clear" w:color="auto" w:fill="81D1FF" w:themeFill="accent1" w:themeFillTint="66"/>
      </w:tcPr>
    </w:tblStylePr>
    <w:tblStylePr w:type="band1Horz">
      <w:tblPr/>
      <w:tcPr>
        <w:shd w:val="clear" w:color="auto" w:fill="62C6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BCE4" w:themeColor="accent2"/>
        <w:bottom w:val="single" w:sz="4" w:space="0" w:color="00BCE4" w:themeColor="accent2"/>
        <w:right w:val="single" w:sz="4" w:space="0" w:color="00BCE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88" w:themeColor="accent2" w:themeShade="99"/>
          <w:insideV w:val="nil"/>
        </w:tcBorders>
        <w:shd w:val="clear" w:color="auto" w:fill="0070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88" w:themeFill="accent2" w:themeFillShade="99"/>
      </w:tcPr>
    </w:tblStylePr>
    <w:tblStylePr w:type="band1Vert">
      <w:tblPr/>
      <w:tcPr>
        <w:shd w:val="clear" w:color="auto" w:fill="8EEBFF" w:themeFill="accent2" w:themeFillTint="66"/>
      </w:tcPr>
    </w:tblStylePr>
    <w:tblStylePr w:type="band1Horz">
      <w:tblPr/>
      <w:tcPr>
        <w:shd w:val="clear" w:color="auto" w:fill="72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24" w:space="0" w:color="5F6062" w:themeColor="accent4"/>
        <w:left w:val="single" w:sz="4" w:space="0" w:color="00B1B0" w:themeColor="accent3"/>
        <w:bottom w:val="single" w:sz="4" w:space="0" w:color="00B1B0" w:themeColor="accent3"/>
        <w:right w:val="single" w:sz="4" w:space="0" w:color="00B1B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606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6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69" w:themeColor="accent3" w:themeShade="99"/>
          <w:insideV w:val="nil"/>
        </w:tcBorders>
        <w:shd w:val="clear" w:color="auto" w:fill="006A6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69" w:themeFill="accent3" w:themeFillShade="99"/>
      </w:tcPr>
    </w:tblStylePr>
    <w:tblStylePr w:type="band1Vert">
      <w:tblPr/>
      <w:tcPr>
        <w:shd w:val="clear" w:color="auto" w:fill="79FFFD" w:themeFill="accent3" w:themeFillTint="66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table" w:styleId="ColorfulShading-Accent4">
    <w:name w:val="Colorful Shading Accent 4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24" w:space="0" w:color="00B1B0" w:themeColor="accent3"/>
        <w:left w:val="single" w:sz="4" w:space="0" w:color="5F6062" w:themeColor="accent4"/>
        <w:bottom w:val="single" w:sz="4" w:space="0" w:color="5F6062" w:themeColor="accent4"/>
        <w:right w:val="single" w:sz="4" w:space="0" w:color="5F606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1B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A" w:themeColor="accent4" w:themeShade="99"/>
          <w:insideV w:val="nil"/>
        </w:tcBorders>
        <w:shd w:val="clear" w:color="auto" w:fill="3939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A" w:themeFill="accent4" w:themeFillShade="99"/>
      </w:tcPr>
    </w:tblStylePr>
    <w:tblStylePr w:type="band1Vert">
      <w:tblPr/>
      <w:tcPr>
        <w:shd w:val="clear" w:color="auto" w:fill="BEBFC0" w:themeFill="accent4" w:themeFillTint="66"/>
      </w:tcPr>
    </w:tblStylePr>
    <w:tblStylePr w:type="band1Horz">
      <w:tblPr/>
      <w:tcPr>
        <w:shd w:val="clear" w:color="auto" w:fill="AEAFB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1"/>
    <w:semiHidden/>
    <w:unhideWhenUsed/>
    <w:rsid w:val="00844048"/>
    <w:rPr>
      <w:noProof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844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844048"/>
    <w:rPr>
      <w:rFonts w:cs="Arial"/>
      <w:noProof/>
      <w:lang w:val="en-AU" w:eastAsia="en-AU"/>
    </w:rPr>
  </w:style>
  <w:style w:type="paragraph" w:styleId="CommentSubject">
    <w:name w:val="annotation subject"/>
    <w:basedOn w:val="Normal"/>
    <w:link w:val="CommentSubjectChar"/>
    <w:uiPriority w:val="1"/>
    <w:semiHidden/>
    <w:unhideWhenUsed/>
    <w:rsid w:val="00844048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1"/>
    <w:semiHidden/>
    <w:rsid w:val="00844048"/>
    <w:rPr>
      <w:rFonts w:cs="Arial"/>
      <w:b/>
      <w:bCs/>
      <w:noProof/>
      <w:lang w:val="en-AU" w:eastAsia="en-AU"/>
    </w:rPr>
  </w:style>
  <w:style w:type="table" w:styleId="DarkList">
    <w:name w:val="Dark List"/>
    <w:basedOn w:val="TableNormal"/>
    <w:rsid w:val="00844048"/>
    <w:rPr>
      <w:rFonts w:eastAsia="Cambr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rsid w:val="00844048"/>
    <w:rPr>
      <w:rFonts w:eastAsia="Cambria"/>
      <w:color w:val="FFFFFF" w:themeColor="background1"/>
    </w:rPr>
    <w:tblPr>
      <w:tblStyleRowBandSize w:val="1"/>
      <w:tblStyleColBandSize w:val="1"/>
    </w:tblPr>
    <w:tcPr>
      <w:shd w:val="clear" w:color="auto" w:fill="007DC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E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D9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</w:style>
  <w:style w:type="table" w:styleId="DarkList-Accent2">
    <w:name w:val="Dark List Accent 2"/>
    <w:basedOn w:val="TableNormal"/>
    <w:rsid w:val="00844048"/>
    <w:rPr>
      <w:rFonts w:eastAsia="Cambria"/>
      <w:color w:val="FFFFFF" w:themeColor="background1"/>
    </w:rPr>
    <w:tblPr>
      <w:tblStyleRowBandSize w:val="1"/>
      <w:tblStyleColBandSize w:val="1"/>
    </w:tblPr>
    <w:tcPr>
      <w:shd w:val="clear" w:color="auto" w:fill="00BCE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</w:style>
  <w:style w:type="table" w:styleId="DarkList-Accent3">
    <w:name w:val="Dark List Accent 3"/>
    <w:basedOn w:val="TableNormal"/>
    <w:rsid w:val="00844048"/>
    <w:rPr>
      <w:rFonts w:eastAsia="Cambria"/>
      <w:color w:val="FFFFFF" w:themeColor="background1"/>
    </w:rPr>
    <w:tblPr>
      <w:tblStyleRowBandSize w:val="1"/>
      <w:tblStyleColBandSize w:val="1"/>
    </w:tblPr>
    <w:tcPr>
      <w:shd w:val="clear" w:color="auto" w:fill="00B1B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5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48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</w:style>
  <w:style w:type="table" w:styleId="DarkList-Accent4">
    <w:name w:val="Dark List Accent 4"/>
    <w:basedOn w:val="TableNormal"/>
    <w:rsid w:val="00844048"/>
    <w:rPr>
      <w:rFonts w:eastAsia="Cambria"/>
      <w:color w:val="FFFFFF" w:themeColor="background1"/>
    </w:rPr>
    <w:tblPr>
      <w:tblStyleRowBandSize w:val="1"/>
      <w:tblStyleColBandSize w:val="1"/>
    </w:tblPr>
    <w:tcPr>
      <w:shd w:val="clear" w:color="auto" w:fill="5F606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</w:style>
  <w:style w:type="table" w:styleId="DarkList-Accent5">
    <w:name w:val="Dark List Accent 5"/>
    <w:basedOn w:val="TableNormal"/>
    <w:rsid w:val="00844048"/>
    <w:rPr>
      <w:rFonts w:eastAsia="Cambr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rsid w:val="00844048"/>
    <w:rPr>
      <w:rFonts w:eastAsia="Cambria"/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rsid w:val="00844048"/>
  </w:style>
  <w:style w:type="character" w:customStyle="1" w:styleId="DateChar">
    <w:name w:val="Date Char"/>
    <w:basedOn w:val="DefaultParagraphFont"/>
    <w:link w:val="Date"/>
    <w:uiPriority w:val="1"/>
    <w:semiHidden/>
    <w:rsid w:val="00844048"/>
    <w:rPr>
      <w:rFonts w:cs="Arial"/>
      <w:noProof/>
      <w:sz w:val="22"/>
      <w:szCs w:val="24"/>
      <w:lang w:val="en-AU" w:eastAsia="en-AU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84404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844048"/>
    <w:rPr>
      <w:rFonts w:ascii="Tahoma" w:hAnsi="Tahoma" w:cs="Tahoma"/>
      <w:noProof/>
      <w:sz w:val="16"/>
      <w:szCs w:val="16"/>
      <w:lang w:val="en-AU" w:eastAsia="en-AU"/>
    </w:rPr>
  </w:style>
  <w:style w:type="paragraph" w:styleId="E-mailSignature">
    <w:name w:val="E-mail Signature"/>
    <w:basedOn w:val="Normal"/>
    <w:link w:val="E-mailSignatureChar"/>
    <w:uiPriority w:val="1"/>
    <w:semiHidden/>
    <w:unhideWhenUsed/>
    <w:rsid w:val="00844048"/>
  </w:style>
  <w:style w:type="character" w:customStyle="1" w:styleId="E-mailSignatureChar">
    <w:name w:val="E-mail Signature Char"/>
    <w:basedOn w:val="DefaultParagraphFont"/>
    <w:link w:val="E-mailSignature"/>
    <w:uiPriority w:val="1"/>
    <w:semiHidden/>
    <w:rsid w:val="00844048"/>
    <w:rPr>
      <w:rFonts w:cs="Arial"/>
      <w:noProof/>
      <w:sz w:val="22"/>
      <w:szCs w:val="24"/>
      <w:lang w:val="en-AU" w:eastAsia="en-AU"/>
    </w:rPr>
  </w:style>
  <w:style w:type="character" w:styleId="EndnoteReference">
    <w:name w:val="endnote reference"/>
    <w:basedOn w:val="DefaultParagraphFont"/>
    <w:uiPriority w:val="1"/>
    <w:semiHidden/>
    <w:unhideWhenUsed/>
    <w:rsid w:val="00844048"/>
    <w:rPr>
      <w:noProof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844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844048"/>
    <w:rPr>
      <w:rFonts w:cs="Arial"/>
      <w:noProof/>
      <w:lang w:val="en-AU" w:eastAsia="en-AU"/>
    </w:rPr>
  </w:style>
  <w:style w:type="character" w:styleId="FollowedHyperlink">
    <w:name w:val="FollowedHyperlink"/>
    <w:basedOn w:val="DefaultParagraphFont"/>
    <w:uiPriority w:val="1"/>
    <w:semiHidden/>
    <w:unhideWhenUsed/>
    <w:rsid w:val="00844048"/>
    <w:rPr>
      <w:noProof/>
      <w:color w:val="5F6062" w:themeColor="followedHyperlink"/>
      <w:u w:val="single"/>
      <w:lang w:val="en-AU"/>
    </w:rPr>
  </w:style>
  <w:style w:type="paragraph" w:styleId="Footer">
    <w:name w:val="footer"/>
    <w:basedOn w:val="Normal"/>
    <w:link w:val="FooterChar"/>
    <w:uiPriority w:val="99"/>
    <w:semiHidden/>
    <w:rsid w:val="002F1D16"/>
    <w:pPr>
      <w:tabs>
        <w:tab w:val="right" w:pos="9407"/>
      </w:tabs>
      <w:ind w:right="1304"/>
      <w:jc w:val="center"/>
    </w:pPr>
    <w:rPr>
      <w:rFonts w:eastAsia="Cambria"/>
      <w:color w:val="5F6062"/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F1D16"/>
    <w:rPr>
      <w:rFonts w:eastAsia="Cambria" w:cs="Arial"/>
      <w:noProof/>
      <w:color w:val="5F6062"/>
      <w:sz w:val="18"/>
      <w:lang w:val="en-AU"/>
    </w:rPr>
  </w:style>
  <w:style w:type="paragraph" w:customStyle="1" w:styleId="FooterBold">
    <w:name w:val="Footer Bold"/>
    <w:semiHidden/>
    <w:qFormat/>
    <w:rsid w:val="00844048"/>
    <w:pPr>
      <w:jc w:val="center"/>
    </w:pPr>
    <w:rPr>
      <w:rFonts w:eastAsia="Cambria" w:cs="Arial"/>
      <w:b/>
      <w:noProof/>
      <w:color w:val="5F6062"/>
      <w:sz w:val="18"/>
      <w:lang w:val="en-AU"/>
    </w:rPr>
  </w:style>
  <w:style w:type="paragraph" w:customStyle="1" w:styleId="FooterBoldBlue">
    <w:name w:val="Footer Bold Blue"/>
    <w:basedOn w:val="FooterBold"/>
    <w:semiHidden/>
    <w:qFormat/>
    <w:rsid w:val="00844048"/>
    <w:rPr>
      <w:color w:val="007DC3"/>
    </w:rPr>
  </w:style>
  <w:style w:type="character" w:styleId="FootnoteReference">
    <w:name w:val="footnote reference"/>
    <w:basedOn w:val="DefaultParagraphFont"/>
    <w:semiHidden/>
    <w:rsid w:val="00844048"/>
    <w:rPr>
      <w:rFonts w:ascii="Arial" w:hAnsi="Arial"/>
      <w:noProof/>
      <w:color w:val="auto"/>
      <w:sz w:val="18"/>
      <w:vertAlign w:val="superscript"/>
      <w:lang w:val="en-AU"/>
    </w:rPr>
  </w:style>
  <w:style w:type="paragraph" w:styleId="FootnoteText">
    <w:name w:val="footnote text"/>
    <w:link w:val="FootnoteTextChar"/>
    <w:uiPriority w:val="1"/>
    <w:semiHidden/>
    <w:rsid w:val="00844048"/>
    <w:pPr>
      <w:spacing w:after="120"/>
    </w:pPr>
    <w:rPr>
      <w:rFonts w:eastAsia="Cambria"/>
      <w:noProof/>
      <w:sz w:val="18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844048"/>
    <w:rPr>
      <w:rFonts w:eastAsia="Cambria"/>
      <w:noProof/>
      <w:sz w:val="18"/>
      <w:lang w:val="en-AU"/>
    </w:rPr>
  </w:style>
  <w:style w:type="paragraph" w:styleId="Header">
    <w:name w:val="header"/>
    <w:basedOn w:val="Normal"/>
    <w:link w:val="HeaderChar"/>
    <w:uiPriority w:val="1"/>
    <w:semiHidden/>
    <w:rsid w:val="00844048"/>
    <w:pPr>
      <w:spacing w:after="1600"/>
      <w:ind w:right="-375"/>
      <w:jc w:val="right"/>
    </w:pPr>
    <w:rPr>
      <w:rFonts w:eastAsia="Cambria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1"/>
    <w:semiHidden/>
    <w:rsid w:val="00844048"/>
    <w:rPr>
      <w:rFonts w:eastAsia="Cambria"/>
      <w:noProof/>
      <w:sz w:val="24"/>
      <w:szCs w:val="24"/>
      <w:lang w:val="en-AU"/>
    </w:rPr>
  </w:style>
  <w:style w:type="character" w:styleId="HTMLAcronym">
    <w:name w:val="HTML Acronym"/>
    <w:basedOn w:val="DefaultParagraphFont"/>
    <w:uiPriority w:val="1"/>
    <w:semiHidden/>
    <w:unhideWhenUsed/>
    <w:rsid w:val="00844048"/>
    <w:rPr>
      <w:noProof/>
      <w:lang w:val="en-AU"/>
    </w:rPr>
  </w:style>
  <w:style w:type="paragraph" w:styleId="HTMLAddress">
    <w:name w:val="HTML Address"/>
    <w:basedOn w:val="Normal"/>
    <w:link w:val="HTMLAddressChar"/>
    <w:uiPriority w:val="1"/>
    <w:semiHidden/>
    <w:unhideWhenUsed/>
    <w:rsid w:val="0084404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"/>
    <w:semiHidden/>
    <w:rsid w:val="00844048"/>
    <w:rPr>
      <w:rFonts w:cs="Arial"/>
      <w:i/>
      <w:iCs/>
      <w:noProof/>
      <w:sz w:val="22"/>
      <w:szCs w:val="24"/>
      <w:lang w:val="en-AU" w:eastAsia="en-AU"/>
    </w:rPr>
  </w:style>
  <w:style w:type="character" w:styleId="HTMLCite">
    <w:name w:val="HTML Cite"/>
    <w:basedOn w:val="DefaultParagraphFont"/>
    <w:uiPriority w:val="1"/>
    <w:semiHidden/>
    <w:unhideWhenUsed/>
    <w:rsid w:val="00844048"/>
    <w:rPr>
      <w:i/>
      <w:iCs/>
      <w:noProof/>
      <w:lang w:val="en-AU"/>
    </w:rPr>
  </w:style>
  <w:style w:type="character" w:styleId="HTMLCode">
    <w:name w:val="HTML Code"/>
    <w:basedOn w:val="DefaultParagraphFont"/>
    <w:uiPriority w:val="1"/>
    <w:semiHidden/>
    <w:unhideWhenUsed/>
    <w:rsid w:val="00844048"/>
    <w:rPr>
      <w:rFonts w:ascii="Consolas" w:hAnsi="Consolas" w:cs="Consolas"/>
      <w:noProof/>
      <w:sz w:val="20"/>
      <w:szCs w:val="20"/>
      <w:lang w:val="en-AU"/>
    </w:rPr>
  </w:style>
  <w:style w:type="character" w:styleId="HTMLDefinition">
    <w:name w:val="HTML Definition"/>
    <w:basedOn w:val="DefaultParagraphFont"/>
    <w:uiPriority w:val="1"/>
    <w:semiHidden/>
    <w:unhideWhenUsed/>
    <w:rsid w:val="00844048"/>
    <w:rPr>
      <w:i/>
      <w:iCs/>
      <w:noProof/>
      <w:lang w:val="en-AU"/>
    </w:rPr>
  </w:style>
  <w:style w:type="character" w:styleId="HTMLKeyboard">
    <w:name w:val="HTML Keyboard"/>
    <w:basedOn w:val="DefaultParagraphFont"/>
    <w:uiPriority w:val="1"/>
    <w:semiHidden/>
    <w:unhideWhenUsed/>
    <w:rsid w:val="00844048"/>
    <w:rPr>
      <w:rFonts w:ascii="Consolas" w:hAnsi="Consolas" w:cs="Consolas"/>
      <w:noProof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1"/>
    <w:semiHidden/>
    <w:unhideWhenUsed/>
    <w:rsid w:val="0084404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"/>
    <w:semiHidden/>
    <w:rsid w:val="00844048"/>
    <w:rPr>
      <w:rFonts w:ascii="Consolas" w:hAnsi="Consolas" w:cs="Arial"/>
      <w:noProof/>
      <w:lang w:val="en-AU" w:eastAsia="en-AU"/>
    </w:rPr>
  </w:style>
  <w:style w:type="character" w:styleId="HTMLSample">
    <w:name w:val="HTML Sample"/>
    <w:basedOn w:val="DefaultParagraphFont"/>
    <w:uiPriority w:val="1"/>
    <w:semiHidden/>
    <w:unhideWhenUsed/>
    <w:rsid w:val="00844048"/>
    <w:rPr>
      <w:rFonts w:ascii="Consolas" w:hAnsi="Consolas" w:cs="Consolas"/>
      <w:noProof/>
      <w:sz w:val="24"/>
      <w:szCs w:val="24"/>
      <w:lang w:val="en-AU"/>
    </w:rPr>
  </w:style>
  <w:style w:type="character" w:styleId="HTMLTypewriter">
    <w:name w:val="HTML Typewriter"/>
    <w:basedOn w:val="DefaultParagraphFont"/>
    <w:uiPriority w:val="1"/>
    <w:semiHidden/>
    <w:unhideWhenUsed/>
    <w:rsid w:val="00844048"/>
    <w:rPr>
      <w:rFonts w:ascii="Consolas" w:hAnsi="Consolas" w:cs="Consolas"/>
      <w:noProof/>
      <w:sz w:val="20"/>
      <w:szCs w:val="20"/>
      <w:lang w:val="en-AU"/>
    </w:rPr>
  </w:style>
  <w:style w:type="character" w:styleId="HTMLVariable">
    <w:name w:val="HTML Variable"/>
    <w:basedOn w:val="DefaultParagraphFont"/>
    <w:uiPriority w:val="1"/>
    <w:semiHidden/>
    <w:unhideWhenUsed/>
    <w:rsid w:val="00844048"/>
    <w:rPr>
      <w:i/>
      <w:iCs/>
      <w:noProof/>
      <w:lang w:val="en-AU"/>
    </w:rPr>
  </w:style>
  <w:style w:type="character" w:styleId="Hyperlink">
    <w:name w:val="Hyperlink"/>
    <w:uiPriority w:val="99"/>
    <w:rsid w:val="00844048"/>
    <w:rPr>
      <w:noProof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uiPriority w:val="1"/>
    <w:semiHidden/>
    <w:unhideWhenUsed/>
    <w:rsid w:val="00844048"/>
    <w:pPr>
      <w:ind w:left="220" w:hanging="220"/>
    </w:pPr>
  </w:style>
  <w:style w:type="paragraph" w:styleId="Index2">
    <w:name w:val="index 2"/>
    <w:basedOn w:val="Normal"/>
    <w:next w:val="Normal"/>
    <w:autoRedefine/>
    <w:uiPriority w:val="1"/>
    <w:semiHidden/>
    <w:unhideWhenUsed/>
    <w:rsid w:val="00844048"/>
    <w:pPr>
      <w:ind w:left="440" w:hanging="220"/>
    </w:pPr>
  </w:style>
  <w:style w:type="paragraph" w:styleId="Index3">
    <w:name w:val="index 3"/>
    <w:basedOn w:val="Normal"/>
    <w:next w:val="Normal"/>
    <w:autoRedefine/>
    <w:uiPriority w:val="1"/>
    <w:semiHidden/>
    <w:unhideWhenUsed/>
    <w:rsid w:val="00844048"/>
    <w:pPr>
      <w:ind w:left="660" w:hanging="220"/>
    </w:pPr>
  </w:style>
  <w:style w:type="paragraph" w:styleId="Index4">
    <w:name w:val="index 4"/>
    <w:basedOn w:val="Normal"/>
    <w:next w:val="Normal"/>
    <w:autoRedefine/>
    <w:uiPriority w:val="1"/>
    <w:semiHidden/>
    <w:unhideWhenUsed/>
    <w:rsid w:val="00844048"/>
    <w:pPr>
      <w:ind w:left="880" w:hanging="220"/>
    </w:pPr>
  </w:style>
  <w:style w:type="paragraph" w:styleId="Index5">
    <w:name w:val="index 5"/>
    <w:basedOn w:val="Normal"/>
    <w:next w:val="Normal"/>
    <w:autoRedefine/>
    <w:uiPriority w:val="1"/>
    <w:semiHidden/>
    <w:unhideWhenUsed/>
    <w:rsid w:val="00844048"/>
    <w:pPr>
      <w:ind w:left="1100" w:hanging="220"/>
    </w:pPr>
  </w:style>
  <w:style w:type="paragraph" w:styleId="Index6">
    <w:name w:val="index 6"/>
    <w:basedOn w:val="Normal"/>
    <w:next w:val="Normal"/>
    <w:autoRedefine/>
    <w:uiPriority w:val="1"/>
    <w:semiHidden/>
    <w:unhideWhenUsed/>
    <w:rsid w:val="00844048"/>
    <w:pPr>
      <w:ind w:left="1320" w:hanging="220"/>
    </w:pPr>
  </w:style>
  <w:style w:type="paragraph" w:styleId="Index7">
    <w:name w:val="index 7"/>
    <w:basedOn w:val="Normal"/>
    <w:next w:val="Normal"/>
    <w:autoRedefine/>
    <w:uiPriority w:val="1"/>
    <w:semiHidden/>
    <w:unhideWhenUsed/>
    <w:rsid w:val="00844048"/>
    <w:pPr>
      <w:ind w:left="1540" w:hanging="220"/>
    </w:pPr>
  </w:style>
  <w:style w:type="paragraph" w:styleId="Index8">
    <w:name w:val="index 8"/>
    <w:basedOn w:val="Normal"/>
    <w:next w:val="Normal"/>
    <w:autoRedefine/>
    <w:uiPriority w:val="1"/>
    <w:semiHidden/>
    <w:unhideWhenUsed/>
    <w:rsid w:val="00844048"/>
    <w:pPr>
      <w:ind w:left="1760" w:hanging="220"/>
    </w:pPr>
  </w:style>
  <w:style w:type="paragraph" w:styleId="Index9">
    <w:name w:val="index 9"/>
    <w:basedOn w:val="Normal"/>
    <w:next w:val="Normal"/>
    <w:autoRedefine/>
    <w:uiPriority w:val="1"/>
    <w:semiHidden/>
    <w:unhideWhenUsed/>
    <w:rsid w:val="00844048"/>
    <w:pPr>
      <w:ind w:left="1980" w:hanging="220"/>
    </w:pPr>
  </w:style>
  <w:style w:type="paragraph" w:styleId="IndexHeading">
    <w:name w:val="index heading"/>
    <w:basedOn w:val="Normal"/>
    <w:next w:val="Index1"/>
    <w:uiPriority w:val="1"/>
    <w:semiHidden/>
    <w:unhideWhenUsed/>
    <w:rsid w:val="0084404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1"/>
    <w:semiHidden/>
    <w:unhideWhenUsed/>
    <w:rsid w:val="00844048"/>
    <w:pPr>
      <w:pBdr>
        <w:bottom w:val="single" w:sz="4" w:space="4" w:color="007DC3" w:themeColor="accent1"/>
      </w:pBdr>
      <w:spacing w:before="200" w:after="280"/>
      <w:ind w:left="936" w:right="936"/>
    </w:pPr>
    <w:rPr>
      <w:b/>
      <w:bCs/>
      <w:i/>
      <w:iCs/>
      <w:color w:val="007DC3" w:themeColor="accent1"/>
    </w:rPr>
  </w:style>
  <w:style w:type="character" w:customStyle="1" w:styleId="IntenseQuoteChar">
    <w:name w:val="Intense Quote Char"/>
    <w:basedOn w:val="DefaultParagraphFont"/>
    <w:link w:val="IntenseQuote"/>
    <w:uiPriority w:val="1"/>
    <w:semiHidden/>
    <w:rsid w:val="00844048"/>
    <w:rPr>
      <w:rFonts w:cs="Arial"/>
      <w:b/>
      <w:bCs/>
      <w:i/>
      <w:iCs/>
      <w:noProof/>
      <w:color w:val="007DC3" w:themeColor="accent1"/>
      <w:sz w:val="22"/>
      <w:szCs w:val="24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2"/>
    <w:rsid w:val="00600924"/>
    <w:rPr>
      <w:rFonts w:eastAsia="Cambria" w:cs="Arial"/>
      <w:b/>
      <w:noProof/>
      <w:color w:val="007DC3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2"/>
    <w:rsid w:val="00600924"/>
    <w:rPr>
      <w:rFonts w:eastAsia="Cambria" w:cs="Arial"/>
      <w:b/>
      <w:noProof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2"/>
    <w:rsid w:val="00600924"/>
    <w:rPr>
      <w:rFonts w:eastAsia="Cambria" w:cs="Arial"/>
      <w:noProof/>
      <w:color w:val="007DC3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44048"/>
    <w:rPr>
      <w:rFonts w:asciiTheme="majorHAnsi" w:eastAsiaTheme="majorEastAsia" w:hAnsiTheme="majorHAnsi" w:cstheme="majorBidi"/>
      <w:i/>
      <w:iCs/>
      <w:noProof/>
      <w:color w:val="404040" w:themeColor="text1" w:themeTint="BF"/>
      <w:sz w:val="22"/>
      <w:szCs w:val="24"/>
      <w:lang w:val="en-AU" w:eastAsia="en-AU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44048"/>
    <w:rPr>
      <w:rFonts w:asciiTheme="majorHAnsi" w:eastAsiaTheme="majorEastAsia" w:hAnsiTheme="majorHAnsi" w:cstheme="majorBidi"/>
      <w:noProof/>
      <w:color w:val="404040" w:themeColor="text1" w:themeTint="BF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44048"/>
    <w:rPr>
      <w:rFonts w:asciiTheme="majorHAnsi" w:eastAsiaTheme="majorEastAsia" w:hAnsiTheme="majorHAnsi" w:cstheme="majorBidi"/>
      <w:i/>
      <w:iCs/>
      <w:noProof/>
      <w:color w:val="404040" w:themeColor="text1" w:themeTint="BF"/>
      <w:lang w:val="en-AU" w:eastAsia="en-AU"/>
    </w:rPr>
  </w:style>
  <w:style w:type="character" w:styleId="IntenseReference">
    <w:name w:val="Intense Reference"/>
    <w:basedOn w:val="DefaultParagraphFont"/>
    <w:uiPriority w:val="1"/>
    <w:semiHidden/>
    <w:unhideWhenUsed/>
    <w:rsid w:val="00844048"/>
    <w:rPr>
      <w:b/>
      <w:bCs/>
      <w:smallCaps/>
      <w:noProof/>
      <w:color w:val="00BCE4" w:themeColor="accent2"/>
      <w:spacing w:val="5"/>
      <w:u w:val="single"/>
      <w:lang w:val="en-AU"/>
    </w:rPr>
  </w:style>
  <w:style w:type="table" w:styleId="LightGrid">
    <w:name w:val="Light Grid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  <w:insideH w:val="single" w:sz="8" w:space="0" w:color="007DC3" w:themeColor="accent1"/>
        <w:insideV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18" w:space="0" w:color="007DC3" w:themeColor="accent1"/>
          <w:right w:val="single" w:sz="8" w:space="0" w:color="007DC3" w:themeColor="accent1"/>
          <w:insideH w:val="nil"/>
          <w:insideV w:val="single" w:sz="8" w:space="0" w:color="007DC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H w:val="nil"/>
          <w:insideV w:val="single" w:sz="8" w:space="0" w:color="007DC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band1Vert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  <w:shd w:val="clear" w:color="auto" w:fill="B1E2FF" w:themeFill="accent1" w:themeFillTint="3F"/>
      </w:tcPr>
    </w:tblStylePr>
    <w:tblStylePr w:type="band1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V w:val="single" w:sz="8" w:space="0" w:color="007DC3" w:themeColor="accent1"/>
        </w:tcBorders>
        <w:shd w:val="clear" w:color="auto" w:fill="B1E2FF" w:themeFill="accent1" w:themeFillTint="3F"/>
      </w:tcPr>
    </w:tblStylePr>
    <w:tblStylePr w:type="band2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V w:val="single" w:sz="8" w:space="0" w:color="007DC3" w:themeColor="accent1"/>
        </w:tcBorders>
      </w:tcPr>
    </w:tblStylePr>
  </w:style>
  <w:style w:type="table" w:styleId="LightGrid-Accent2">
    <w:name w:val="Light Grid Accent 2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  <w:insideH w:val="single" w:sz="8" w:space="0" w:color="00BCE4" w:themeColor="accent2"/>
        <w:insideV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18" w:space="0" w:color="00BCE4" w:themeColor="accent2"/>
          <w:right w:val="single" w:sz="8" w:space="0" w:color="00BCE4" w:themeColor="accent2"/>
          <w:insideH w:val="nil"/>
          <w:insideV w:val="single" w:sz="8" w:space="0" w:color="00BCE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H w:val="nil"/>
          <w:insideV w:val="single" w:sz="8" w:space="0" w:color="00BCE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band1Vert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  <w:shd w:val="clear" w:color="auto" w:fill="B9F2FF" w:themeFill="accent2" w:themeFillTint="3F"/>
      </w:tcPr>
    </w:tblStylePr>
    <w:tblStylePr w:type="band1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V w:val="single" w:sz="8" w:space="0" w:color="00BCE4" w:themeColor="accent2"/>
        </w:tcBorders>
        <w:shd w:val="clear" w:color="auto" w:fill="B9F2FF" w:themeFill="accent2" w:themeFillTint="3F"/>
      </w:tcPr>
    </w:tblStylePr>
    <w:tblStylePr w:type="band2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V w:val="single" w:sz="8" w:space="0" w:color="00BCE4" w:themeColor="accent2"/>
        </w:tcBorders>
      </w:tcPr>
    </w:tblStylePr>
  </w:style>
  <w:style w:type="table" w:styleId="LightGrid-Accent3">
    <w:name w:val="Light Grid Accent 3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  <w:insideH w:val="single" w:sz="8" w:space="0" w:color="00B1B0" w:themeColor="accent3"/>
        <w:insideV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18" w:space="0" w:color="00B1B0" w:themeColor="accent3"/>
          <w:right w:val="single" w:sz="8" w:space="0" w:color="00B1B0" w:themeColor="accent3"/>
          <w:insideH w:val="nil"/>
          <w:insideV w:val="single" w:sz="8" w:space="0" w:color="00B1B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H w:val="nil"/>
          <w:insideV w:val="single" w:sz="8" w:space="0" w:color="00B1B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band1Vert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  <w:shd w:val="clear" w:color="auto" w:fill="ACFFFE" w:themeFill="accent3" w:themeFillTint="3F"/>
      </w:tcPr>
    </w:tblStylePr>
    <w:tblStylePr w:type="band1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V w:val="single" w:sz="8" w:space="0" w:color="00B1B0" w:themeColor="accent3"/>
        </w:tcBorders>
        <w:shd w:val="clear" w:color="auto" w:fill="ACFFFE" w:themeFill="accent3" w:themeFillTint="3F"/>
      </w:tcPr>
    </w:tblStylePr>
    <w:tblStylePr w:type="band2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V w:val="single" w:sz="8" w:space="0" w:color="00B1B0" w:themeColor="accent3"/>
        </w:tcBorders>
      </w:tcPr>
    </w:tblStylePr>
  </w:style>
  <w:style w:type="table" w:styleId="LightGrid-Accent4">
    <w:name w:val="Light Grid Accent 4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  <w:insideH w:val="single" w:sz="8" w:space="0" w:color="5F6062" w:themeColor="accent4"/>
        <w:insideV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18" w:space="0" w:color="5F6062" w:themeColor="accent4"/>
          <w:right w:val="single" w:sz="8" w:space="0" w:color="5F6062" w:themeColor="accent4"/>
          <w:insideH w:val="nil"/>
          <w:insideV w:val="single" w:sz="8" w:space="0" w:color="5F606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H w:val="nil"/>
          <w:insideV w:val="single" w:sz="8" w:space="0" w:color="5F606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band1Vert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  <w:shd w:val="clear" w:color="auto" w:fill="D7D7D8" w:themeFill="accent4" w:themeFillTint="3F"/>
      </w:tcPr>
    </w:tblStylePr>
    <w:tblStylePr w:type="band1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V w:val="single" w:sz="8" w:space="0" w:color="5F6062" w:themeColor="accent4"/>
        </w:tcBorders>
        <w:shd w:val="clear" w:color="auto" w:fill="D7D7D8" w:themeFill="accent4" w:themeFillTint="3F"/>
      </w:tcPr>
    </w:tblStylePr>
    <w:tblStylePr w:type="band2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V w:val="single" w:sz="8" w:space="0" w:color="5F6062" w:themeColor="accent4"/>
        </w:tcBorders>
      </w:tcPr>
    </w:tblStylePr>
  </w:style>
  <w:style w:type="table" w:styleId="LightGrid-Accent5">
    <w:name w:val="Light Grid Accent 5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band1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</w:style>
  <w:style w:type="table" w:styleId="LightList-Accent2">
    <w:name w:val="Light List Accent 2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band1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</w:style>
  <w:style w:type="table" w:styleId="LightList-Accent3">
    <w:name w:val="Light List Accent 3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band1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</w:style>
  <w:style w:type="table" w:styleId="LightList-Accent4">
    <w:name w:val="Light List Accent 4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band1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</w:style>
  <w:style w:type="table" w:styleId="LightList-Accent5">
    <w:name w:val="Light List Accent 5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rsid w:val="00844048"/>
    <w:rPr>
      <w:rFonts w:eastAsia="Cambr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rsid w:val="00844048"/>
    <w:rPr>
      <w:rFonts w:eastAsia="Cambria"/>
      <w:color w:val="005D92" w:themeColor="accent1" w:themeShade="BF"/>
    </w:rPr>
    <w:tblPr>
      <w:tblStyleRowBandSize w:val="1"/>
      <w:tblStyleColBandSize w:val="1"/>
      <w:tblBorders>
        <w:top w:val="single" w:sz="8" w:space="0" w:color="007DC3" w:themeColor="accent1"/>
        <w:bottom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C3" w:themeColor="accent1"/>
          <w:left w:val="nil"/>
          <w:bottom w:val="single" w:sz="8" w:space="0" w:color="007DC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C3" w:themeColor="accent1"/>
          <w:left w:val="nil"/>
          <w:bottom w:val="single" w:sz="8" w:space="0" w:color="007DC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</w:style>
  <w:style w:type="table" w:styleId="LightShading-Accent2">
    <w:name w:val="Light Shading Accent 2"/>
    <w:basedOn w:val="TableNormal"/>
    <w:rsid w:val="00844048"/>
    <w:rPr>
      <w:rFonts w:eastAsia="Cambria"/>
      <w:color w:val="008CAA" w:themeColor="accent2" w:themeShade="BF"/>
    </w:rPr>
    <w:tblPr>
      <w:tblStyleRowBandSize w:val="1"/>
      <w:tblStyleColBandSize w:val="1"/>
      <w:tblBorders>
        <w:top w:val="single" w:sz="8" w:space="0" w:color="00BCE4" w:themeColor="accent2"/>
        <w:bottom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E4" w:themeColor="accent2"/>
          <w:left w:val="nil"/>
          <w:bottom w:val="single" w:sz="8" w:space="0" w:color="00BCE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E4" w:themeColor="accent2"/>
          <w:left w:val="nil"/>
          <w:bottom w:val="single" w:sz="8" w:space="0" w:color="00BCE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</w:style>
  <w:style w:type="table" w:styleId="LightShading-Accent3">
    <w:name w:val="Light Shading Accent 3"/>
    <w:basedOn w:val="TableNormal"/>
    <w:rsid w:val="00844048"/>
    <w:rPr>
      <w:rFonts w:eastAsia="Cambria"/>
      <w:color w:val="008483" w:themeColor="accent3" w:themeShade="BF"/>
    </w:rPr>
    <w:tblPr>
      <w:tblStyleRowBandSize w:val="1"/>
      <w:tblStyleColBandSize w:val="1"/>
      <w:tblBorders>
        <w:top w:val="single" w:sz="8" w:space="0" w:color="00B1B0" w:themeColor="accent3"/>
        <w:bottom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B0" w:themeColor="accent3"/>
          <w:left w:val="nil"/>
          <w:bottom w:val="single" w:sz="8" w:space="0" w:color="00B1B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B0" w:themeColor="accent3"/>
          <w:left w:val="nil"/>
          <w:bottom w:val="single" w:sz="8" w:space="0" w:color="00B1B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</w:style>
  <w:style w:type="table" w:styleId="LightShading-Accent4">
    <w:name w:val="Light Shading Accent 4"/>
    <w:basedOn w:val="TableNormal"/>
    <w:rsid w:val="00844048"/>
    <w:rPr>
      <w:rFonts w:eastAsia="Cambria"/>
      <w:color w:val="474749" w:themeColor="accent4" w:themeShade="BF"/>
    </w:rPr>
    <w:tblPr>
      <w:tblStyleRowBandSize w:val="1"/>
      <w:tblStyleColBandSize w:val="1"/>
      <w:tblBorders>
        <w:top w:val="single" w:sz="8" w:space="0" w:color="5F6062" w:themeColor="accent4"/>
        <w:bottom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6062" w:themeColor="accent4"/>
          <w:left w:val="nil"/>
          <w:bottom w:val="single" w:sz="8" w:space="0" w:color="5F606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6062" w:themeColor="accent4"/>
          <w:left w:val="nil"/>
          <w:bottom w:val="single" w:sz="8" w:space="0" w:color="5F606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</w:style>
  <w:style w:type="table" w:styleId="LightShading-Accent5">
    <w:name w:val="Light Shading Accent 5"/>
    <w:basedOn w:val="TableNormal"/>
    <w:rsid w:val="00844048"/>
    <w:rPr>
      <w:rFonts w:eastAsia="Cambr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rsid w:val="00844048"/>
    <w:rPr>
      <w:rFonts w:eastAsia="Cambria"/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paragraph" w:styleId="List">
    <w:name w:val="List"/>
    <w:basedOn w:val="Normal"/>
    <w:uiPriority w:val="1"/>
    <w:semiHidden/>
    <w:unhideWhenUsed/>
    <w:rsid w:val="00844048"/>
    <w:pPr>
      <w:ind w:left="283" w:hanging="283"/>
      <w:contextualSpacing/>
    </w:pPr>
  </w:style>
  <w:style w:type="paragraph" w:styleId="List2">
    <w:name w:val="List 2"/>
    <w:basedOn w:val="Normal"/>
    <w:uiPriority w:val="1"/>
    <w:semiHidden/>
    <w:unhideWhenUsed/>
    <w:rsid w:val="00844048"/>
    <w:pPr>
      <w:ind w:left="566" w:hanging="283"/>
      <w:contextualSpacing/>
    </w:pPr>
  </w:style>
  <w:style w:type="paragraph" w:styleId="List3">
    <w:name w:val="List 3"/>
    <w:basedOn w:val="Normal"/>
    <w:uiPriority w:val="1"/>
    <w:semiHidden/>
    <w:unhideWhenUsed/>
    <w:rsid w:val="00844048"/>
    <w:pPr>
      <w:ind w:left="849" w:hanging="283"/>
      <w:contextualSpacing/>
    </w:pPr>
  </w:style>
  <w:style w:type="paragraph" w:styleId="List4">
    <w:name w:val="List 4"/>
    <w:basedOn w:val="Normal"/>
    <w:uiPriority w:val="1"/>
    <w:semiHidden/>
    <w:unhideWhenUsed/>
    <w:rsid w:val="00844048"/>
    <w:pPr>
      <w:ind w:left="1132" w:hanging="283"/>
      <w:contextualSpacing/>
    </w:pPr>
  </w:style>
  <w:style w:type="paragraph" w:styleId="List5">
    <w:name w:val="List 5"/>
    <w:basedOn w:val="Normal"/>
    <w:uiPriority w:val="1"/>
    <w:semiHidden/>
    <w:unhideWhenUsed/>
    <w:rsid w:val="00844048"/>
    <w:pPr>
      <w:ind w:left="1415" w:hanging="283"/>
      <w:contextualSpacing/>
    </w:pPr>
  </w:style>
  <w:style w:type="paragraph" w:styleId="ListBullet">
    <w:name w:val="List Bullet"/>
    <w:uiPriority w:val="99"/>
    <w:rsid w:val="00844048"/>
    <w:pPr>
      <w:numPr>
        <w:numId w:val="8"/>
      </w:numPr>
      <w:contextualSpacing/>
    </w:pPr>
    <w:rPr>
      <w:rFonts w:cs="Arial"/>
      <w:noProof/>
      <w:szCs w:val="24"/>
      <w:lang w:val="en-AU" w:eastAsia="en-AU"/>
    </w:rPr>
  </w:style>
  <w:style w:type="paragraph" w:styleId="ListBullet4">
    <w:name w:val="List Bullet 4"/>
    <w:basedOn w:val="Normal"/>
    <w:uiPriority w:val="1"/>
    <w:semiHidden/>
    <w:unhideWhenUsed/>
    <w:rsid w:val="0084404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1"/>
    <w:semiHidden/>
    <w:unhideWhenUsed/>
    <w:rsid w:val="0084404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1"/>
    <w:semiHidden/>
    <w:unhideWhenUsed/>
    <w:rsid w:val="0084404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1"/>
    <w:semiHidden/>
    <w:unhideWhenUsed/>
    <w:rsid w:val="0084404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1"/>
    <w:semiHidden/>
    <w:unhideWhenUsed/>
    <w:rsid w:val="0084404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1"/>
    <w:semiHidden/>
    <w:unhideWhenUsed/>
    <w:rsid w:val="0084404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1"/>
    <w:semiHidden/>
    <w:unhideWhenUsed/>
    <w:rsid w:val="00844048"/>
    <w:pPr>
      <w:spacing w:after="120"/>
      <w:ind w:left="1415"/>
      <w:contextualSpacing/>
    </w:pPr>
  </w:style>
  <w:style w:type="paragraph" w:styleId="ListNumber">
    <w:name w:val="List Number"/>
    <w:uiPriority w:val="2"/>
    <w:rsid w:val="00844048"/>
    <w:pPr>
      <w:numPr>
        <w:numId w:val="11"/>
      </w:numPr>
    </w:pPr>
    <w:rPr>
      <w:rFonts w:cs="Arial"/>
      <w:noProof/>
      <w:szCs w:val="24"/>
      <w:lang w:val="en-AU" w:eastAsia="en-AU"/>
    </w:rPr>
  </w:style>
  <w:style w:type="paragraph" w:styleId="ListNumber2">
    <w:name w:val="List Number 2"/>
    <w:basedOn w:val="Normal"/>
    <w:uiPriority w:val="1"/>
    <w:semiHidden/>
    <w:rsid w:val="0084404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1"/>
    <w:semiHidden/>
    <w:rsid w:val="0084404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1"/>
    <w:semiHidden/>
    <w:unhideWhenUsed/>
    <w:rsid w:val="0084404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1"/>
    <w:semiHidden/>
    <w:unhideWhenUsed/>
    <w:rsid w:val="0084404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1"/>
    <w:semiHidden/>
    <w:unhideWhenUsed/>
    <w:rsid w:val="00844048"/>
    <w:pPr>
      <w:ind w:left="720"/>
      <w:contextualSpacing/>
    </w:pPr>
  </w:style>
  <w:style w:type="paragraph" w:styleId="MacroText">
    <w:name w:val="macro"/>
    <w:link w:val="MacroTextChar"/>
    <w:uiPriority w:val="1"/>
    <w:semiHidden/>
    <w:unhideWhenUsed/>
    <w:rsid w:val="008440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Arial"/>
      <w:noProof/>
      <w:lang w:val="en-AU" w:eastAsia="en-AU"/>
    </w:rPr>
  </w:style>
  <w:style w:type="character" w:customStyle="1" w:styleId="MacroTextChar">
    <w:name w:val="Macro Text Char"/>
    <w:basedOn w:val="DefaultParagraphFont"/>
    <w:link w:val="MacroText"/>
    <w:uiPriority w:val="1"/>
    <w:semiHidden/>
    <w:rsid w:val="00844048"/>
    <w:rPr>
      <w:rFonts w:ascii="Consolas" w:hAnsi="Consolas" w:cs="Arial"/>
      <w:noProof/>
      <w:lang w:val="en-AU" w:eastAsia="en-AU"/>
    </w:rPr>
  </w:style>
  <w:style w:type="table" w:styleId="MediumGrid1">
    <w:name w:val="Medium Grid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13A9FF" w:themeColor="accent1" w:themeTint="BF"/>
        <w:left w:val="single" w:sz="8" w:space="0" w:color="13A9FF" w:themeColor="accent1" w:themeTint="BF"/>
        <w:bottom w:val="single" w:sz="8" w:space="0" w:color="13A9FF" w:themeColor="accent1" w:themeTint="BF"/>
        <w:right w:val="single" w:sz="8" w:space="0" w:color="13A9FF" w:themeColor="accent1" w:themeTint="BF"/>
        <w:insideH w:val="single" w:sz="8" w:space="0" w:color="13A9FF" w:themeColor="accent1" w:themeTint="BF"/>
        <w:insideV w:val="single" w:sz="8" w:space="0" w:color="13A9FF" w:themeColor="accent1" w:themeTint="BF"/>
      </w:tblBorders>
    </w:tblPr>
    <w:tcPr>
      <w:shd w:val="clear" w:color="auto" w:fill="B1E2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A9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shd w:val="clear" w:color="auto" w:fill="62C6FF" w:themeFill="accent1" w:themeFillTint="7F"/>
      </w:tcPr>
    </w:tblStylePr>
  </w:style>
  <w:style w:type="table" w:styleId="MediumGrid1-Accent2">
    <w:name w:val="Medium Grid 1 Accent 2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2BD9FF" w:themeColor="accent2" w:themeTint="BF"/>
        <w:left w:val="single" w:sz="8" w:space="0" w:color="2BD9FF" w:themeColor="accent2" w:themeTint="BF"/>
        <w:bottom w:val="single" w:sz="8" w:space="0" w:color="2BD9FF" w:themeColor="accent2" w:themeTint="BF"/>
        <w:right w:val="single" w:sz="8" w:space="0" w:color="2BD9FF" w:themeColor="accent2" w:themeTint="BF"/>
        <w:insideH w:val="single" w:sz="8" w:space="0" w:color="2BD9FF" w:themeColor="accent2" w:themeTint="BF"/>
        <w:insideV w:val="single" w:sz="8" w:space="0" w:color="2BD9FF" w:themeColor="accent2" w:themeTint="BF"/>
      </w:tblBorders>
    </w:tblPr>
    <w:tcPr>
      <w:shd w:val="clear" w:color="auto" w:fill="B9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shd w:val="clear" w:color="auto" w:fill="72E6FF" w:themeFill="accent2" w:themeFillTint="7F"/>
      </w:tcPr>
    </w:tblStylePr>
  </w:style>
  <w:style w:type="table" w:styleId="MediumGrid1-Accent3">
    <w:name w:val="Medium Grid 1 Accent 3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5FFFD" w:themeColor="accent3" w:themeTint="BF"/>
        <w:left w:val="single" w:sz="8" w:space="0" w:color="05FFFD" w:themeColor="accent3" w:themeTint="BF"/>
        <w:bottom w:val="single" w:sz="8" w:space="0" w:color="05FFFD" w:themeColor="accent3" w:themeTint="BF"/>
        <w:right w:val="single" w:sz="8" w:space="0" w:color="05FFFD" w:themeColor="accent3" w:themeTint="BF"/>
        <w:insideH w:val="single" w:sz="8" w:space="0" w:color="05FFFD" w:themeColor="accent3" w:themeTint="BF"/>
        <w:insideV w:val="single" w:sz="8" w:space="0" w:color="05FFFD" w:themeColor="accent3" w:themeTint="BF"/>
      </w:tblBorders>
    </w:tblPr>
    <w:tcPr>
      <w:shd w:val="clear" w:color="auto" w:fill="ACFF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FFF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table" w:styleId="MediumGrid1-Accent4">
    <w:name w:val="Medium Grid 1 Accent 4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86878A" w:themeColor="accent4" w:themeTint="BF"/>
        <w:left w:val="single" w:sz="8" w:space="0" w:color="86878A" w:themeColor="accent4" w:themeTint="BF"/>
        <w:bottom w:val="single" w:sz="8" w:space="0" w:color="86878A" w:themeColor="accent4" w:themeTint="BF"/>
        <w:right w:val="single" w:sz="8" w:space="0" w:color="86878A" w:themeColor="accent4" w:themeTint="BF"/>
        <w:insideH w:val="single" w:sz="8" w:space="0" w:color="86878A" w:themeColor="accent4" w:themeTint="BF"/>
        <w:insideV w:val="single" w:sz="8" w:space="0" w:color="86878A" w:themeColor="accent4" w:themeTint="BF"/>
      </w:tblBorders>
    </w:tblPr>
    <w:tcPr>
      <w:shd w:val="clear" w:color="auto" w:fill="D7D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78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shd w:val="clear" w:color="auto" w:fill="AEAFB1" w:themeFill="accent4" w:themeFillTint="7F"/>
      </w:tcPr>
    </w:tblStylePr>
  </w:style>
  <w:style w:type="table" w:styleId="MediumGrid1-Accent5">
    <w:name w:val="Medium Grid 1 Accent 5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  <w:insideH w:val="single" w:sz="8" w:space="0" w:color="007DC3" w:themeColor="accent1"/>
        <w:insideV w:val="single" w:sz="8" w:space="0" w:color="007DC3" w:themeColor="accent1"/>
      </w:tblBorders>
    </w:tblPr>
    <w:tcPr>
      <w:shd w:val="clear" w:color="auto" w:fill="B1E2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F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8FF" w:themeFill="accent1" w:themeFillTint="33"/>
      </w:tc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tcBorders>
          <w:insideH w:val="single" w:sz="6" w:space="0" w:color="007DC3" w:themeColor="accent1"/>
          <w:insideV w:val="single" w:sz="6" w:space="0" w:color="007DC3" w:themeColor="accent1"/>
        </w:tcBorders>
        <w:shd w:val="clear" w:color="auto" w:fill="62C6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  <w:insideH w:val="single" w:sz="8" w:space="0" w:color="00BCE4" w:themeColor="accent2"/>
        <w:insideV w:val="single" w:sz="8" w:space="0" w:color="00BCE4" w:themeColor="accent2"/>
      </w:tblBorders>
    </w:tblPr>
    <w:tcPr>
      <w:shd w:val="clear" w:color="auto" w:fill="B9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3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5FF" w:themeFill="accent2" w:themeFillTint="33"/>
      </w:tc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tcBorders>
          <w:insideH w:val="single" w:sz="6" w:space="0" w:color="00BCE4" w:themeColor="accent2"/>
          <w:insideV w:val="single" w:sz="6" w:space="0" w:color="00BCE4" w:themeColor="accent2"/>
        </w:tcBorders>
        <w:shd w:val="clear" w:color="auto" w:fill="72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  <w:insideH w:val="single" w:sz="8" w:space="0" w:color="00B1B0" w:themeColor="accent3"/>
        <w:insideV w:val="single" w:sz="8" w:space="0" w:color="00B1B0" w:themeColor="accent3"/>
      </w:tblBorders>
    </w:tblPr>
    <w:tcPr>
      <w:shd w:val="clear" w:color="auto" w:fill="ACFF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FE" w:themeFill="accent3" w:themeFillTint="33"/>
      </w:tc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tcBorders>
          <w:insideH w:val="single" w:sz="6" w:space="0" w:color="00B1B0" w:themeColor="accent3"/>
          <w:insideV w:val="single" w:sz="6" w:space="0" w:color="00B1B0" w:themeColor="accent3"/>
        </w:tcBorders>
        <w:shd w:val="clear" w:color="auto" w:fill="59FF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  <w:insideH w:val="single" w:sz="8" w:space="0" w:color="5F6062" w:themeColor="accent4"/>
        <w:insideV w:val="single" w:sz="8" w:space="0" w:color="5F6062" w:themeColor="accent4"/>
      </w:tblBorders>
    </w:tblPr>
    <w:tcPr>
      <w:shd w:val="clear" w:color="auto" w:fill="D7D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FDF" w:themeFill="accent4" w:themeFillTint="33"/>
      </w:tc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tcBorders>
          <w:insideH w:val="single" w:sz="6" w:space="0" w:color="5F6062" w:themeColor="accent4"/>
          <w:insideV w:val="single" w:sz="6" w:space="0" w:color="5F6062" w:themeColor="accent4"/>
        </w:tcBorders>
        <w:shd w:val="clear" w:color="auto" w:fill="AEAFB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E2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C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C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DC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DC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C6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C6FF" w:themeFill="accent1" w:themeFillTint="7F"/>
      </w:tcPr>
    </w:tblStylePr>
  </w:style>
  <w:style w:type="table" w:styleId="MediumGrid3-Accent2">
    <w:name w:val="Medium Grid 3 Accent 2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E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E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E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E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6FF" w:themeFill="accent2" w:themeFillTint="7F"/>
      </w:tcPr>
    </w:tblStylePr>
  </w:style>
  <w:style w:type="table" w:styleId="MediumGrid3-Accent3">
    <w:name w:val="Medium Grid 3 Accent 3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B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B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1B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1B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FD" w:themeFill="accent3" w:themeFillTint="7F"/>
      </w:tcPr>
    </w:tblStylePr>
  </w:style>
  <w:style w:type="table" w:styleId="MediumGrid3-Accent4">
    <w:name w:val="Medium Grid 3 Accent 4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606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606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606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606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FB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FB1" w:themeFill="accent4" w:themeFillTint="7F"/>
      </w:tcPr>
    </w:tblStylePr>
  </w:style>
  <w:style w:type="table" w:styleId="MediumGrid3-Accent5">
    <w:name w:val="Medium Grid 3 Accent 5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bottom w:val="single" w:sz="8" w:space="0" w:color="007DC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DC3" w:themeColor="accent1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7DC3" w:themeColor="accent1"/>
          <w:bottom w:val="single" w:sz="8" w:space="0" w:color="007DC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DC3" w:themeColor="accent1"/>
          <w:bottom w:val="single" w:sz="8" w:space="0" w:color="007DC3" w:themeColor="accent1"/>
        </w:tcBorders>
      </w:tcPr>
    </w:tblStylePr>
    <w:tblStylePr w:type="band1Vert">
      <w:tblPr/>
      <w:tcPr>
        <w:shd w:val="clear" w:color="auto" w:fill="B1E2FF" w:themeFill="accent1" w:themeFillTint="3F"/>
      </w:tcPr>
    </w:tblStylePr>
    <w:tblStylePr w:type="band1Horz">
      <w:tblPr/>
      <w:tcPr>
        <w:shd w:val="clear" w:color="auto" w:fill="B1E2FF" w:themeFill="accent1" w:themeFillTint="3F"/>
      </w:tcPr>
    </w:tblStylePr>
  </w:style>
  <w:style w:type="table" w:styleId="MediumList1-Accent2">
    <w:name w:val="Medium List 1 Accent 2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bottom w:val="single" w:sz="8" w:space="0" w:color="00BCE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E4" w:themeColor="accent2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BCE4" w:themeColor="accent2"/>
          <w:bottom w:val="single" w:sz="8" w:space="0" w:color="00BC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E4" w:themeColor="accent2"/>
          <w:bottom w:val="single" w:sz="8" w:space="0" w:color="00BCE4" w:themeColor="accent2"/>
        </w:tcBorders>
      </w:tcPr>
    </w:tblStylePr>
    <w:tblStylePr w:type="band1Vert">
      <w:tblPr/>
      <w:tcPr>
        <w:shd w:val="clear" w:color="auto" w:fill="B9F2FF" w:themeFill="accent2" w:themeFillTint="3F"/>
      </w:tcPr>
    </w:tblStylePr>
    <w:tblStylePr w:type="band1Horz">
      <w:tblPr/>
      <w:tcPr>
        <w:shd w:val="clear" w:color="auto" w:fill="B9F2FF" w:themeFill="accent2" w:themeFillTint="3F"/>
      </w:tcPr>
    </w:tblStylePr>
  </w:style>
  <w:style w:type="table" w:styleId="MediumList1-Accent3">
    <w:name w:val="Medium List 1 Accent 3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bottom w:val="single" w:sz="8" w:space="0" w:color="00B1B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1B0" w:themeColor="accent3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B1B0" w:themeColor="accent3"/>
          <w:bottom w:val="single" w:sz="8" w:space="0" w:color="00B1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1B0" w:themeColor="accent3"/>
          <w:bottom w:val="single" w:sz="8" w:space="0" w:color="00B1B0" w:themeColor="accent3"/>
        </w:tcBorders>
      </w:tcPr>
    </w:tblStylePr>
    <w:tblStylePr w:type="band1Vert">
      <w:tblPr/>
      <w:tcPr>
        <w:shd w:val="clear" w:color="auto" w:fill="ACFFFE" w:themeFill="accent3" w:themeFillTint="3F"/>
      </w:tcPr>
    </w:tblStylePr>
    <w:tblStylePr w:type="band1Horz">
      <w:tblPr/>
      <w:tcPr>
        <w:shd w:val="clear" w:color="auto" w:fill="ACFFFE" w:themeFill="accent3" w:themeFillTint="3F"/>
      </w:tcPr>
    </w:tblStylePr>
  </w:style>
  <w:style w:type="table" w:styleId="MediumList1-Accent4">
    <w:name w:val="Medium List 1 Accent 4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bottom w:val="single" w:sz="8" w:space="0" w:color="5F606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6062" w:themeColor="accent4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5F6062" w:themeColor="accent4"/>
          <w:bottom w:val="single" w:sz="8" w:space="0" w:color="5F60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6062" w:themeColor="accent4"/>
          <w:bottom w:val="single" w:sz="8" w:space="0" w:color="5F6062" w:themeColor="accent4"/>
        </w:tcBorders>
      </w:tcPr>
    </w:tblStylePr>
    <w:tblStylePr w:type="band1Vert">
      <w:tblPr/>
      <w:tcPr>
        <w:shd w:val="clear" w:color="auto" w:fill="D7D7D8" w:themeFill="accent4" w:themeFillTint="3F"/>
      </w:tcPr>
    </w:tblStylePr>
    <w:tblStylePr w:type="band1Horz">
      <w:tblPr/>
      <w:tcPr>
        <w:shd w:val="clear" w:color="auto" w:fill="D7D7D8" w:themeFill="accent4" w:themeFillTint="3F"/>
      </w:tcPr>
    </w:tblStylePr>
  </w:style>
  <w:style w:type="table" w:styleId="MediumList1-Accent5">
    <w:name w:val="Medium List 1 Accent 5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DC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DC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DC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DC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E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CE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E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E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1B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1B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1B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1B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606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606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606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606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13A9FF" w:themeColor="accent1" w:themeTint="BF"/>
        <w:left w:val="single" w:sz="8" w:space="0" w:color="13A9FF" w:themeColor="accent1" w:themeTint="BF"/>
        <w:bottom w:val="single" w:sz="8" w:space="0" w:color="13A9FF" w:themeColor="accent1" w:themeTint="BF"/>
        <w:right w:val="single" w:sz="8" w:space="0" w:color="13A9FF" w:themeColor="accent1" w:themeTint="BF"/>
        <w:insideH w:val="single" w:sz="8" w:space="0" w:color="13A9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A9FF" w:themeColor="accent1" w:themeTint="BF"/>
          <w:left w:val="single" w:sz="8" w:space="0" w:color="13A9FF" w:themeColor="accent1" w:themeTint="BF"/>
          <w:bottom w:val="single" w:sz="8" w:space="0" w:color="13A9FF" w:themeColor="accent1" w:themeTint="BF"/>
          <w:right w:val="single" w:sz="8" w:space="0" w:color="13A9FF" w:themeColor="accent1" w:themeTint="BF"/>
          <w:insideH w:val="nil"/>
          <w:insideV w:val="nil"/>
        </w:tcBorders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9FF" w:themeColor="accent1" w:themeTint="BF"/>
          <w:left w:val="single" w:sz="8" w:space="0" w:color="13A9FF" w:themeColor="accent1" w:themeTint="BF"/>
          <w:bottom w:val="single" w:sz="8" w:space="0" w:color="13A9FF" w:themeColor="accent1" w:themeTint="BF"/>
          <w:right w:val="single" w:sz="8" w:space="0" w:color="13A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2BD9FF" w:themeColor="accent2" w:themeTint="BF"/>
        <w:left w:val="single" w:sz="8" w:space="0" w:color="2BD9FF" w:themeColor="accent2" w:themeTint="BF"/>
        <w:bottom w:val="single" w:sz="8" w:space="0" w:color="2BD9FF" w:themeColor="accent2" w:themeTint="BF"/>
        <w:right w:val="single" w:sz="8" w:space="0" w:color="2BD9FF" w:themeColor="accent2" w:themeTint="BF"/>
        <w:insideH w:val="single" w:sz="8" w:space="0" w:color="2B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D9FF" w:themeColor="accent2" w:themeTint="BF"/>
          <w:left w:val="single" w:sz="8" w:space="0" w:color="2BD9FF" w:themeColor="accent2" w:themeTint="BF"/>
          <w:bottom w:val="single" w:sz="8" w:space="0" w:color="2BD9FF" w:themeColor="accent2" w:themeTint="BF"/>
          <w:right w:val="single" w:sz="8" w:space="0" w:color="2BD9FF" w:themeColor="accent2" w:themeTint="BF"/>
          <w:insideH w:val="nil"/>
          <w:insideV w:val="nil"/>
        </w:tcBorders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D9FF" w:themeColor="accent2" w:themeTint="BF"/>
          <w:left w:val="single" w:sz="8" w:space="0" w:color="2BD9FF" w:themeColor="accent2" w:themeTint="BF"/>
          <w:bottom w:val="single" w:sz="8" w:space="0" w:color="2BD9FF" w:themeColor="accent2" w:themeTint="BF"/>
          <w:right w:val="single" w:sz="8" w:space="0" w:color="2B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5FFFD" w:themeColor="accent3" w:themeTint="BF"/>
        <w:left w:val="single" w:sz="8" w:space="0" w:color="05FFFD" w:themeColor="accent3" w:themeTint="BF"/>
        <w:bottom w:val="single" w:sz="8" w:space="0" w:color="05FFFD" w:themeColor="accent3" w:themeTint="BF"/>
        <w:right w:val="single" w:sz="8" w:space="0" w:color="05FFFD" w:themeColor="accent3" w:themeTint="BF"/>
        <w:insideH w:val="single" w:sz="8" w:space="0" w:color="05FFF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FFFD" w:themeColor="accent3" w:themeTint="BF"/>
          <w:left w:val="single" w:sz="8" w:space="0" w:color="05FFFD" w:themeColor="accent3" w:themeTint="BF"/>
          <w:bottom w:val="single" w:sz="8" w:space="0" w:color="05FFFD" w:themeColor="accent3" w:themeTint="BF"/>
          <w:right w:val="single" w:sz="8" w:space="0" w:color="05FFFD" w:themeColor="accent3" w:themeTint="BF"/>
          <w:insideH w:val="nil"/>
          <w:insideV w:val="nil"/>
        </w:tcBorders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FFFD" w:themeColor="accent3" w:themeTint="BF"/>
          <w:left w:val="single" w:sz="8" w:space="0" w:color="05FFFD" w:themeColor="accent3" w:themeTint="BF"/>
          <w:bottom w:val="single" w:sz="8" w:space="0" w:color="05FFFD" w:themeColor="accent3" w:themeTint="BF"/>
          <w:right w:val="single" w:sz="8" w:space="0" w:color="05FFF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86878A" w:themeColor="accent4" w:themeTint="BF"/>
        <w:left w:val="single" w:sz="8" w:space="0" w:color="86878A" w:themeColor="accent4" w:themeTint="BF"/>
        <w:bottom w:val="single" w:sz="8" w:space="0" w:color="86878A" w:themeColor="accent4" w:themeTint="BF"/>
        <w:right w:val="single" w:sz="8" w:space="0" w:color="86878A" w:themeColor="accent4" w:themeTint="BF"/>
        <w:insideH w:val="single" w:sz="8" w:space="0" w:color="8687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78A" w:themeColor="accent4" w:themeTint="BF"/>
          <w:left w:val="single" w:sz="8" w:space="0" w:color="86878A" w:themeColor="accent4" w:themeTint="BF"/>
          <w:bottom w:val="single" w:sz="8" w:space="0" w:color="86878A" w:themeColor="accent4" w:themeTint="BF"/>
          <w:right w:val="single" w:sz="8" w:space="0" w:color="86878A" w:themeColor="accent4" w:themeTint="BF"/>
          <w:insideH w:val="nil"/>
          <w:insideV w:val="nil"/>
        </w:tcBorders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78A" w:themeColor="accent4" w:themeTint="BF"/>
          <w:left w:val="single" w:sz="8" w:space="0" w:color="86878A" w:themeColor="accent4" w:themeTint="BF"/>
          <w:bottom w:val="single" w:sz="8" w:space="0" w:color="86878A" w:themeColor="accent4" w:themeTint="BF"/>
          <w:right w:val="single" w:sz="8" w:space="0" w:color="8687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C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DC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E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E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B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1B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606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606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1"/>
    <w:semiHidden/>
    <w:unhideWhenUsed/>
    <w:rsid w:val="008440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1"/>
    <w:semiHidden/>
    <w:rsid w:val="00844048"/>
    <w:rPr>
      <w:rFonts w:asciiTheme="majorHAnsi" w:eastAsiaTheme="majorEastAsia" w:hAnsiTheme="majorHAnsi" w:cstheme="majorBidi"/>
      <w:noProof/>
      <w:sz w:val="24"/>
      <w:szCs w:val="24"/>
      <w:shd w:val="pct20" w:color="auto" w:fill="auto"/>
      <w:lang w:val="en-AU" w:eastAsia="en-AU"/>
    </w:rPr>
  </w:style>
  <w:style w:type="paragraph" w:styleId="NoSpacing">
    <w:name w:val="No Spacing"/>
    <w:uiPriority w:val="1"/>
    <w:semiHidden/>
    <w:unhideWhenUsed/>
    <w:rsid w:val="00844048"/>
    <w:pPr>
      <w:jc w:val="both"/>
    </w:pPr>
    <w:rPr>
      <w:rFonts w:cs="Arial"/>
      <w:noProof/>
      <w:sz w:val="22"/>
      <w:szCs w:val="24"/>
      <w:lang w:val="en-AU" w:eastAsia="en-AU"/>
    </w:rPr>
  </w:style>
  <w:style w:type="paragraph" w:styleId="NormalWeb">
    <w:name w:val="Normal (Web)"/>
    <w:basedOn w:val="Normal"/>
    <w:uiPriority w:val="1"/>
    <w:semiHidden/>
    <w:unhideWhenUsed/>
    <w:rsid w:val="00844048"/>
    <w:rPr>
      <w:rFonts w:ascii="Times New Roman" w:hAnsi="Times New Roman" w:cs="Times New Roman"/>
      <w:sz w:val="24"/>
    </w:rPr>
  </w:style>
  <w:style w:type="character" w:styleId="PageNumber">
    <w:name w:val="page number"/>
    <w:uiPriority w:val="1"/>
    <w:semiHidden/>
    <w:rsid w:val="00370AF2"/>
  </w:style>
  <w:style w:type="table" w:styleId="Table3Deffects1">
    <w:name w:val="Table 3D effects 1"/>
    <w:basedOn w:val="TableNormal"/>
    <w:rsid w:val="00844048"/>
    <w:pPr>
      <w:jc w:val="both"/>
    </w:pPr>
    <w:rPr>
      <w:rFonts w:eastAsia="Cambr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44048"/>
    <w:pPr>
      <w:jc w:val="both"/>
    </w:pPr>
    <w:rPr>
      <w:rFonts w:eastAsia="Cambr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44048"/>
    <w:pPr>
      <w:jc w:val="both"/>
    </w:pPr>
    <w:rPr>
      <w:rFonts w:eastAsia="Cambr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1">
    <w:name w:val="Table Bullet 1"/>
    <w:uiPriority w:val="10"/>
    <w:qFormat/>
    <w:rsid w:val="00844048"/>
    <w:pPr>
      <w:numPr>
        <w:numId w:val="16"/>
      </w:numPr>
      <w:spacing w:before="80" w:after="80"/>
      <w:ind w:right="113"/>
    </w:pPr>
    <w:rPr>
      <w:rFonts w:eastAsia="Cambria"/>
      <w:noProof/>
      <w:szCs w:val="24"/>
      <w:lang w:val="en-AU"/>
    </w:rPr>
  </w:style>
  <w:style w:type="paragraph" w:customStyle="1" w:styleId="TableBullet2">
    <w:name w:val="Table Bullet 2"/>
    <w:uiPriority w:val="10"/>
    <w:qFormat/>
    <w:rsid w:val="00844048"/>
    <w:pPr>
      <w:numPr>
        <w:ilvl w:val="1"/>
        <w:numId w:val="16"/>
      </w:numPr>
      <w:spacing w:before="80" w:after="80"/>
      <w:ind w:right="113"/>
    </w:pPr>
    <w:rPr>
      <w:rFonts w:eastAsia="Cambria"/>
      <w:noProof/>
      <w:szCs w:val="24"/>
      <w:lang w:val="en-AU"/>
    </w:rPr>
  </w:style>
  <w:style w:type="paragraph" w:customStyle="1" w:styleId="TableBullet3">
    <w:name w:val="Table Bullet 3"/>
    <w:uiPriority w:val="10"/>
    <w:qFormat/>
    <w:rsid w:val="00844048"/>
    <w:pPr>
      <w:numPr>
        <w:ilvl w:val="2"/>
        <w:numId w:val="16"/>
      </w:numPr>
      <w:spacing w:before="80" w:after="80"/>
      <w:ind w:right="113"/>
    </w:pPr>
    <w:rPr>
      <w:rFonts w:eastAsia="Cambria"/>
      <w:noProof/>
      <w:szCs w:val="24"/>
      <w:lang w:val="en-AU"/>
    </w:rPr>
  </w:style>
  <w:style w:type="table" w:styleId="TableClassic1">
    <w:name w:val="Table Classic 1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44048"/>
    <w:pPr>
      <w:jc w:val="both"/>
    </w:pPr>
    <w:rPr>
      <w:rFonts w:eastAsia="Cambr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44048"/>
    <w:pPr>
      <w:jc w:val="both"/>
    </w:pPr>
    <w:rPr>
      <w:rFonts w:eastAsia="Cambr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44048"/>
    <w:pPr>
      <w:jc w:val="both"/>
    </w:pPr>
    <w:rPr>
      <w:rFonts w:eastAsia="Cambr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44048"/>
    <w:pPr>
      <w:jc w:val="both"/>
    </w:pPr>
    <w:rPr>
      <w:rFonts w:eastAsia="Cambr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44048"/>
    <w:pPr>
      <w:jc w:val="both"/>
    </w:pPr>
    <w:rPr>
      <w:rFonts w:eastAsia="Cambr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44048"/>
    <w:pPr>
      <w:jc w:val="both"/>
    </w:pPr>
    <w:rPr>
      <w:rFonts w:eastAsia="Cambr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44048"/>
    <w:pPr>
      <w:jc w:val="both"/>
    </w:pPr>
    <w:rPr>
      <w:rFonts w:eastAsia="Cambr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44048"/>
    <w:pPr>
      <w:jc w:val="both"/>
    </w:pPr>
    <w:rPr>
      <w:rFonts w:eastAsia="Cambr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44048"/>
    <w:pPr>
      <w:jc w:val="both"/>
    </w:pPr>
    <w:rPr>
      <w:rFonts w:eastAsia="Cambr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44048"/>
    <w:pPr>
      <w:jc w:val="both"/>
    </w:pPr>
    <w:rPr>
      <w:rFonts w:eastAsia="Cambr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44048"/>
    <w:pPr>
      <w:jc w:val="both"/>
    </w:pPr>
    <w:rPr>
      <w:rFonts w:eastAsia="Cambr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44048"/>
    <w:pPr>
      <w:jc w:val="both"/>
    </w:pPr>
    <w:rPr>
      <w:rFonts w:eastAsia="Cambr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44048"/>
    <w:pPr>
      <w:jc w:val="both"/>
    </w:pPr>
    <w:rPr>
      <w:rFonts w:eastAsia="Cambr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44048"/>
    <w:pPr>
      <w:jc w:val="both"/>
    </w:pPr>
    <w:rPr>
      <w:rFonts w:eastAsia="Cambr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44048"/>
    <w:pPr>
      <w:jc w:val="both"/>
    </w:pPr>
    <w:rPr>
      <w:rFonts w:eastAsia="Cambr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44048"/>
    <w:pPr>
      <w:jc w:val="both"/>
    </w:pPr>
    <w:rPr>
      <w:rFonts w:eastAsia="Cambr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44048"/>
    <w:pPr>
      <w:jc w:val="both"/>
    </w:pPr>
    <w:rPr>
      <w:rFonts w:eastAsia="Cambr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white">
    <w:name w:val="Table heading white"/>
    <w:uiPriority w:val="8"/>
    <w:rsid w:val="00844048"/>
    <w:pPr>
      <w:spacing w:before="80" w:after="80"/>
      <w:ind w:left="113" w:right="113"/>
    </w:pPr>
    <w:rPr>
      <w:rFonts w:cs="Arial"/>
      <w:b/>
      <w:noProof/>
      <w:color w:val="FFFFFF"/>
      <w:lang w:val="en-AU" w:eastAsia="en-AU"/>
    </w:rPr>
  </w:style>
  <w:style w:type="paragraph" w:customStyle="1" w:styleId="Tableheadingblack">
    <w:name w:val="Table heading black"/>
    <w:basedOn w:val="Tableheadingwhite"/>
    <w:uiPriority w:val="8"/>
    <w:qFormat/>
    <w:rsid w:val="00844048"/>
    <w:rPr>
      <w:color w:val="000000"/>
    </w:rPr>
  </w:style>
  <w:style w:type="table" w:styleId="TableList1">
    <w:name w:val="Table List 1"/>
    <w:basedOn w:val="TableNormal"/>
    <w:rsid w:val="00844048"/>
    <w:pPr>
      <w:jc w:val="both"/>
    </w:pPr>
    <w:rPr>
      <w:rFonts w:eastAsia="Cambr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44048"/>
    <w:pPr>
      <w:jc w:val="both"/>
    </w:pPr>
    <w:rPr>
      <w:rFonts w:eastAsia="Cambr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44048"/>
    <w:pPr>
      <w:jc w:val="both"/>
    </w:pPr>
    <w:rPr>
      <w:rFonts w:eastAsia="Cambr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44048"/>
    <w:pPr>
      <w:jc w:val="both"/>
    </w:pPr>
    <w:rPr>
      <w:rFonts w:eastAsia="Cambr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44048"/>
    <w:pPr>
      <w:jc w:val="both"/>
    </w:pPr>
    <w:rPr>
      <w:rFonts w:eastAsia="Cambr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44048"/>
    <w:pPr>
      <w:jc w:val="both"/>
    </w:pPr>
    <w:rPr>
      <w:rFonts w:eastAsia="Cambr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1"/>
    <w:semiHidden/>
    <w:unhideWhenUsed/>
    <w:rsid w:val="00844048"/>
    <w:pPr>
      <w:ind w:left="220" w:hanging="220"/>
    </w:pPr>
  </w:style>
  <w:style w:type="paragraph" w:styleId="TableofFigures">
    <w:name w:val="table of figures"/>
    <w:basedOn w:val="Normal"/>
    <w:next w:val="Normal"/>
    <w:uiPriority w:val="1"/>
    <w:semiHidden/>
    <w:unhideWhenUsed/>
    <w:rsid w:val="00844048"/>
  </w:style>
  <w:style w:type="table" w:styleId="TableProfessional">
    <w:name w:val="Table Professional"/>
    <w:basedOn w:val="TableNormal"/>
    <w:rsid w:val="00844048"/>
    <w:pPr>
      <w:jc w:val="both"/>
    </w:pPr>
    <w:rPr>
      <w:rFonts w:eastAsia="Cambr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44048"/>
    <w:pPr>
      <w:jc w:val="both"/>
    </w:pPr>
    <w:rPr>
      <w:rFonts w:eastAsia="Cambr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44048"/>
    <w:pPr>
      <w:jc w:val="both"/>
    </w:pPr>
    <w:rPr>
      <w:rFonts w:eastAsia="Cambr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44048"/>
    <w:pPr>
      <w:jc w:val="both"/>
    </w:pPr>
    <w:rPr>
      <w:rFonts w:eastAsia="Cambr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uiPriority w:val="9"/>
    <w:rsid w:val="00844048"/>
    <w:pPr>
      <w:spacing w:before="80" w:after="80"/>
      <w:ind w:left="113" w:right="113"/>
    </w:pPr>
    <w:rPr>
      <w:rFonts w:eastAsia="Cambria" w:cs="Arial"/>
      <w:noProof/>
      <w:lang w:val="en-AU"/>
    </w:rPr>
  </w:style>
  <w:style w:type="table" w:styleId="TableTheme">
    <w:name w:val="Table Theme"/>
    <w:basedOn w:val="TableNormal"/>
    <w:rsid w:val="00844048"/>
    <w:pPr>
      <w:jc w:val="both"/>
    </w:pPr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44048"/>
    <w:pPr>
      <w:jc w:val="both"/>
    </w:pPr>
    <w:rPr>
      <w:rFonts w:eastAsia="Cambr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44048"/>
    <w:pPr>
      <w:jc w:val="both"/>
    </w:pPr>
    <w:rPr>
      <w:rFonts w:eastAsia="Cambr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44048"/>
    <w:pPr>
      <w:jc w:val="both"/>
    </w:pPr>
    <w:rPr>
      <w:rFonts w:eastAsia="Cambr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rsid w:val="00844048"/>
    <w:pPr>
      <w:framePr w:hSpace="181" w:wrap="around" w:vAnchor="text" w:hAnchor="page" w:y="1"/>
      <w:pBdr>
        <w:bottom w:val="single" w:sz="4" w:space="1" w:color="auto"/>
      </w:pBdr>
      <w:spacing w:before="200" w:after="200"/>
      <w:ind w:firstLine="1247"/>
      <w:jc w:val="left"/>
    </w:pPr>
    <w:rPr>
      <w:rFonts w:eastAsia="Cambria"/>
      <w:color w:val="007DC3"/>
      <w:sz w:val="3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844048"/>
    <w:rPr>
      <w:rFonts w:eastAsia="Cambria" w:cs="Arial"/>
      <w:noProof/>
      <w:color w:val="007DC3"/>
      <w:sz w:val="32"/>
      <w:szCs w:val="52"/>
      <w:lang w:val="en-AU"/>
    </w:rPr>
  </w:style>
  <w:style w:type="paragraph" w:styleId="TOAHeading">
    <w:name w:val="toa heading"/>
    <w:basedOn w:val="Normal"/>
    <w:next w:val="Normal"/>
    <w:uiPriority w:val="1"/>
    <w:semiHidden/>
    <w:unhideWhenUsed/>
    <w:rsid w:val="0084404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next w:val="Normal"/>
    <w:autoRedefine/>
    <w:uiPriority w:val="39"/>
    <w:rsid w:val="00844048"/>
    <w:pPr>
      <w:tabs>
        <w:tab w:val="right" w:leader="dot" w:pos="9488"/>
      </w:tabs>
    </w:pPr>
    <w:rPr>
      <w:rFonts w:eastAsia="Cambria"/>
      <w:b/>
      <w:noProof/>
      <w:color w:val="007DC3"/>
      <w:szCs w:val="24"/>
      <w:lang w:val="en-AU"/>
    </w:rPr>
  </w:style>
  <w:style w:type="paragraph" w:styleId="TOC2">
    <w:name w:val="toc 2"/>
    <w:basedOn w:val="Normal"/>
    <w:next w:val="Normal"/>
    <w:autoRedefine/>
    <w:uiPriority w:val="39"/>
    <w:rsid w:val="00844048"/>
    <w:pPr>
      <w:spacing w:before="200" w:after="200"/>
      <w:ind w:left="240"/>
      <w:jc w:val="left"/>
    </w:pPr>
    <w:rPr>
      <w:rFonts w:eastAsia="Cambria" w:cs="Times New Roman"/>
      <w:sz w:val="20"/>
      <w:lang w:eastAsia="en-US"/>
    </w:rPr>
  </w:style>
  <w:style w:type="paragraph" w:styleId="TOC3">
    <w:name w:val="toc 3"/>
    <w:basedOn w:val="Normal"/>
    <w:next w:val="Normal"/>
    <w:autoRedefine/>
    <w:uiPriority w:val="39"/>
    <w:rsid w:val="00844048"/>
    <w:pPr>
      <w:spacing w:before="200" w:after="200"/>
      <w:ind w:left="480"/>
      <w:jc w:val="left"/>
    </w:pPr>
    <w:rPr>
      <w:rFonts w:eastAsia="Cambria" w:cs="Times New Roman"/>
      <w:color w:val="007DC3"/>
      <w:sz w:val="20"/>
      <w:lang w:eastAsia="en-US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84404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1"/>
    <w:semiHidden/>
    <w:unhideWhenUsed/>
    <w:rsid w:val="0084404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1"/>
    <w:semiHidden/>
    <w:unhideWhenUsed/>
    <w:rsid w:val="0084404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1"/>
    <w:semiHidden/>
    <w:unhideWhenUsed/>
    <w:rsid w:val="0084404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1"/>
    <w:semiHidden/>
    <w:unhideWhenUsed/>
    <w:rsid w:val="0084404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1"/>
    <w:semiHidden/>
    <w:unhideWhenUsed/>
    <w:rsid w:val="00844048"/>
    <w:pPr>
      <w:spacing w:after="100"/>
      <w:ind w:left="1760"/>
    </w:pPr>
  </w:style>
  <w:style w:type="paragraph" w:styleId="TOCHeading">
    <w:name w:val="TOC Heading"/>
    <w:basedOn w:val="Normal"/>
    <w:next w:val="Normal"/>
    <w:uiPriority w:val="39"/>
    <w:semiHidden/>
    <w:rsid w:val="00844048"/>
    <w:pPr>
      <w:keepLines/>
      <w:spacing w:before="480" w:line="276" w:lineRule="auto"/>
    </w:pPr>
    <w:rPr>
      <w:szCs w:val="28"/>
    </w:rPr>
  </w:style>
  <w:style w:type="paragraph" w:customStyle="1" w:styleId="xPageNumber">
    <w:name w:val="xPageNumber"/>
    <w:semiHidden/>
    <w:qFormat/>
    <w:rsid w:val="002F1D16"/>
    <w:pPr>
      <w:framePr w:hSpace="181" w:wrap="around" w:vAnchor="text" w:hAnchor="margin" w:xAlign="right" w:y="1"/>
      <w:jc w:val="right"/>
    </w:pPr>
    <w:rPr>
      <w:rFonts w:eastAsia="Cambria" w:cs="Arial"/>
      <w:noProof/>
      <w:color w:val="5F6062"/>
      <w:sz w:val="18"/>
      <w:lang w:val="en-AU"/>
    </w:rPr>
  </w:style>
  <w:style w:type="paragraph" w:customStyle="1" w:styleId="AHPRAbody">
    <w:name w:val="AHPRA body"/>
    <w:basedOn w:val="Normal"/>
    <w:qFormat/>
    <w:rsid w:val="002527A6"/>
    <w:pPr>
      <w:spacing w:after="200"/>
      <w:jc w:val="left"/>
    </w:pPr>
    <w:rPr>
      <w:rFonts w:eastAsia="Cambria"/>
      <w:noProof w:val="0"/>
      <w:sz w:val="20"/>
      <w:lang w:eastAsia="en-US"/>
    </w:rPr>
  </w:style>
  <w:style w:type="paragraph" w:customStyle="1" w:styleId="AHPRADocumenttitle">
    <w:name w:val="AHPRA Document title"/>
    <w:basedOn w:val="Normal"/>
    <w:rsid w:val="002527A6"/>
    <w:pPr>
      <w:spacing w:before="200" w:after="200"/>
      <w:jc w:val="left"/>
      <w:outlineLvl w:val="0"/>
    </w:pPr>
    <w:rPr>
      <w:rFonts w:eastAsia="Cambria"/>
      <w:noProof w:val="0"/>
      <w:color w:val="00BCE4"/>
      <w:sz w:val="32"/>
      <w:szCs w:val="52"/>
      <w:lang w:eastAsia="en-US"/>
    </w:rPr>
  </w:style>
  <w:style w:type="paragraph" w:customStyle="1" w:styleId="AHPRASubhead">
    <w:name w:val="AHPRA Subhead"/>
    <w:basedOn w:val="Normal"/>
    <w:rsid w:val="002527A6"/>
    <w:pPr>
      <w:spacing w:after="200"/>
      <w:jc w:val="left"/>
    </w:pPr>
    <w:rPr>
      <w:rFonts w:eastAsia="Cambria"/>
      <w:b/>
      <w:bCs/>
      <w:noProof w:val="0"/>
      <w:color w:val="008EC4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527A6"/>
    <w:pPr>
      <w:jc w:val="left"/>
    </w:pPr>
    <w:rPr>
      <w:rFonts w:eastAsiaTheme="minorHAnsi"/>
      <w:noProof w:val="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27A6"/>
    <w:rPr>
      <w:rFonts w:eastAsiaTheme="minorHAnsi" w:cs="Arial"/>
      <w:lang w:val="en-AU"/>
    </w:rPr>
  </w:style>
  <w:style w:type="paragraph" w:styleId="BalloonText">
    <w:name w:val="Balloon Text"/>
    <w:basedOn w:val="Normal"/>
    <w:link w:val="BalloonTextChar"/>
    <w:semiHidden/>
    <w:rsid w:val="00D36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66DD"/>
    <w:rPr>
      <w:rFonts w:ascii="Tahoma" w:hAnsi="Tahoma" w:cs="Tahoma"/>
      <w:noProof/>
      <w:sz w:val="16"/>
      <w:szCs w:val="16"/>
      <w:lang w:val="en-AU" w:eastAsia="en-AU"/>
    </w:rPr>
  </w:style>
  <w:style w:type="paragraph" w:customStyle="1" w:styleId="Itemlevel1">
    <w:name w:val="Item level 1"/>
    <w:next w:val="Normal"/>
    <w:qFormat/>
    <w:rsid w:val="004F1EEB"/>
    <w:pPr>
      <w:keepNext/>
      <w:keepLines/>
      <w:numPr>
        <w:numId w:val="21"/>
      </w:numPr>
      <w:spacing w:before="240" w:after="120"/>
    </w:pPr>
    <w:rPr>
      <w:rFonts w:eastAsia="Cambria" w:cs="Arial"/>
      <w:b/>
      <w:color w:val="007DC3"/>
      <w:szCs w:val="24"/>
    </w:rPr>
  </w:style>
  <w:style w:type="numbering" w:customStyle="1" w:styleId="AgendaItem">
    <w:name w:val="AgendaItem"/>
    <w:uiPriority w:val="99"/>
    <w:rsid w:val="004F1EEB"/>
    <w:pPr>
      <w:numPr>
        <w:numId w:val="21"/>
      </w:numPr>
    </w:pPr>
  </w:style>
  <w:style w:type="paragraph" w:customStyle="1" w:styleId="Itemlevel2">
    <w:name w:val="Item level 2"/>
    <w:next w:val="Normal"/>
    <w:qFormat/>
    <w:rsid w:val="004F1EEB"/>
    <w:pPr>
      <w:keepNext/>
      <w:keepLines/>
      <w:numPr>
        <w:ilvl w:val="1"/>
        <w:numId w:val="21"/>
      </w:numPr>
      <w:spacing w:before="120" w:after="120"/>
    </w:pPr>
    <w:rPr>
      <w:rFonts w:eastAsia="Cambria" w:cs="Arial"/>
      <w:b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News/2016-08-25-Our-recommendations.asp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hpra.gov.au/Registration/Be-safe-in-the-knowledge?gclid=CPGQ3cPg780CFYmTvQod738FC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News/2016-08-10-Independent-review-on-chaperoning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HPRA">
      <a:dk1>
        <a:sysClr val="windowText" lastClr="000000"/>
      </a:dk1>
      <a:lt1>
        <a:sysClr val="window" lastClr="FFFFFF"/>
      </a:lt1>
      <a:dk2>
        <a:srgbClr val="007DC3"/>
      </a:dk2>
      <a:lt2>
        <a:srgbClr val="00BCE4"/>
      </a:lt2>
      <a:accent1>
        <a:srgbClr val="007DC3"/>
      </a:accent1>
      <a:accent2>
        <a:srgbClr val="00BCE4"/>
      </a:accent2>
      <a:accent3>
        <a:srgbClr val="00B1B0"/>
      </a:accent3>
      <a:accent4>
        <a:srgbClr val="5F6062"/>
      </a:accent4>
      <a:accent5>
        <a:srgbClr val="4BACC6"/>
      </a:accent5>
      <a:accent6>
        <a:srgbClr val="FFFFFF"/>
      </a:accent6>
      <a:hlink>
        <a:srgbClr val="0000FF"/>
      </a:hlink>
      <a:folHlink>
        <a:srgbClr val="5F60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01CD-3FFA-41BB-A113-CBDA3914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Professions Reference Group Communiqué  - 30 August 2016</vt:lpstr>
    </vt:vector>
  </TitlesOfParts>
  <Company>AHPRA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Professions Reference Group Communiqué  - 30 August 2016</dc:title>
  <dc:subject>Communique</dc:subject>
  <dc:creator>AHPRA</dc:creator>
  <cp:lastModifiedBy>Gareth Meade</cp:lastModifiedBy>
  <cp:revision>3</cp:revision>
  <cp:lastPrinted>2016-10-18T02:45:00Z</cp:lastPrinted>
  <dcterms:created xsi:type="dcterms:W3CDTF">2016-10-18T02:45:00Z</dcterms:created>
  <dcterms:modified xsi:type="dcterms:W3CDTF">2016-10-18T02:45:00Z</dcterms:modified>
</cp:coreProperties>
</file>