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FC2881" w:rsidRPr="00C3795C" w:rsidRDefault="00EB181D" w:rsidP="00C3795C">
      <w:pPr>
        <w:pStyle w:val="AHPRADocument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-802005</wp:posOffset>
                </wp:positionH>
                <wp:positionV relativeFrom="paragraph">
                  <wp:posOffset>462915</wp:posOffset>
                </wp:positionV>
                <wp:extent cx="3564255" cy="0"/>
                <wp:effectExtent l="8890" t="8890" r="8255" b="1016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42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E075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63.15pt;margin-top:36.45pt;width:280.6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"/>
            </w:pict>
          </mc:Fallback>
        </mc:AlternateContent>
      </w:r>
      <w:r>
        <w:t>Figure 18: Strategic objectives</w:t>
      </w:r>
    </w:p>
    <w:p w:rsidR="00EB181D" w:rsidRDefault="00EB181D" w:rsidP="00EB181D">
      <w:pPr>
        <w:spacing w:before="100" w:beforeAutospacing="1" w:after="100" w:afterAutospacing="1"/>
        <w:rPr>
          <w:rFonts w:cs="Arial"/>
          <w:color w:val="000000"/>
          <w:sz w:val="20"/>
          <w:szCs w:val="20"/>
          <w:lang w:eastAsia="en-AU"/>
        </w:rPr>
      </w:pPr>
    </w:p>
    <w:p w:rsidR="00EB181D" w:rsidRDefault="00EB181D" w:rsidP="00EB181D">
      <w:pPr>
        <w:pStyle w:val="AHPRAbody"/>
        <w:rPr>
          <w:lang w:eastAsia="en-AU"/>
        </w:rPr>
      </w:pPr>
      <w:r>
        <w:rPr>
          <w:lang w:eastAsia="en-AU"/>
        </w:rPr>
        <w:t>Capability and culture within AHPRA are founded on the following objectives:</w:t>
      </w:r>
    </w:p>
    <w:p w:rsidR="00EB181D" w:rsidRDefault="00EB181D" w:rsidP="00EB181D">
      <w:pPr>
        <w:pStyle w:val="AHPRABulletlevel1"/>
        <w:rPr>
          <w:lang w:eastAsia="en-AU"/>
        </w:rPr>
      </w:pPr>
      <w:r>
        <w:rPr>
          <w:lang w:eastAsia="en-AU"/>
        </w:rPr>
        <w:t>Foster a unified culture (CC1)</w:t>
      </w:r>
    </w:p>
    <w:p w:rsidR="00EB181D" w:rsidRDefault="00EB181D" w:rsidP="00EB181D">
      <w:pPr>
        <w:pStyle w:val="AHPRABulletlevel1"/>
        <w:rPr>
          <w:lang w:eastAsia="en-AU"/>
        </w:rPr>
      </w:pPr>
      <w:r>
        <w:rPr>
          <w:lang w:eastAsia="en-AU"/>
        </w:rPr>
        <w:t>Increase knowledge of external environment (CC2)</w:t>
      </w:r>
    </w:p>
    <w:p w:rsidR="00EB181D" w:rsidRDefault="00EB181D" w:rsidP="00EB181D">
      <w:pPr>
        <w:pStyle w:val="AHPRABulletlevel1"/>
        <w:rPr>
          <w:lang w:eastAsia="en-AU"/>
        </w:rPr>
      </w:pPr>
      <w:r>
        <w:rPr>
          <w:lang w:eastAsia="en-AU"/>
        </w:rPr>
        <w:t>Enhance capability for strategy (CC3)</w:t>
      </w:r>
    </w:p>
    <w:p w:rsidR="00EB181D" w:rsidRDefault="00EB181D" w:rsidP="00EB181D">
      <w:pPr>
        <w:pStyle w:val="AHPRABulletlevel1"/>
        <w:rPr>
          <w:lang w:eastAsia="en-AU"/>
        </w:rPr>
      </w:pPr>
      <w:r>
        <w:rPr>
          <w:lang w:eastAsia="en-AU"/>
        </w:rPr>
        <w:t>Improve capability of our people (CC4)</w:t>
      </w:r>
    </w:p>
    <w:p w:rsidR="00EB181D" w:rsidRDefault="00EB181D" w:rsidP="00EB181D">
      <w:pPr>
        <w:pStyle w:val="AHPRABulletlevel1"/>
        <w:rPr>
          <w:lang w:eastAsia="en-AU"/>
        </w:rPr>
      </w:pPr>
      <w:r>
        <w:rPr>
          <w:lang w:eastAsia="en-AU"/>
        </w:rPr>
        <w:t>Improve and modernise our physical and digital environment (CC5).</w:t>
      </w:r>
    </w:p>
    <w:p w:rsidR="00EB181D" w:rsidRDefault="00EB181D" w:rsidP="00EB181D">
      <w:pPr>
        <w:pStyle w:val="AHPRAbody"/>
        <w:rPr>
          <w:lang w:eastAsia="en-AU"/>
        </w:rPr>
      </w:pPr>
    </w:p>
    <w:p w:rsidR="00EB181D" w:rsidRDefault="00EB181D" w:rsidP="00EB181D">
      <w:pPr>
        <w:pStyle w:val="AHPRAbody"/>
        <w:rPr>
          <w:rFonts w:eastAsiaTheme="minorHAnsi"/>
          <w:lang w:eastAsia="en-AU"/>
        </w:rPr>
      </w:pPr>
      <w:r>
        <w:rPr>
          <w:lang w:eastAsia="en-AU"/>
        </w:rPr>
        <w:t xml:space="preserve">Capability and culture enables effective processes. Our effective process objectives are to: </w:t>
      </w:r>
    </w:p>
    <w:p w:rsidR="00EB181D" w:rsidRDefault="00EB181D" w:rsidP="00EB181D">
      <w:pPr>
        <w:pStyle w:val="AHPRABulletlevel1"/>
        <w:rPr>
          <w:lang w:eastAsia="en-AU"/>
        </w:rPr>
      </w:pPr>
      <w:r>
        <w:rPr>
          <w:lang w:eastAsia="en-AU"/>
        </w:rPr>
        <w:t>Improve strategic intelligence gathering to strengthen risk-based regulation (EP1)</w:t>
      </w:r>
    </w:p>
    <w:p w:rsidR="00EB181D" w:rsidRDefault="00EB181D" w:rsidP="00EB181D">
      <w:pPr>
        <w:pStyle w:val="AHPRABulletlevel1"/>
        <w:rPr>
          <w:lang w:eastAsia="en-AU"/>
        </w:rPr>
      </w:pPr>
      <w:r>
        <w:rPr>
          <w:lang w:eastAsia="en-AU"/>
        </w:rPr>
        <w:t>Increase activities that reduce harm to strengthen risk-based regulation (EP2)</w:t>
      </w:r>
    </w:p>
    <w:p w:rsidR="00EB181D" w:rsidRDefault="00EB181D" w:rsidP="00EB181D">
      <w:pPr>
        <w:pStyle w:val="AHPRABulletlevel1"/>
        <w:rPr>
          <w:lang w:eastAsia="en-AU"/>
        </w:rPr>
      </w:pPr>
      <w:r>
        <w:rPr>
          <w:lang w:eastAsia="en-AU"/>
        </w:rPr>
        <w:t>Enhance strategic partnerships to strengthen strategic partnerships (EP3)</w:t>
      </w:r>
    </w:p>
    <w:p w:rsidR="00EB181D" w:rsidRDefault="00EB181D" w:rsidP="00EB181D">
      <w:pPr>
        <w:pStyle w:val="AHPRABulletlevel1"/>
        <w:rPr>
          <w:lang w:eastAsia="en-AU"/>
        </w:rPr>
      </w:pPr>
      <w:r>
        <w:rPr>
          <w:lang w:eastAsia="en-AU"/>
        </w:rPr>
        <w:t>Improve quality of services to strengthen service excellence (EP4).</w:t>
      </w:r>
    </w:p>
    <w:p w:rsidR="00EB181D" w:rsidRDefault="00EB181D" w:rsidP="00EB181D">
      <w:pPr>
        <w:pStyle w:val="AHPRAbody"/>
        <w:rPr>
          <w:lang w:eastAsia="en-AU"/>
        </w:rPr>
      </w:pPr>
    </w:p>
    <w:p w:rsidR="00EB181D" w:rsidRDefault="00EB181D" w:rsidP="00EB181D">
      <w:pPr>
        <w:pStyle w:val="AHPRAbody"/>
        <w:rPr>
          <w:rFonts w:eastAsiaTheme="minorHAnsi"/>
          <w:lang w:eastAsia="en-AU"/>
        </w:rPr>
      </w:pPr>
      <w:r>
        <w:rPr>
          <w:lang w:eastAsia="en-AU"/>
        </w:rPr>
        <w:t>Effective processes deliver financial efficiency. Our financial efficiency objectives are to:</w:t>
      </w:r>
    </w:p>
    <w:p w:rsidR="00EB181D" w:rsidRDefault="00EB181D" w:rsidP="00EB181D">
      <w:pPr>
        <w:pStyle w:val="AHPRABulletlevel1"/>
        <w:rPr>
          <w:lang w:eastAsia="en-AU"/>
        </w:rPr>
      </w:pPr>
      <w:r>
        <w:rPr>
          <w:lang w:eastAsia="en-AU"/>
        </w:rPr>
        <w:t>Reduce unnecessary regulatory burden to strengthen risk-based regulation (FE1)</w:t>
      </w:r>
    </w:p>
    <w:p w:rsidR="00EB181D" w:rsidRDefault="00EB181D" w:rsidP="00EB181D">
      <w:pPr>
        <w:pStyle w:val="AHPRABulletlevel1"/>
        <w:rPr>
          <w:lang w:eastAsia="en-AU"/>
        </w:rPr>
      </w:pPr>
      <w:r>
        <w:rPr>
          <w:lang w:eastAsia="en-AU"/>
        </w:rPr>
        <w:t>Increase shared efficiencies with strategic partnerships to strengthen strategic partnerships (FE2)</w:t>
      </w:r>
    </w:p>
    <w:p w:rsidR="00EB181D" w:rsidRDefault="00EB181D" w:rsidP="00EB181D">
      <w:pPr>
        <w:pStyle w:val="AHPRABulletlevel1"/>
        <w:rPr>
          <w:lang w:eastAsia="en-AU"/>
        </w:rPr>
      </w:pPr>
      <w:r>
        <w:rPr>
          <w:lang w:eastAsia="en-AU"/>
        </w:rPr>
        <w:t>Improve cost-effectiveness to strengthen service excellence (FE3)</w:t>
      </w:r>
    </w:p>
    <w:p w:rsidR="00EB181D" w:rsidRDefault="00EB181D" w:rsidP="00EB181D">
      <w:pPr>
        <w:pStyle w:val="AHPRABulletlevel1"/>
        <w:rPr>
          <w:lang w:eastAsia="en-AU"/>
        </w:rPr>
      </w:pPr>
      <w:r>
        <w:rPr>
          <w:lang w:eastAsia="en-AU"/>
        </w:rPr>
        <w:t>Improve financial sustainability to strengthen service excellence (FE4).</w:t>
      </w:r>
    </w:p>
    <w:p w:rsidR="00EB181D" w:rsidRDefault="00EB181D" w:rsidP="00EB181D">
      <w:pPr>
        <w:pStyle w:val="AHPRAbody"/>
        <w:rPr>
          <w:lang w:eastAsia="en-AU"/>
        </w:rPr>
      </w:pPr>
    </w:p>
    <w:p w:rsidR="00EB181D" w:rsidRDefault="00EB181D" w:rsidP="00EB181D">
      <w:pPr>
        <w:pStyle w:val="AHPRAbody"/>
        <w:rPr>
          <w:rFonts w:eastAsiaTheme="minorHAnsi"/>
          <w:lang w:eastAsia="en-AU"/>
        </w:rPr>
      </w:pPr>
      <w:r>
        <w:rPr>
          <w:lang w:eastAsia="en-AU"/>
        </w:rPr>
        <w:t>Financial efficiency produces stakeholder value. Our stakeholder value objectives are to:</w:t>
      </w:r>
    </w:p>
    <w:p w:rsidR="00EB181D" w:rsidRDefault="00EB181D" w:rsidP="00EB181D">
      <w:pPr>
        <w:pStyle w:val="AHPRABulletlevel1"/>
        <w:rPr>
          <w:lang w:eastAsia="en-AU"/>
        </w:rPr>
      </w:pPr>
      <w:r>
        <w:rPr>
          <w:lang w:eastAsia="en-AU"/>
        </w:rPr>
        <w:t>Reduce risk of harm to the public to strengthen risk-based regulation (SV1)</w:t>
      </w:r>
    </w:p>
    <w:p w:rsidR="00EB181D" w:rsidRDefault="00EB181D" w:rsidP="00EB181D">
      <w:pPr>
        <w:pStyle w:val="AHPRABulletlevel1"/>
        <w:rPr>
          <w:lang w:eastAsia="en-AU"/>
        </w:rPr>
      </w:pPr>
      <w:r>
        <w:rPr>
          <w:lang w:eastAsia="en-AU"/>
        </w:rPr>
        <w:t>Increase strategic partner confidence to strengthen strategic partnerships (SV2)</w:t>
      </w:r>
    </w:p>
    <w:p w:rsidR="00EB181D" w:rsidRDefault="00EB181D" w:rsidP="00EB181D">
      <w:pPr>
        <w:pStyle w:val="AHPRABulletlevel1"/>
        <w:rPr>
          <w:lang w:eastAsia="en-AU"/>
        </w:rPr>
      </w:pPr>
      <w:r>
        <w:rPr>
          <w:lang w:eastAsia="en-AU"/>
        </w:rPr>
        <w:t>Improve customer experience to strengthen service excellence (SV3).</w:t>
      </w:r>
    </w:p>
    <w:p w:rsidR="00C3795C" w:rsidRDefault="00C3795C" w:rsidP="00FC2881">
      <w:pPr>
        <w:outlineLvl w:val="0"/>
      </w:pPr>
    </w:p>
    <w:sectPr w:rsidR="00C3795C" w:rsidSect="004B438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392" w:right="1247" w:bottom="992" w:left="1247" w:header="284" w:footer="685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181D" w:rsidRDefault="00EB181D" w:rsidP="00FC2881">
      <w:pPr>
        <w:spacing w:after="0"/>
      </w:pPr>
      <w:r>
        <w:separator/>
      </w:r>
    </w:p>
    <w:p w:rsidR="00EB181D" w:rsidRDefault="00EB181D"/>
  </w:endnote>
  <w:endnote w:type="continuationSeparator" w:id="0">
    <w:p w:rsidR="00EB181D" w:rsidRDefault="00EB181D" w:rsidP="00FC2881">
      <w:pPr>
        <w:spacing w:after="0"/>
      </w:pPr>
      <w:r>
        <w:continuationSeparator/>
      </w:r>
    </w:p>
    <w:p w:rsidR="00EB181D" w:rsidRDefault="00EB18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BF7" w:rsidRDefault="006D45FD" w:rsidP="00FC2881">
    <w:pPr>
      <w:pStyle w:val="AHPRAfootnote"/>
      <w:framePr w:wrap="around" w:vAnchor="text" w:hAnchor="margin" w:xAlign="right" w:y="1"/>
    </w:pPr>
    <w:r>
      <w:fldChar w:fldCharType="begin"/>
    </w:r>
    <w:r w:rsidR="000A6BF7">
      <w:instrText xml:space="preserve">PAGE  </w:instrText>
    </w:r>
    <w:r>
      <w:fldChar w:fldCharType="end"/>
    </w:r>
  </w:p>
  <w:p w:rsidR="000A6BF7" w:rsidRDefault="000A6BF7" w:rsidP="00FC2881">
    <w:pPr>
      <w:pStyle w:val="AHPRAfootnote"/>
      <w:ind w:right="360"/>
    </w:pPr>
  </w:p>
  <w:p w:rsidR="000A6BF7" w:rsidRDefault="000A6B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E28" w:rsidRDefault="00E77E23" w:rsidP="001506FE">
    <w:pPr>
      <w:pStyle w:val="AHPRAfooter"/>
      <w:rPr>
        <w:szCs w:val="16"/>
      </w:rPr>
    </w:pPr>
    <w:r w:rsidRPr="00E77E23">
      <w:rPr>
        <w:szCs w:val="16"/>
      </w:rPr>
      <w:t xml:space="preserve">Document </w:t>
    </w:r>
    <w:r w:rsidRPr="001506FE">
      <w:rPr>
        <w:szCs w:val="16"/>
      </w:rPr>
      <w:t>title</w:t>
    </w:r>
    <w:r w:rsidRPr="00E77E23">
      <w:rPr>
        <w:szCs w:val="16"/>
      </w:rPr>
      <w:t>/Date</w:t>
    </w:r>
  </w:p>
  <w:p w:rsidR="000A6BF7" w:rsidRPr="000E7E28" w:rsidRDefault="00BC58F2" w:rsidP="000E7E28">
    <w:pPr>
      <w:pStyle w:val="AHPRApagenumber"/>
    </w:pPr>
    <w:sdt>
      <w:sdtPr>
        <w:id w:val="16333165"/>
        <w:docPartObj>
          <w:docPartGallery w:val="Page Numbers (Top of Page)"/>
          <w:docPartUnique/>
        </w:docPartObj>
      </w:sdtPr>
      <w:sdtEndPr/>
      <w:sdtContent>
        <w:r w:rsidR="001506FE" w:rsidRPr="000E7E28">
          <w:t xml:space="preserve">Page </w:t>
        </w:r>
        <w:r w:rsidR="00EB181D">
          <w:fldChar w:fldCharType="begin"/>
        </w:r>
        <w:r w:rsidR="00EB181D">
          <w:instrText xml:space="preserve"> PAGE </w:instrText>
        </w:r>
        <w:r w:rsidR="00EB181D">
          <w:fldChar w:fldCharType="separate"/>
        </w:r>
        <w:r w:rsidR="00EB181D">
          <w:rPr>
            <w:noProof/>
          </w:rPr>
          <w:t>2</w:t>
        </w:r>
        <w:r w:rsidR="00EB181D">
          <w:rPr>
            <w:noProof/>
          </w:rPr>
          <w:fldChar w:fldCharType="end"/>
        </w:r>
        <w:r w:rsidR="00E77E23" w:rsidRPr="000E7E28">
          <w:t xml:space="preserve"> of </w:t>
        </w:r>
        <w:r w:rsidR="00EB181D">
          <w:fldChar w:fldCharType="begin"/>
        </w:r>
        <w:r w:rsidR="00EB181D">
          <w:instrText xml:space="preserve"> NUMPAGES  </w:instrText>
        </w:r>
        <w:r w:rsidR="00EB181D">
          <w:fldChar w:fldCharType="separate"/>
        </w:r>
        <w:r w:rsidR="00EB181D">
          <w:rPr>
            <w:noProof/>
          </w:rPr>
          <w:t>2</w:t>
        </w:r>
        <w:r w:rsidR="00EB181D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E23" w:rsidRPr="00E77E23" w:rsidRDefault="00E77E23" w:rsidP="00E77E23">
    <w:pPr>
      <w:pStyle w:val="AHPRAfirstpagefooter"/>
    </w:pPr>
    <w:r w:rsidRPr="00E77E23">
      <w:t xml:space="preserve">Australian </w:t>
    </w:r>
    <w:r w:rsidRPr="00E77E23">
      <w:rPr>
        <w:color w:val="007DC3"/>
      </w:rPr>
      <w:t>Health Practitioner</w:t>
    </w:r>
    <w:r w:rsidRPr="00E77E23">
      <w:t xml:space="preserve"> </w:t>
    </w:r>
    <w:r w:rsidRPr="00393516">
      <w:t>Regulation</w:t>
    </w:r>
    <w:r w:rsidRPr="00E77E23">
      <w:t xml:space="preserve"> Agency</w:t>
    </w:r>
  </w:p>
  <w:p w:rsidR="00E77E23" w:rsidRDefault="00E77E23" w:rsidP="00E77E23">
    <w:pPr>
      <w:pStyle w:val="AHPRAfooter"/>
      <w:jc w:val="center"/>
    </w:pPr>
    <w:r w:rsidRPr="00AD312E">
      <w:t xml:space="preserve">G.P.O. Box 9958   </w:t>
    </w:r>
    <w:r w:rsidRPr="00E77E23">
      <w:rPr>
        <w:b/>
        <w:color w:val="007DC3"/>
        <w:szCs w:val="28"/>
      </w:rPr>
      <w:t>|</w:t>
    </w:r>
    <w:r w:rsidRPr="00AD312E">
      <w:t xml:space="preserve">   Melbourne VIC 3001   </w:t>
    </w:r>
    <w:r w:rsidRPr="00E77E23">
      <w:rPr>
        <w:b/>
        <w:color w:val="007DC3"/>
        <w:szCs w:val="28"/>
      </w:rPr>
      <w:t>|</w:t>
    </w:r>
    <w:r w:rsidRPr="00AD312E">
      <w:t xml:space="preserve">   www.ahpra.gov.au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181D" w:rsidRDefault="00EB181D" w:rsidP="000E7E28">
      <w:pPr>
        <w:spacing w:after="0"/>
      </w:pPr>
      <w:r>
        <w:separator/>
      </w:r>
    </w:p>
  </w:footnote>
  <w:footnote w:type="continuationSeparator" w:id="0">
    <w:p w:rsidR="00EB181D" w:rsidRDefault="00EB181D" w:rsidP="00FC2881">
      <w:pPr>
        <w:spacing w:after="0"/>
      </w:pPr>
      <w:r>
        <w:continuationSeparator/>
      </w:r>
    </w:p>
    <w:p w:rsidR="00EB181D" w:rsidRDefault="00EB181D"/>
  </w:footnote>
  <w:footnote w:type="continuationNotice" w:id="1">
    <w:p w:rsidR="00EB181D" w:rsidRDefault="00EB181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BF7" w:rsidRPr="00315933" w:rsidRDefault="000A6BF7" w:rsidP="00D638E0">
    <w:pPr>
      <w:ind w:left="-1134" w:right="-567"/>
      <w:jc w:val="right"/>
    </w:pPr>
  </w:p>
  <w:p w:rsidR="000A6BF7" w:rsidRDefault="000A6BF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6BF7" w:rsidRDefault="000A6BF7" w:rsidP="00E844A0"/>
  <w:p w:rsidR="000A6BF7" w:rsidRDefault="000A6BF7" w:rsidP="00E844A0"/>
  <w:p w:rsidR="000A6BF7" w:rsidRDefault="000A6BF7" w:rsidP="00E844A0"/>
  <w:p w:rsidR="000A6BF7" w:rsidRDefault="000A6BF7" w:rsidP="00E844A0"/>
  <w:p w:rsidR="000A6BF7" w:rsidRDefault="006D6D35" w:rsidP="00E844A0"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3809365</wp:posOffset>
          </wp:positionH>
          <wp:positionV relativeFrom="page">
            <wp:posOffset>144145</wp:posOffset>
          </wp:positionV>
          <wp:extent cx="3505200" cy="1457325"/>
          <wp:effectExtent l="19050" t="0" r="0" b="0"/>
          <wp:wrapSquare wrapText="bothSides"/>
          <wp:docPr id="2" name="Picture 0" descr="7483 AHPRA_CombinedBoards_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7483 AHPRA_CombinedBoards_14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05200" cy="1457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A6BF7" w:rsidRDefault="000A6BF7" w:rsidP="00E844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B17D6"/>
    <w:multiLevelType w:val="multilevel"/>
    <w:tmpl w:val="C4183F12"/>
    <w:numStyleLink w:val="AHPRANumberedlist"/>
  </w:abstractNum>
  <w:abstractNum w:abstractNumId="1" w15:restartNumberingAfterBreak="0">
    <w:nsid w:val="093F7889"/>
    <w:multiLevelType w:val="multilevel"/>
    <w:tmpl w:val="E8CA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8C50CD"/>
    <w:multiLevelType w:val="multilevel"/>
    <w:tmpl w:val="C4183F12"/>
    <w:styleLink w:val="AHPRANumberedlist"/>
    <w:lvl w:ilvl="0">
      <w:start w:val="1"/>
      <w:numFmt w:val="decimal"/>
      <w:pStyle w:val="AHPRANumberedlistlevel1"/>
      <w:lvlText w:val="%1."/>
      <w:lvlJc w:val="left"/>
      <w:pPr>
        <w:ind w:left="369" w:hanging="369"/>
      </w:pPr>
      <w:rPr>
        <w:rFonts w:ascii="Arial" w:hAnsi="Arial" w:cs="Times New Roman" w:hint="default"/>
        <w:b w:val="0"/>
        <w:bCs/>
        <w:i w:val="0"/>
        <w:dstrike w:val="0"/>
        <w:noProof w:val="0"/>
        <w:color w:val="auto"/>
        <w:spacing w:val="0"/>
        <w:kern w:val="0"/>
        <w:position w:val="0"/>
        <w:sz w:val="20"/>
        <w:u w:val="none"/>
        <w:vertAlign w:val="baseline"/>
        <w:em w:val="none"/>
      </w:rPr>
    </w:lvl>
    <w:lvl w:ilvl="1">
      <w:start w:val="1"/>
      <w:numFmt w:val="decimal"/>
      <w:pStyle w:val="AHPRANumberedlistlevel2"/>
      <w:lvlText w:val="%1.%2"/>
      <w:lvlJc w:val="left"/>
      <w:pPr>
        <w:ind w:left="369" w:firstLine="0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decimal"/>
      <w:pStyle w:val="AHPRANumberedlistlevel3"/>
      <w:lvlText w:val="%1.%2.%3"/>
      <w:lvlJc w:val="left"/>
      <w:pPr>
        <w:ind w:left="369" w:firstLine="368"/>
      </w:pPr>
      <w:rPr>
        <w:rFonts w:ascii="Arial" w:hAnsi="Arial" w:hint="default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1476" w:hanging="36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45" w:hanging="36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14" w:hanging="36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83" w:hanging="36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52" w:hanging="36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21" w:hanging="369"/>
      </w:pPr>
      <w:rPr>
        <w:rFonts w:hint="default"/>
      </w:rPr>
    </w:lvl>
  </w:abstractNum>
  <w:abstractNum w:abstractNumId="3" w15:restartNumberingAfterBreak="0">
    <w:nsid w:val="0C037DB3"/>
    <w:multiLevelType w:val="multilevel"/>
    <w:tmpl w:val="BE20683A"/>
    <w:numStyleLink w:val="AHPRANumberedheadinglist"/>
  </w:abstractNum>
  <w:abstractNum w:abstractNumId="4" w15:restartNumberingAfterBreak="0">
    <w:nsid w:val="0C862165"/>
    <w:multiLevelType w:val="multilevel"/>
    <w:tmpl w:val="BE20683A"/>
    <w:styleLink w:val="AHPRANumberedheadinglist"/>
    <w:lvl w:ilvl="0">
      <w:start w:val="1"/>
      <w:numFmt w:val="decimal"/>
      <w:pStyle w:val="AHPRANumberedsubheadinglevel1"/>
      <w:lvlText w:val="%1."/>
      <w:lvlJc w:val="left"/>
      <w:pPr>
        <w:ind w:left="369" w:hanging="369"/>
      </w:pPr>
      <w:rPr>
        <w:rFonts w:ascii="Arial" w:hAnsi="Arial" w:hint="default"/>
        <w:b/>
        <w:color w:val="007DC3"/>
        <w:sz w:val="20"/>
      </w:rPr>
    </w:lvl>
    <w:lvl w:ilvl="1">
      <w:start w:val="1"/>
      <w:numFmt w:val="decimal"/>
      <w:pStyle w:val="AHPRANumberedsubheadinglevel2"/>
      <w:lvlText w:val="%1.%2"/>
      <w:lvlJc w:val="left"/>
      <w:pPr>
        <w:ind w:left="369" w:hanging="369"/>
      </w:pPr>
      <w:rPr>
        <w:rFonts w:ascii="Arial" w:hAnsi="Arial" w:hint="default"/>
        <w:b/>
        <w:i w:val="0"/>
        <w:color w:val="auto"/>
        <w:sz w:val="20"/>
      </w:rPr>
    </w:lvl>
    <w:lvl w:ilvl="2">
      <w:start w:val="1"/>
      <w:numFmt w:val="decimal"/>
      <w:pStyle w:val="AHPRANumberedsubheadinglevel3"/>
      <w:lvlText w:val="%1.%2.%3"/>
      <w:lvlJc w:val="left"/>
      <w:pPr>
        <w:ind w:left="369" w:hanging="369"/>
      </w:pPr>
      <w:rPr>
        <w:rFonts w:ascii="Arial" w:hAnsi="Arial" w:hint="default"/>
        <w:i w:val="0"/>
        <w:color w:val="007DC3"/>
        <w:sz w:val="20"/>
      </w:rPr>
    </w:lvl>
    <w:lvl w:ilvl="3">
      <w:start w:val="1"/>
      <w:numFmt w:val="none"/>
      <w:lvlText w:val=""/>
      <w:lvlJc w:val="left"/>
      <w:pPr>
        <w:ind w:left="369" w:hanging="369"/>
      </w:pPr>
      <w:rPr>
        <w:rFonts w:ascii="Arial" w:hAnsi="Arial" w:hint="default"/>
        <w:b w:val="0"/>
        <w:i w:val="0"/>
        <w:color w:val="auto"/>
        <w:sz w:val="20"/>
      </w:rPr>
    </w:lvl>
    <w:lvl w:ilvl="4">
      <w:start w:val="1"/>
      <w:numFmt w:val="none"/>
      <w:lvlText w:val=""/>
      <w:lvlJc w:val="left"/>
      <w:pPr>
        <w:ind w:left="369" w:hanging="369"/>
      </w:pPr>
      <w:rPr>
        <w:rFonts w:ascii="Arial" w:hAnsi="Arial" w:hint="default"/>
        <w:b w:val="0"/>
        <w:i w:val="0"/>
        <w:color w:val="007DC3"/>
        <w:sz w:val="20"/>
      </w:rPr>
    </w:lvl>
    <w:lvl w:ilvl="5">
      <w:start w:val="1"/>
      <w:numFmt w:val="none"/>
      <w:lvlText w:val=""/>
      <w:lvlJc w:val="left"/>
      <w:pPr>
        <w:ind w:left="369" w:hanging="369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369" w:hanging="369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none"/>
      <w:lvlText w:val=""/>
      <w:lvlJc w:val="left"/>
      <w:pPr>
        <w:ind w:left="460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4960" w:hanging="360"/>
      </w:pPr>
      <w:rPr>
        <w:rFonts w:hint="default"/>
      </w:rPr>
    </w:lvl>
  </w:abstractNum>
  <w:abstractNum w:abstractNumId="5" w15:restartNumberingAfterBreak="0">
    <w:nsid w:val="152D19FF"/>
    <w:multiLevelType w:val="multilevel"/>
    <w:tmpl w:val="BE20683A"/>
    <w:numStyleLink w:val="AHPRANumberedheadinglist"/>
  </w:abstractNum>
  <w:abstractNum w:abstractNumId="6" w15:restartNumberingAfterBreak="0">
    <w:nsid w:val="18202ECA"/>
    <w:multiLevelType w:val="hybridMultilevel"/>
    <w:tmpl w:val="8EC009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2578D"/>
    <w:multiLevelType w:val="multilevel"/>
    <w:tmpl w:val="BE20683A"/>
    <w:numStyleLink w:val="AHPRANumberedheadinglist"/>
  </w:abstractNum>
  <w:abstractNum w:abstractNumId="8" w15:restartNumberingAfterBreak="0">
    <w:nsid w:val="30C065C2"/>
    <w:multiLevelType w:val="hybridMultilevel"/>
    <w:tmpl w:val="42C6061A"/>
    <w:lvl w:ilvl="0" w:tplc="676C367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192FC6"/>
    <w:multiLevelType w:val="hybridMultilevel"/>
    <w:tmpl w:val="068A29CC"/>
    <w:lvl w:ilvl="0" w:tplc="BBCC2522">
      <w:start w:val="1"/>
      <w:numFmt w:val="bullet"/>
      <w:pStyle w:val="AHPRABulle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340FA9"/>
    <w:multiLevelType w:val="hybridMultilevel"/>
    <w:tmpl w:val="DB98E5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4433A"/>
    <w:multiLevelType w:val="multilevel"/>
    <w:tmpl w:val="C4183F12"/>
    <w:numStyleLink w:val="AHPRANumberedlist"/>
  </w:abstractNum>
  <w:abstractNum w:abstractNumId="12" w15:restartNumberingAfterBreak="0">
    <w:nsid w:val="5ABB76D9"/>
    <w:multiLevelType w:val="hybridMultilevel"/>
    <w:tmpl w:val="4DE23F44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6ACC55E0"/>
    <w:multiLevelType w:val="hybridMultilevel"/>
    <w:tmpl w:val="C96835DA"/>
    <w:lvl w:ilvl="0" w:tplc="49187862">
      <w:start w:val="1"/>
      <w:numFmt w:val="bullet"/>
      <w:pStyle w:val="AHPRABulletlevel3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6E154B0"/>
    <w:multiLevelType w:val="multilevel"/>
    <w:tmpl w:val="C4183F12"/>
    <w:numStyleLink w:val="AHPRANumberedlist"/>
  </w:abstractNum>
  <w:abstractNum w:abstractNumId="15" w15:restartNumberingAfterBreak="0">
    <w:nsid w:val="7C2610BB"/>
    <w:multiLevelType w:val="hybridMultilevel"/>
    <w:tmpl w:val="FF68D3AC"/>
    <w:lvl w:ilvl="0" w:tplc="3B3CFF34">
      <w:start w:val="1"/>
      <w:numFmt w:val="bullet"/>
      <w:pStyle w:val="AHPRABulletlevel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731660"/>
    <w:multiLevelType w:val="multilevel"/>
    <w:tmpl w:val="C4183F12"/>
    <w:numStyleLink w:val="AHPRANumberedlist"/>
  </w:abstractNum>
  <w:num w:numId="1">
    <w:abstractNumId w:val="13"/>
  </w:num>
  <w:num w:numId="2">
    <w:abstractNumId w:val="9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8"/>
  </w:num>
  <w:num w:numId="9">
    <w:abstractNumId w:val="15"/>
  </w:num>
  <w:num w:numId="10">
    <w:abstractNumId w:val="11"/>
  </w:num>
  <w:num w:numId="11">
    <w:abstractNumId w:val="3"/>
  </w:num>
  <w:num w:numId="12">
    <w:abstractNumId w:val="14"/>
  </w:num>
  <w:num w:numId="13">
    <w:abstractNumId w:val="16"/>
  </w:num>
  <w:num w:numId="14">
    <w:abstractNumId w:val="1"/>
  </w:num>
  <w:num w:numId="15">
    <w:abstractNumId w:val="10"/>
  </w:num>
  <w:num w:numId="16">
    <w:abstractNumId w:val="12"/>
  </w:num>
  <w:num w:numId="17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styleLockTheme/>
  <w:styleLockQFSet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81D"/>
    <w:rsid w:val="00000033"/>
    <w:rsid w:val="00006922"/>
    <w:rsid w:val="000334D7"/>
    <w:rsid w:val="00071439"/>
    <w:rsid w:val="000945FB"/>
    <w:rsid w:val="000A6BF7"/>
    <w:rsid w:val="000E7E28"/>
    <w:rsid w:val="000F5D90"/>
    <w:rsid w:val="0010139F"/>
    <w:rsid w:val="00144DEF"/>
    <w:rsid w:val="001506FE"/>
    <w:rsid w:val="00196F14"/>
    <w:rsid w:val="001C425C"/>
    <w:rsid w:val="001E1E31"/>
    <w:rsid w:val="001E2849"/>
    <w:rsid w:val="001E4A94"/>
    <w:rsid w:val="001E5621"/>
    <w:rsid w:val="00220A3B"/>
    <w:rsid w:val="00224708"/>
    <w:rsid w:val="0028013F"/>
    <w:rsid w:val="00295B44"/>
    <w:rsid w:val="002B2D48"/>
    <w:rsid w:val="002C08FB"/>
    <w:rsid w:val="002C34EA"/>
    <w:rsid w:val="00303BE1"/>
    <w:rsid w:val="00305AFC"/>
    <w:rsid w:val="003354E4"/>
    <w:rsid w:val="00393516"/>
    <w:rsid w:val="003D6DBD"/>
    <w:rsid w:val="003E00B5"/>
    <w:rsid w:val="003E3268"/>
    <w:rsid w:val="003F2F06"/>
    <w:rsid w:val="00405C0A"/>
    <w:rsid w:val="00414F2C"/>
    <w:rsid w:val="00450B34"/>
    <w:rsid w:val="004606A7"/>
    <w:rsid w:val="004A5E5D"/>
    <w:rsid w:val="004B438E"/>
    <w:rsid w:val="004B747B"/>
    <w:rsid w:val="004D7537"/>
    <w:rsid w:val="004F5C05"/>
    <w:rsid w:val="00516EF2"/>
    <w:rsid w:val="0053749F"/>
    <w:rsid w:val="00546B56"/>
    <w:rsid w:val="00553A4C"/>
    <w:rsid w:val="00554335"/>
    <w:rsid w:val="005565CE"/>
    <w:rsid w:val="005708AE"/>
    <w:rsid w:val="005A0FA9"/>
    <w:rsid w:val="005C5932"/>
    <w:rsid w:val="005C6817"/>
    <w:rsid w:val="00616043"/>
    <w:rsid w:val="00640B2C"/>
    <w:rsid w:val="00667CAD"/>
    <w:rsid w:val="00670F48"/>
    <w:rsid w:val="00672A98"/>
    <w:rsid w:val="00681D5E"/>
    <w:rsid w:val="006C0257"/>
    <w:rsid w:val="006C0E29"/>
    <w:rsid w:val="006D30FE"/>
    <w:rsid w:val="006D3757"/>
    <w:rsid w:val="006D45FD"/>
    <w:rsid w:val="006D6D35"/>
    <w:rsid w:val="006F585B"/>
    <w:rsid w:val="006F7348"/>
    <w:rsid w:val="006F796D"/>
    <w:rsid w:val="0070155F"/>
    <w:rsid w:val="007372A4"/>
    <w:rsid w:val="00741B04"/>
    <w:rsid w:val="0076115C"/>
    <w:rsid w:val="007664F3"/>
    <w:rsid w:val="0079197C"/>
    <w:rsid w:val="007A35B9"/>
    <w:rsid w:val="007B77D6"/>
    <w:rsid w:val="007C0B6E"/>
    <w:rsid w:val="007D4836"/>
    <w:rsid w:val="007E2C84"/>
    <w:rsid w:val="007E3545"/>
    <w:rsid w:val="007F0095"/>
    <w:rsid w:val="008338F7"/>
    <w:rsid w:val="00836397"/>
    <w:rsid w:val="00845054"/>
    <w:rsid w:val="00852D1C"/>
    <w:rsid w:val="00856147"/>
    <w:rsid w:val="00860F40"/>
    <w:rsid w:val="008615C9"/>
    <w:rsid w:val="00864020"/>
    <w:rsid w:val="008979D5"/>
    <w:rsid w:val="008A4C3B"/>
    <w:rsid w:val="008B2AD7"/>
    <w:rsid w:val="008D6B7E"/>
    <w:rsid w:val="008D7845"/>
    <w:rsid w:val="009031EA"/>
    <w:rsid w:val="00923B23"/>
    <w:rsid w:val="00937ED0"/>
    <w:rsid w:val="00952797"/>
    <w:rsid w:val="009777D3"/>
    <w:rsid w:val="009859E6"/>
    <w:rsid w:val="009A0A5D"/>
    <w:rsid w:val="009C6933"/>
    <w:rsid w:val="00A04C7A"/>
    <w:rsid w:val="00A058E5"/>
    <w:rsid w:val="00A10C1A"/>
    <w:rsid w:val="00A2072E"/>
    <w:rsid w:val="00A237BB"/>
    <w:rsid w:val="00A458ED"/>
    <w:rsid w:val="00A509AB"/>
    <w:rsid w:val="00A82078"/>
    <w:rsid w:val="00A838C8"/>
    <w:rsid w:val="00A91C42"/>
    <w:rsid w:val="00A9516B"/>
    <w:rsid w:val="00A9780A"/>
    <w:rsid w:val="00AA00AF"/>
    <w:rsid w:val="00AA2FC9"/>
    <w:rsid w:val="00AB283D"/>
    <w:rsid w:val="00AD312E"/>
    <w:rsid w:val="00AE3EAF"/>
    <w:rsid w:val="00B024B0"/>
    <w:rsid w:val="00B34EDA"/>
    <w:rsid w:val="00B51748"/>
    <w:rsid w:val="00B57198"/>
    <w:rsid w:val="00B85023"/>
    <w:rsid w:val="00BA2456"/>
    <w:rsid w:val="00BA469B"/>
    <w:rsid w:val="00BB4A5B"/>
    <w:rsid w:val="00BC58F2"/>
    <w:rsid w:val="00BF2534"/>
    <w:rsid w:val="00BF79DC"/>
    <w:rsid w:val="00C35DE1"/>
    <w:rsid w:val="00C3795C"/>
    <w:rsid w:val="00C524AA"/>
    <w:rsid w:val="00C54689"/>
    <w:rsid w:val="00C81B3A"/>
    <w:rsid w:val="00CB6C08"/>
    <w:rsid w:val="00CD0DCA"/>
    <w:rsid w:val="00D12F61"/>
    <w:rsid w:val="00D201C6"/>
    <w:rsid w:val="00D638E0"/>
    <w:rsid w:val="00D716BA"/>
    <w:rsid w:val="00D8404D"/>
    <w:rsid w:val="00D87C12"/>
    <w:rsid w:val="00DC2952"/>
    <w:rsid w:val="00DF1AB7"/>
    <w:rsid w:val="00E07C02"/>
    <w:rsid w:val="00E12B06"/>
    <w:rsid w:val="00E15BF6"/>
    <w:rsid w:val="00E54005"/>
    <w:rsid w:val="00E71CB9"/>
    <w:rsid w:val="00E73698"/>
    <w:rsid w:val="00E77E23"/>
    <w:rsid w:val="00E8251C"/>
    <w:rsid w:val="00E844A0"/>
    <w:rsid w:val="00EB181D"/>
    <w:rsid w:val="00F13ED2"/>
    <w:rsid w:val="00F27ACB"/>
    <w:rsid w:val="00F3616F"/>
    <w:rsid w:val="00F6618F"/>
    <w:rsid w:val="00F70DD5"/>
    <w:rsid w:val="00F73165"/>
    <w:rsid w:val="00F90BCE"/>
    <w:rsid w:val="00FC2881"/>
    <w:rsid w:val="00FD7DC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9A876E12-73E5-4BA0-BE8E-B16C70304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mbria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2" w:semiHidden="1" w:unhideWhenUsed="1" w:qFormat="1"/>
    <w:lsdException w:name="heading 3" w:semiHidden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1" w:unhideWhenUsed="1"/>
    <w:lsdException w:name="index 2" w:semiHidden="1" w:uiPriority="1" w:unhideWhenUsed="1"/>
    <w:lsdException w:name="index 3" w:semiHidden="1" w:uiPriority="1" w:unhideWhenUsed="1"/>
    <w:lsdException w:name="index 4" w:semiHidden="1" w:uiPriority="1" w:unhideWhenUsed="1"/>
    <w:lsdException w:name="index 5" w:semiHidden="1" w:uiPriority="1" w:unhideWhenUsed="1"/>
    <w:lsdException w:name="index 6" w:semiHidden="1" w:uiPriority="1" w:unhideWhenUsed="1"/>
    <w:lsdException w:name="index 7" w:semiHidden="1" w:uiPriority="1" w:unhideWhenUsed="1"/>
    <w:lsdException w:name="index 8" w:semiHidden="1" w:uiPriority="1" w:unhideWhenUsed="1"/>
    <w:lsdException w:name="index 9" w:semiHidden="1" w:uiPriority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1" w:unhideWhenUsed="1"/>
    <w:lsdException w:name="toc 5" w:semiHidden="1" w:uiPriority="1" w:unhideWhenUsed="1"/>
    <w:lsdException w:name="toc 6" w:semiHidden="1" w:uiPriority="1" w:unhideWhenUsed="1"/>
    <w:lsdException w:name="toc 7" w:semiHidden="1" w:uiPriority="1" w:unhideWhenUsed="1"/>
    <w:lsdException w:name="toc 8" w:semiHidden="1" w:uiPriority="1" w:unhideWhenUsed="1"/>
    <w:lsdException w:name="toc 9" w:semiHidden="1" w:uiPriority="1" w:unhideWhenUsed="1"/>
    <w:lsdException w:name="Normal Indent" w:semiHidden="1" w:uiPriority="1" w:unhideWhenUsed="1"/>
    <w:lsdException w:name="footnote text" w:semiHidden="1" w:unhideWhenUsed="1"/>
    <w:lsdException w:name="annotation text" w:semiHidden="1" w:uiPriority="1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1" w:unhideWhenUsed="1"/>
    <w:lsdException w:name="caption" w:semiHidden="1" w:uiPriority="1" w:unhideWhenUsed="1" w:qFormat="1"/>
    <w:lsdException w:name="table of figures" w:semiHidden="1" w:uiPriority="1" w:unhideWhenUsed="1"/>
    <w:lsdException w:name="envelope address" w:semiHidden="1" w:uiPriority="1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iPriority="1" w:unhideWhenUsed="1"/>
    <w:lsdException w:name="page number" w:semiHidden="1" w:uiPriority="1" w:unhideWhenUsed="1"/>
    <w:lsdException w:name="endnote reference" w:semiHidden="1" w:uiPriority="1" w:unhideWhenUsed="1"/>
    <w:lsdException w:name="endnote text" w:semiHidden="1" w:uiPriority="1" w:unhideWhenUsed="1"/>
    <w:lsdException w:name="table of authorities" w:semiHidden="1" w:uiPriority="1" w:unhideWhenUsed="1"/>
    <w:lsdException w:name="macro" w:semiHidden="1" w:uiPriority="1" w:unhideWhenUsed="1"/>
    <w:lsdException w:name="toa heading" w:semiHidden="1" w:uiPriority="1" w:unhideWhenUsed="1"/>
    <w:lsdException w:name="List" w:semiHidden="1" w:uiPriority="1" w:unhideWhenUsed="1"/>
    <w:lsdException w:name="List Bullet" w:semiHidden="1" w:uiPriority="1" w:unhideWhenUsed="1"/>
    <w:lsdException w:name="List Number" w:semiHidden="1" w:uiPriority="1" w:unhideWhenUsed="1"/>
    <w:lsdException w:name="List 2" w:semiHidden="1" w:uiPriority="1" w:unhideWhenUsed="1"/>
    <w:lsdException w:name="List 3" w:semiHidden="1" w:uiPriority="1" w:unhideWhenUsed="1"/>
    <w:lsdException w:name="List 4" w:semiHidden="1" w:uiPriority="1" w:unhideWhenUsed="1"/>
    <w:lsdException w:name="List 5" w:semiHidden="1" w:uiPriority="1" w:unhideWhenUsed="1"/>
    <w:lsdException w:name="List Bullet 2" w:semiHidden="1" w:uiPriority="1" w:unhideWhenUsed="1"/>
    <w:lsdException w:name="List Bullet 3" w:semiHidden="1" w:uiPriority="1" w:unhideWhenUsed="1"/>
    <w:lsdException w:name="List Bullet 4" w:semiHidden="1" w:uiPriority="1" w:unhideWhenUsed="1"/>
    <w:lsdException w:name="List Bullet 5" w:semiHidden="1" w:uiPriority="1" w:unhideWhenUsed="1"/>
    <w:lsdException w:name="List Number 2" w:semiHidden="1" w:uiPriority="1" w:unhideWhenUsed="1"/>
    <w:lsdException w:name="List Number 3" w:semiHidden="1" w:uiPriority="1" w:unhideWhenUsed="1"/>
    <w:lsdException w:name="List Number 4" w:semiHidden="1" w:uiPriority="1" w:unhideWhenUsed="1"/>
    <w:lsdException w:name="List Number 5" w:semiHidden="1" w:uiPriority="1" w:unhideWhenUsed="1"/>
    <w:lsdException w:name="Title" w:semiHidden="1" w:uiPriority="1" w:unhideWhenUsed="1"/>
    <w:lsdException w:name="Closing" w:semiHidden="1" w:uiPriority="99" w:unhideWhenUsed="1"/>
    <w:lsdException w:name="Signature" w:semiHidden="1" w:uiPriority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1" w:unhideWhenUsed="1"/>
    <w:lsdException w:name="List Continue 2" w:semiHidden="1" w:uiPriority="1" w:unhideWhenUsed="1"/>
    <w:lsdException w:name="List Continue 3" w:semiHidden="1" w:uiPriority="1" w:unhideWhenUsed="1"/>
    <w:lsdException w:name="List Continue 4" w:semiHidden="1" w:uiPriority="1" w:unhideWhenUsed="1"/>
    <w:lsdException w:name="List Continue 5" w:semiHidden="1" w:uiPriority="1" w:unhideWhenUsed="1"/>
    <w:lsdException w:name="Message Header" w:semiHidden="1" w:uiPriority="1" w:unhideWhenUsed="1"/>
    <w:lsdException w:name="Subtitle" w:semiHidden="1" w:uiPriority="1" w:unhideWhenUsed="1"/>
    <w:lsdException w:name="Salutation" w:semiHidden="1" w:uiPriority="1" w:unhideWhenUsed="1"/>
    <w:lsdException w:name="Date" w:semiHidden="1" w:uiPriority="1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1" w:unhideWhenUsed="1"/>
    <w:lsdException w:name="Strong" w:semiHidden="1" w:uiPriority="1" w:unhideWhenUsed="1"/>
    <w:lsdException w:name="Emphasis" w:semiHidden="1" w:uiPriority="1" w:unhideWhenUsed="1"/>
    <w:lsdException w:name="Document Map" w:semiHidden="1" w:uiPriority="1" w:unhideWhenUsed="1"/>
    <w:lsdException w:name="Plain Text" w:semiHidden="1" w:uiPriority="1" w:unhideWhenUsed="1"/>
    <w:lsdException w:name="E-mail Signature" w:semiHidden="1" w:uiPriority="1" w:unhideWhenUsed="1"/>
    <w:lsdException w:name="HTML Top of Form" w:semiHidden="1" w:unhideWhenUsed="1"/>
    <w:lsdException w:name="HTML Bottom of Form" w:semiHidden="1" w:unhideWhenUsed="1"/>
    <w:lsdException w:name="Normal (Web)" w:semiHidden="1" w:uiPriority="1" w:unhideWhenUsed="1"/>
    <w:lsdException w:name="HTML Acronym" w:semiHidden="1" w:uiPriority="1" w:unhideWhenUsed="1"/>
    <w:lsdException w:name="HTML Address" w:semiHidden="1" w:uiPriority="1" w:unhideWhenUsed="1"/>
    <w:lsdException w:name="HTML Cite" w:semiHidden="1" w:uiPriority="1" w:unhideWhenUsed="1"/>
    <w:lsdException w:name="HTML Code" w:semiHidden="1" w:uiPriority="1" w:unhideWhenUsed="1"/>
    <w:lsdException w:name="HTML Definition" w:semiHidden="1" w:uiPriority="1" w:unhideWhenUsed="1"/>
    <w:lsdException w:name="HTML Keyboard" w:semiHidden="1" w:uiPriority="1" w:unhideWhenUsed="1"/>
    <w:lsdException w:name="HTML Preformatted" w:semiHidden="1" w:uiPriority="1" w:unhideWhenUsed="1"/>
    <w:lsdException w:name="HTML Sample" w:semiHidden="1" w:uiPriority="1" w:unhideWhenUsed="1"/>
    <w:lsdException w:name="HTML Typewriter" w:semiHidden="1" w:uiPriority="1" w:unhideWhenUsed="1"/>
    <w:lsdException w:name="HTML Variable" w:semiHidden="1" w:uiPriority="1" w:unhideWhenUsed="1"/>
    <w:lsdException w:name="Normal Table" w:semiHidden="1" w:unhideWhenUsed="1"/>
    <w:lsdException w:name="annotation subject" w:semiHidden="1" w:uiPriority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1" w:unhideWhenUsed="1"/>
    <w:lsdException w:name="No Spacing" w:semiHidden="1" w:uiPriority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1" w:unhideWhenUsed="1"/>
    <w:lsdException w:name="Quote" w:semiHidden="1" w:uiPriority="1" w:unhideWhenUsed="1"/>
    <w:lsdException w:name="Intense Quote" w:semiHidden="1" w:uiPriority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iPriority="1" w:unhideWhenUsed="1"/>
    <w:lsdException w:name="Intense Emphasis" w:uiPriority="21" w:qFormat="1"/>
    <w:lsdException w:name="Subtle Reference" w:semiHidden="1" w:uiPriority="1" w:unhideWhenUsed="1"/>
    <w:lsdException w:name="Intense Reference" w:semiHidden="1" w:uiPriority="1" w:unhideWhenUsed="1"/>
    <w:lsdException w:name="Book Title" w:semiHidden="1" w:uiPriority="99" w:unhideWhenUsed="1"/>
    <w:lsdException w:name="Bibliography" w:semiHidden="1" w:uiPriority="99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uiPriority w:val="1"/>
    <w:unhideWhenUsed/>
    <w:rsid w:val="001E4A94"/>
    <w:pPr>
      <w:spacing w:after="200"/>
    </w:pPr>
    <w:rPr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rsid w:val="0055433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qFormat/>
    <w:rsid w:val="00E7369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rsid w:val="00E7369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semiHidden/>
    <w:rsid w:val="001E4A9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HPRADocumenttitle">
    <w:name w:val="AHPRA Document title"/>
    <w:basedOn w:val="Normal"/>
    <w:rsid w:val="004B438E"/>
    <w:pPr>
      <w:spacing w:before="200"/>
      <w:outlineLvl w:val="0"/>
    </w:pPr>
    <w:rPr>
      <w:rFonts w:cs="Arial"/>
      <w:color w:val="00BCE4"/>
      <w:sz w:val="32"/>
      <w:szCs w:val="52"/>
    </w:rPr>
  </w:style>
  <w:style w:type="paragraph" w:customStyle="1" w:styleId="AHPRAbody">
    <w:name w:val="AHPRA body"/>
    <w:basedOn w:val="Normal"/>
    <w:link w:val="AHPRAbodyChar"/>
    <w:qFormat/>
    <w:rsid w:val="00E73698"/>
    <w:rPr>
      <w:rFonts w:cs="Arial"/>
      <w:sz w:val="20"/>
    </w:rPr>
  </w:style>
  <w:style w:type="paragraph" w:customStyle="1" w:styleId="AHPRAbodybold">
    <w:name w:val="AHPRA body bold"/>
    <w:basedOn w:val="AHPRAbody"/>
    <w:link w:val="AHPRAbodyboldChar"/>
    <w:qFormat/>
    <w:rsid w:val="00D8404D"/>
    <w:rPr>
      <w:b/>
    </w:rPr>
  </w:style>
  <w:style w:type="paragraph" w:customStyle="1" w:styleId="AHPRADocumentsubheading">
    <w:name w:val="AHPRA Document subheading"/>
    <w:basedOn w:val="Normal"/>
    <w:next w:val="Normal"/>
    <w:qFormat/>
    <w:rsid w:val="0079197C"/>
    <w:pPr>
      <w:outlineLvl w:val="0"/>
    </w:pPr>
    <w:rPr>
      <w:rFonts w:cs="Arial"/>
      <w:color w:val="5F6062"/>
      <w:sz w:val="28"/>
      <w:szCs w:val="52"/>
    </w:rPr>
  </w:style>
  <w:style w:type="paragraph" w:customStyle="1" w:styleId="AHPRASubheading">
    <w:name w:val="AHPRA Subheading"/>
    <w:basedOn w:val="Normal"/>
    <w:qFormat/>
    <w:rsid w:val="00A10C1A"/>
    <w:pPr>
      <w:spacing w:before="200"/>
    </w:pPr>
    <w:rPr>
      <w:b/>
      <w:color w:val="007DC3"/>
      <w:sz w:val="20"/>
    </w:rPr>
  </w:style>
  <w:style w:type="paragraph" w:customStyle="1" w:styleId="AHPRASubheadinglevel2">
    <w:name w:val="AHPRA Subheading level 2"/>
    <w:basedOn w:val="AHPRASubheading"/>
    <w:next w:val="Normal"/>
    <w:qFormat/>
    <w:rsid w:val="00A10C1A"/>
    <w:rPr>
      <w:color w:val="auto"/>
    </w:rPr>
  </w:style>
  <w:style w:type="paragraph" w:customStyle="1" w:styleId="AHPRASubheadinglevel3">
    <w:name w:val="AHPRA Subheading level 3"/>
    <w:basedOn w:val="AHPRASubheading"/>
    <w:next w:val="Normal"/>
    <w:qFormat/>
    <w:rsid w:val="00A10C1A"/>
    <w:rPr>
      <w:b w:val="0"/>
    </w:rPr>
  </w:style>
  <w:style w:type="paragraph" w:customStyle="1" w:styleId="AHPRABulletlevel1">
    <w:name w:val="AHPRA Bullet level 1"/>
    <w:basedOn w:val="Normal"/>
    <w:qFormat/>
    <w:rsid w:val="00393516"/>
    <w:pPr>
      <w:numPr>
        <w:numId w:val="2"/>
      </w:numPr>
      <w:spacing w:after="0"/>
      <w:ind w:left="369" w:hanging="369"/>
    </w:pPr>
    <w:rPr>
      <w:sz w:val="20"/>
    </w:rPr>
  </w:style>
  <w:style w:type="paragraph" w:customStyle="1" w:styleId="AHPRABulletlevel2">
    <w:name w:val="AHPRA Bullet level 2"/>
    <w:basedOn w:val="AHPRABulletlevel1"/>
    <w:rsid w:val="00393516"/>
    <w:pPr>
      <w:numPr>
        <w:numId w:val="9"/>
      </w:numPr>
      <w:ind w:left="738" w:hanging="369"/>
    </w:pPr>
  </w:style>
  <w:style w:type="paragraph" w:customStyle="1" w:styleId="AHPRABulletlevel3">
    <w:name w:val="AHPRA Bullet level 3"/>
    <w:basedOn w:val="AHPRABulletlevel2"/>
    <w:rsid w:val="00393516"/>
    <w:pPr>
      <w:numPr>
        <w:numId w:val="1"/>
      </w:numPr>
      <w:ind w:left="1106" w:hanging="369"/>
    </w:pPr>
  </w:style>
  <w:style w:type="paragraph" w:customStyle="1" w:styleId="AHPRANumberedlistlevel2">
    <w:name w:val="AHPRA Numbered list level 2"/>
    <w:basedOn w:val="AHPRANumberedlistlevel1"/>
    <w:rsid w:val="00A10C1A"/>
    <w:pPr>
      <w:numPr>
        <w:ilvl w:val="1"/>
      </w:numPr>
    </w:pPr>
  </w:style>
  <w:style w:type="table" w:styleId="TableGrid">
    <w:name w:val="Table Grid"/>
    <w:basedOn w:val="TableNormal"/>
    <w:rsid w:val="00DC2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HPRANumberedsubheadinglevel1">
    <w:name w:val="AHPRA Numbered subheading level 1"/>
    <w:basedOn w:val="AHPRASubheading"/>
    <w:next w:val="AHPRAbody"/>
    <w:rsid w:val="0079197C"/>
    <w:pPr>
      <w:numPr>
        <w:numId w:val="11"/>
      </w:numPr>
    </w:pPr>
  </w:style>
  <w:style w:type="paragraph" w:customStyle="1" w:styleId="AHPRANumberedlistlevel2withspace">
    <w:name w:val="AHPRA Numbered list level 2 with space"/>
    <w:basedOn w:val="AHPRANumberedlistlevel2"/>
    <w:next w:val="AHPRAbody"/>
    <w:rsid w:val="00A10C1A"/>
    <w:pPr>
      <w:spacing w:after="240"/>
    </w:pPr>
  </w:style>
  <w:style w:type="paragraph" w:customStyle="1" w:styleId="AHPRAtableheading">
    <w:name w:val="AHPRA table heading"/>
    <w:basedOn w:val="Normal"/>
    <w:rsid w:val="0053749F"/>
    <w:pPr>
      <w:spacing w:before="120" w:after="120"/>
      <w:jc w:val="center"/>
    </w:pPr>
    <w:rPr>
      <w:b/>
      <w:sz w:val="20"/>
    </w:rPr>
  </w:style>
  <w:style w:type="paragraph" w:customStyle="1" w:styleId="AHPRABulletlevel1last">
    <w:name w:val="AHPRA Bullet level 1 last"/>
    <w:basedOn w:val="AHPRABulletlevel1"/>
    <w:next w:val="Normal"/>
    <w:rsid w:val="0079197C"/>
    <w:pPr>
      <w:spacing w:after="200"/>
    </w:pPr>
  </w:style>
  <w:style w:type="paragraph" w:customStyle="1" w:styleId="AHPRANumberedlistlevel1withspace">
    <w:name w:val="AHPRA Numbered list level 1 with space"/>
    <w:basedOn w:val="AHPRANumberedlistlevel1"/>
    <w:next w:val="AHPRAbody"/>
    <w:rsid w:val="00A10C1A"/>
    <w:pPr>
      <w:spacing w:after="200"/>
    </w:pPr>
  </w:style>
  <w:style w:type="character" w:customStyle="1" w:styleId="Heading3Char">
    <w:name w:val="Heading 3 Char"/>
    <w:basedOn w:val="DefaultParagraphFont"/>
    <w:link w:val="Heading3"/>
    <w:uiPriority w:val="1"/>
    <w:semiHidden/>
    <w:rsid w:val="001E4A9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1"/>
    <w:semiHidden/>
    <w:unhideWhenUsed/>
    <w:rsid w:val="00E736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1"/>
    <w:semiHidden/>
    <w:rsid w:val="001E4A94"/>
    <w:rPr>
      <w:sz w:val="24"/>
      <w:szCs w:val="24"/>
    </w:rPr>
  </w:style>
  <w:style w:type="paragraph" w:customStyle="1" w:styleId="AHPRApagenumber">
    <w:name w:val="AHPRA page number"/>
    <w:basedOn w:val="AHPRAfooter"/>
    <w:rsid w:val="0079197C"/>
    <w:pPr>
      <w:jc w:val="right"/>
    </w:pPr>
  </w:style>
  <w:style w:type="paragraph" w:styleId="FootnoteText">
    <w:name w:val="footnote text"/>
    <w:basedOn w:val="Normal"/>
    <w:link w:val="FootnoteTextChar"/>
    <w:uiPriority w:val="1"/>
    <w:semiHidden/>
    <w:unhideWhenUsed/>
    <w:rsid w:val="00E7369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1"/>
    <w:semiHidden/>
    <w:rsid w:val="001E4A94"/>
  </w:style>
  <w:style w:type="character" w:styleId="FootnoteReference">
    <w:name w:val="footnote reference"/>
    <w:basedOn w:val="DefaultParagraphFont"/>
    <w:unhideWhenUsed/>
    <w:rsid w:val="00B34EDA"/>
    <w:rPr>
      <w:rFonts w:ascii="Arial" w:hAnsi="Arial"/>
      <w:color w:val="auto"/>
      <w:sz w:val="18"/>
      <w:vertAlign w:val="superscript"/>
    </w:rPr>
  </w:style>
  <w:style w:type="paragraph" w:customStyle="1" w:styleId="AHPRAfooter">
    <w:name w:val="AHPRA footer"/>
    <w:basedOn w:val="FootnoteText"/>
    <w:rsid w:val="0079197C"/>
    <w:pPr>
      <w:spacing w:after="0"/>
    </w:pPr>
    <w:rPr>
      <w:rFonts w:cs="Arial"/>
      <w:color w:val="5F6062"/>
      <w:sz w:val="18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1E4A9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OC2">
    <w:name w:val="toc 2"/>
    <w:basedOn w:val="AHPRASubheadinglevel2"/>
    <w:next w:val="Normal"/>
    <w:autoRedefine/>
    <w:uiPriority w:val="39"/>
    <w:unhideWhenUsed/>
    <w:rsid w:val="00C3795C"/>
    <w:pPr>
      <w:ind w:left="240"/>
    </w:pPr>
    <w:rPr>
      <w:b w:val="0"/>
    </w:rPr>
  </w:style>
  <w:style w:type="paragraph" w:styleId="TOC1">
    <w:name w:val="toc 1"/>
    <w:aliases w:val="AHPRA table of contents"/>
    <w:basedOn w:val="AHPRASubheading"/>
    <w:next w:val="Normal"/>
    <w:autoRedefine/>
    <w:uiPriority w:val="39"/>
    <w:unhideWhenUsed/>
    <w:rsid w:val="0079197C"/>
    <w:pPr>
      <w:tabs>
        <w:tab w:val="right" w:leader="dot" w:pos="9488"/>
      </w:tabs>
    </w:pPr>
    <w:rPr>
      <w:noProof/>
    </w:rPr>
  </w:style>
  <w:style w:type="paragraph" w:styleId="TOC3">
    <w:name w:val="toc 3"/>
    <w:basedOn w:val="AHPRASubheadinglevel3"/>
    <w:next w:val="Normal"/>
    <w:autoRedefine/>
    <w:uiPriority w:val="39"/>
    <w:unhideWhenUsed/>
    <w:rsid w:val="00C3795C"/>
    <w:pPr>
      <w:ind w:left="480"/>
    </w:pPr>
  </w:style>
  <w:style w:type="character" w:styleId="Hyperlink">
    <w:name w:val="Hyperlink"/>
    <w:uiPriority w:val="99"/>
    <w:unhideWhenUsed/>
    <w:rsid w:val="00E73698"/>
    <w:rPr>
      <w:color w:val="0000FF"/>
      <w:u w:val="single"/>
    </w:rPr>
  </w:style>
  <w:style w:type="paragraph" w:customStyle="1" w:styleId="AHPRAtabletext">
    <w:name w:val="AHPRA table text"/>
    <w:basedOn w:val="AHPRAbody"/>
    <w:rsid w:val="00A10C1A"/>
    <w:pPr>
      <w:spacing w:after="0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9D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A94"/>
    <w:rPr>
      <w:rFonts w:ascii="Tahoma" w:hAnsi="Tahoma" w:cs="Tahoma"/>
      <w:sz w:val="16"/>
      <w:szCs w:val="16"/>
    </w:rPr>
  </w:style>
  <w:style w:type="character" w:styleId="IntenseEmphasis">
    <w:name w:val="Intense Emphasis"/>
    <w:aliases w:val="AHPRA- Footer"/>
    <w:uiPriority w:val="1"/>
    <w:semiHidden/>
    <w:unhideWhenUsed/>
    <w:qFormat/>
    <w:rsid w:val="00F27ACB"/>
    <w:rPr>
      <w:rFonts w:ascii="Arial" w:hAnsi="Arial" w:cs="Arial"/>
      <w:sz w:val="16"/>
    </w:rPr>
  </w:style>
  <w:style w:type="numbering" w:customStyle="1" w:styleId="AHPRANumberedlist">
    <w:name w:val="AHPRA Numbered list"/>
    <w:uiPriority w:val="99"/>
    <w:rsid w:val="0079197C"/>
    <w:pPr>
      <w:numPr>
        <w:numId w:val="3"/>
      </w:numPr>
    </w:pPr>
  </w:style>
  <w:style w:type="numbering" w:customStyle="1" w:styleId="AHPRANumberedheadinglist">
    <w:name w:val="AHPRA Numbered heading list"/>
    <w:uiPriority w:val="99"/>
    <w:rsid w:val="000E7E28"/>
    <w:pPr>
      <w:numPr>
        <w:numId w:val="4"/>
      </w:numPr>
    </w:pPr>
  </w:style>
  <w:style w:type="paragraph" w:customStyle="1" w:styleId="AHPRANumberedlistlevel3withspace">
    <w:name w:val="AHPRA Numbered list level 3 with space"/>
    <w:basedOn w:val="AHPRANumberedlistlevel3"/>
    <w:next w:val="AHPRAbody"/>
    <w:rsid w:val="00A10C1A"/>
    <w:pPr>
      <w:spacing w:after="200"/>
    </w:pPr>
  </w:style>
  <w:style w:type="paragraph" w:customStyle="1" w:styleId="StyleAHPRASubheadingNotBold">
    <w:name w:val="Style AHPRA Subheading + Not Bold"/>
    <w:basedOn w:val="AHPRASubheading"/>
    <w:uiPriority w:val="1"/>
    <w:semiHidden/>
    <w:unhideWhenUsed/>
    <w:rsid w:val="00D8404D"/>
    <w:rPr>
      <w:b w:val="0"/>
    </w:rPr>
  </w:style>
  <w:style w:type="paragraph" w:customStyle="1" w:styleId="AHPRABulletlevel2last">
    <w:name w:val="AHPRA Bullet level 2 last"/>
    <w:basedOn w:val="AHPRABulletlevel2"/>
    <w:next w:val="AHPRAbody"/>
    <w:rsid w:val="0079197C"/>
    <w:pPr>
      <w:spacing w:after="200"/>
    </w:pPr>
  </w:style>
  <w:style w:type="paragraph" w:customStyle="1" w:styleId="AHPRABulletlevel3last">
    <w:name w:val="AHPRA Bullet level 3 last"/>
    <w:basedOn w:val="AHPRABulletlevel3"/>
    <w:next w:val="AHPRAbody"/>
    <w:rsid w:val="0079197C"/>
    <w:pPr>
      <w:spacing w:after="200"/>
    </w:pPr>
  </w:style>
  <w:style w:type="paragraph" w:customStyle="1" w:styleId="AHPRAbodyitalics">
    <w:name w:val="AHPRA body italics"/>
    <w:basedOn w:val="AHPRAbodybold"/>
    <w:link w:val="AHPRAbodyitalicsChar"/>
    <w:qFormat/>
    <w:rsid w:val="00D8404D"/>
    <w:rPr>
      <w:b w:val="0"/>
      <w:i/>
    </w:rPr>
  </w:style>
  <w:style w:type="paragraph" w:customStyle="1" w:styleId="AHPRAbodyunderline">
    <w:name w:val="AHPRA body underline"/>
    <w:basedOn w:val="AHPRAbodyitalics"/>
    <w:link w:val="AHPRAbodyunderlineChar"/>
    <w:rsid w:val="00D8404D"/>
    <w:rPr>
      <w:i w:val="0"/>
      <w:u w:val="single"/>
    </w:rPr>
  </w:style>
  <w:style w:type="paragraph" w:customStyle="1" w:styleId="AHPRAfirstpagefooter">
    <w:name w:val="AHPRA first page footer"/>
    <w:basedOn w:val="AHPRAfooter"/>
    <w:rsid w:val="0079197C"/>
    <w:pPr>
      <w:jc w:val="center"/>
    </w:pPr>
    <w:rPr>
      <w:b/>
    </w:rPr>
  </w:style>
  <w:style w:type="paragraph" w:customStyle="1" w:styleId="AHPRAfootnote">
    <w:name w:val="AHPRA footnote"/>
    <w:basedOn w:val="AHPRASubheading"/>
    <w:rsid w:val="00393516"/>
    <w:pPr>
      <w:spacing w:before="0" w:after="120"/>
    </w:pPr>
    <w:rPr>
      <w:b w:val="0"/>
      <w:color w:val="auto"/>
      <w:sz w:val="18"/>
      <w:szCs w:val="18"/>
    </w:rPr>
  </w:style>
  <w:style w:type="paragraph" w:customStyle="1" w:styleId="AHPRANumberedlistlevel1">
    <w:name w:val="AHPRA Numbered list level 1"/>
    <w:basedOn w:val="AHPRABulletlevel1"/>
    <w:rsid w:val="00393516"/>
    <w:pPr>
      <w:numPr>
        <w:numId w:val="13"/>
      </w:numPr>
    </w:pPr>
  </w:style>
  <w:style w:type="paragraph" w:customStyle="1" w:styleId="AHPRANumberedlistlevel3">
    <w:name w:val="AHPRA Numbered list level 3"/>
    <w:basedOn w:val="AHPRANumberedlistlevel1"/>
    <w:rsid w:val="0079197C"/>
    <w:pPr>
      <w:numPr>
        <w:ilvl w:val="2"/>
      </w:numPr>
    </w:pPr>
  </w:style>
  <w:style w:type="paragraph" w:customStyle="1" w:styleId="AHPRANumberedsubheadinglevel2">
    <w:name w:val="AHPRA Numbered subheading level 2"/>
    <w:basedOn w:val="AHPRANumberedsubheadinglevel1"/>
    <w:next w:val="AHPRAbody"/>
    <w:rsid w:val="002C08FB"/>
    <w:pPr>
      <w:numPr>
        <w:ilvl w:val="1"/>
      </w:numPr>
      <w:spacing w:before="0"/>
    </w:pPr>
    <w:rPr>
      <w:color w:val="auto"/>
    </w:rPr>
  </w:style>
  <w:style w:type="paragraph" w:customStyle="1" w:styleId="AHPRANumberedsubheadinglevel3">
    <w:name w:val="AHPRA Numbered subheading level 3"/>
    <w:basedOn w:val="AHPRANumberedsubheadinglevel2"/>
    <w:next w:val="AHPRAbody"/>
    <w:rsid w:val="002C08FB"/>
    <w:pPr>
      <w:numPr>
        <w:ilvl w:val="2"/>
      </w:numPr>
    </w:pPr>
    <w:rPr>
      <w:b w:val="0"/>
      <w:color w:val="007DC3"/>
    </w:rPr>
  </w:style>
  <w:style w:type="paragraph" w:customStyle="1" w:styleId="AHPRAtablebullets">
    <w:name w:val="AHPRA table bullets"/>
    <w:basedOn w:val="AHPRABulletlevel1"/>
    <w:rsid w:val="001E4A94"/>
  </w:style>
  <w:style w:type="character" w:customStyle="1" w:styleId="AHPRAbodyChar">
    <w:name w:val="AHPRA body Char"/>
    <w:basedOn w:val="DefaultParagraphFont"/>
    <w:link w:val="AHPRAbody"/>
    <w:rsid w:val="000E7E28"/>
    <w:rPr>
      <w:rFonts w:cs="Arial"/>
      <w:szCs w:val="24"/>
    </w:rPr>
  </w:style>
  <w:style w:type="character" w:customStyle="1" w:styleId="AHPRAbodyboldChar">
    <w:name w:val="AHPRA body bold Char"/>
    <w:basedOn w:val="AHPRAbodyChar"/>
    <w:link w:val="AHPRAbodybold"/>
    <w:rsid w:val="000E7E28"/>
    <w:rPr>
      <w:rFonts w:cs="Arial"/>
      <w:b/>
      <w:szCs w:val="24"/>
    </w:rPr>
  </w:style>
  <w:style w:type="paragraph" w:styleId="TOCHeading">
    <w:name w:val="TOC Heading"/>
    <w:basedOn w:val="AHPRADocumentsubheading"/>
    <w:next w:val="AHPRAbody"/>
    <w:uiPriority w:val="39"/>
    <w:unhideWhenUsed/>
    <w:rsid w:val="00B34EDA"/>
    <w:pPr>
      <w:keepLines/>
      <w:spacing w:before="480" w:after="0" w:line="276" w:lineRule="auto"/>
      <w:outlineLvl w:val="9"/>
    </w:pPr>
    <w:rPr>
      <w:szCs w:val="28"/>
    </w:rPr>
  </w:style>
  <w:style w:type="character" w:customStyle="1" w:styleId="AHPRAbodyitalicsChar">
    <w:name w:val="AHPRA body italics Char"/>
    <w:basedOn w:val="AHPRAbodyboldChar"/>
    <w:link w:val="AHPRAbodyitalics"/>
    <w:rsid w:val="000E7E28"/>
    <w:rPr>
      <w:rFonts w:cs="Arial"/>
      <w:b/>
      <w:i/>
      <w:szCs w:val="24"/>
    </w:rPr>
  </w:style>
  <w:style w:type="character" w:customStyle="1" w:styleId="AHPRAbodyunderlineChar">
    <w:name w:val="AHPRA body underline Char"/>
    <w:basedOn w:val="AHPRAbodyitalicsChar"/>
    <w:link w:val="AHPRAbodyunderline"/>
    <w:rsid w:val="000E7E28"/>
    <w:rPr>
      <w:rFonts w:cs="Arial"/>
      <w:b/>
      <w:i/>
      <w:szCs w:val="24"/>
      <w:u w:val="single"/>
    </w:rPr>
  </w:style>
  <w:style w:type="paragraph" w:styleId="DocumentMap">
    <w:name w:val="Document Map"/>
    <w:basedOn w:val="Normal"/>
    <w:link w:val="DocumentMapChar"/>
    <w:uiPriority w:val="1"/>
    <w:semiHidden/>
    <w:unhideWhenUsed/>
    <w:rsid w:val="000E7E28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1"/>
    <w:semiHidden/>
    <w:rsid w:val="000E7E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1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pyle\AppData\Local\Microsoft\Windows\Temporary%20Internet%20Files\Content.IE5\NOTY960Y\Short-document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FDF28-577B-446D-A997-1BD5D6ADE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Short-document-template</Template>
  <TotalTime>4</TotalTime>
  <Pages>1</Pages>
  <Words>180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Short document</vt:lpstr>
    </vt:vector>
  </TitlesOfParts>
  <Company>AHPRA</Company>
  <LinksUpToDate>false</LinksUpToDate>
  <CharactersWithSpaces>1461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Figure 18. Strategic objectives</dc:title>
  <dc:subject>Alternative text for Figure 18</dc:subject>
  <dc:creator>Kevin Pyle</dc:creator>
  <cp:keywords>Annual report; Figure text; accessible</cp:keywords>
  <cp:lastModifiedBy>Kevin Pyle</cp:lastModifiedBy>
  <cp:revision>2</cp:revision>
  <cp:lastPrinted>2012-02-10T00:45:00Z</cp:lastPrinted>
  <dcterms:created xsi:type="dcterms:W3CDTF">2018-11-12T03:24:00Z</dcterms:created>
  <dcterms:modified xsi:type="dcterms:W3CDTF">2018-11-12T03:52:00Z</dcterms:modified>
</cp:coreProperties>
</file>