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1F4A" w14:textId="77777777" w:rsidR="008A5113" w:rsidRDefault="008A5113" w:rsidP="0079578A">
      <w:pPr>
        <w:pStyle w:val="AHPRATitle"/>
        <w:rPr>
          <w:color w:val="00BCCE"/>
          <w:sz w:val="32"/>
          <w:szCs w:val="32"/>
        </w:rPr>
      </w:pPr>
    </w:p>
    <w:p w14:paraId="623B3B70" w14:textId="77777777" w:rsidR="001F7178" w:rsidRPr="008A5113" w:rsidRDefault="00C71843" w:rsidP="0079578A">
      <w:pPr>
        <w:pStyle w:val="AHPRATitle"/>
        <w:rPr>
          <w:color w:val="00BCCE"/>
          <w:sz w:val="32"/>
          <w:szCs w:val="32"/>
        </w:rPr>
      </w:pPr>
      <w:r>
        <w:rPr>
          <w:noProof/>
          <w:color w:val="60605B"/>
          <w:sz w:val="32"/>
          <w:szCs w:val="32"/>
          <w:lang w:eastAsia="en-AU"/>
        </w:rPr>
        <mc:AlternateContent>
          <mc:Choice Requires="wps">
            <w:drawing>
              <wp:anchor distT="4294967293" distB="4294967293" distL="114300" distR="114300" simplePos="0" relativeHeight="251657728" behindDoc="0" locked="0" layoutInCell="1" allowOverlap="1" wp14:anchorId="246B1F8D" wp14:editId="3CA62B8E">
                <wp:simplePos x="0" y="0"/>
                <wp:positionH relativeFrom="column">
                  <wp:posOffset>-706755</wp:posOffset>
                </wp:positionH>
                <wp:positionV relativeFrom="paragraph">
                  <wp:posOffset>260349</wp:posOffset>
                </wp:positionV>
                <wp:extent cx="2493645" cy="0"/>
                <wp:effectExtent l="0" t="0" r="20955"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43115" id="_x0000_t32" coordsize="21600,21600" o:spt="32" o:oned="t" path="m,l21600,21600e" filled="f">
                <v:path arrowok="t" fillok="f" o:connecttype="none"/>
                <o:lock v:ext="edit" shapetype="t"/>
              </v:shapetype>
              <v:shape id="AutoShape 2" o:spid="_x0000_s1026" type="#_x0000_t32" style="position:absolute;margin-left:-55.65pt;margin-top:20.5pt;width:196.3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V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fj6DtjmElXJnfIf0JF/1s6LfLZKqbIlseAh+O2vITXxG9C7FX6yGKvvhi2IQQwA/&#10;DOtUm95DwhjQKezkfNsJPzlE4WOaLR/m2Qwj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"/>
            </w:pict>
          </mc:Fallback>
        </mc:AlternateContent>
      </w:r>
      <w:r w:rsidR="008A5113" w:rsidRPr="008A5113">
        <w:rPr>
          <w:color w:val="00BCCE"/>
          <w:sz w:val="32"/>
          <w:szCs w:val="32"/>
        </w:rPr>
        <w:t>Communique</w:t>
      </w:r>
    </w:p>
    <w:p w14:paraId="15642490" w14:textId="77777777" w:rsidR="00BE3564" w:rsidRPr="008A5113" w:rsidRDefault="005E7A72" w:rsidP="002F6247">
      <w:pPr>
        <w:pStyle w:val="AHPRAHeadline"/>
        <w:spacing w:after="0"/>
        <w:outlineLvl w:val="0"/>
        <w:rPr>
          <w:rFonts w:cs="Arial"/>
          <w:color w:val="auto"/>
          <w:sz w:val="20"/>
          <w:szCs w:val="20"/>
        </w:rPr>
      </w:pPr>
      <w:r>
        <w:rPr>
          <w:rFonts w:cs="Arial"/>
          <w:color w:val="auto"/>
          <w:sz w:val="20"/>
          <w:szCs w:val="20"/>
        </w:rPr>
        <w:t>9 November</w:t>
      </w:r>
      <w:r w:rsidR="008A5113" w:rsidRPr="002F6247">
        <w:rPr>
          <w:rFonts w:cs="Arial"/>
          <w:color w:val="auto"/>
          <w:sz w:val="20"/>
          <w:szCs w:val="20"/>
        </w:rPr>
        <w:t xml:space="preserve"> 2017</w:t>
      </w:r>
    </w:p>
    <w:p w14:paraId="3DDB58DE" w14:textId="77777777" w:rsidR="008A5113" w:rsidRPr="008A5113" w:rsidRDefault="008A5113" w:rsidP="00B559ED">
      <w:pPr>
        <w:pStyle w:val="AHPRAHeadline"/>
        <w:spacing w:after="0"/>
        <w:outlineLvl w:val="0"/>
        <w:rPr>
          <w:rFonts w:cs="Arial"/>
          <w:color w:val="60605B"/>
        </w:rPr>
      </w:pPr>
    </w:p>
    <w:p w14:paraId="22ED0B1A" w14:textId="77777777" w:rsidR="008A5113" w:rsidRPr="008A5113" w:rsidRDefault="008A5113" w:rsidP="008A5113">
      <w:pPr>
        <w:rPr>
          <w:rFonts w:ascii="Arial" w:hAnsi="Arial" w:cs="Arial"/>
          <w:color w:val="60605B"/>
          <w:sz w:val="28"/>
        </w:rPr>
      </w:pPr>
      <w:r w:rsidRPr="008A5113">
        <w:rPr>
          <w:rFonts w:ascii="Arial" w:hAnsi="Arial" w:cs="Arial"/>
          <w:color w:val="60605B"/>
          <w:sz w:val="28"/>
        </w:rPr>
        <w:t xml:space="preserve">Aboriginal and Torres Strait Islander Health Strategy </w:t>
      </w:r>
      <w:r w:rsidR="00E31E1D">
        <w:rPr>
          <w:rFonts w:ascii="Arial" w:hAnsi="Arial" w:cs="Arial"/>
          <w:color w:val="60605B"/>
          <w:sz w:val="28"/>
        </w:rPr>
        <w:t>Group</w:t>
      </w:r>
    </w:p>
    <w:p w14:paraId="7ACF9EBC" w14:textId="77777777" w:rsidR="008A5113" w:rsidRPr="008A5113" w:rsidRDefault="005E7A72" w:rsidP="00A66645">
      <w:pPr>
        <w:pStyle w:val="AHPRASubheading"/>
        <w:rPr>
          <w:color w:val="0070C0"/>
        </w:rPr>
      </w:pPr>
      <w:bookmarkStart w:id="0" w:name="_GoBack"/>
      <w:r>
        <w:rPr>
          <w:color w:val="0070C0"/>
        </w:rPr>
        <w:t>Development of a</w:t>
      </w:r>
      <w:r w:rsidR="008A5113" w:rsidRPr="008A5113">
        <w:rPr>
          <w:color w:val="0070C0"/>
        </w:rPr>
        <w:t xml:space="preserve"> National Scheme</w:t>
      </w:r>
      <w:r w:rsidR="00A66645">
        <w:rPr>
          <w:color w:val="0070C0"/>
        </w:rPr>
        <w:t xml:space="preserve"> </w:t>
      </w:r>
      <w:r w:rsidR="00A66645" w:rsidRPr="008A5113">
        <w:t xml:space="preserve">Aboriginal and Torres Strait Islander </w:t>
      </w:r>
      <w:r w:rsidR="00352F61">
        <w:t>h</w:t>
      </w:r>
      <w:r w:rsidR="00A66645">
        <w:t>ealth strategy</w:t>
      </w:r>
    </w:p>
    <w:bookmarkEnd w:id="0"/>
    <w:p w14:paraId="0A099EA4" w14:textId="77777777" w:rsidR="004C1077" w:rsidRDefault="00352F61" w:rsidP="008A5113">
      <w:pPr>
        <w:rPr>
          <w:rFonts w:ascii="Arial" w:hAnsi="Arial" w:cs="Arial"/>
          <w:sz w:val="20"/>
          <w:szCs w:val="20"/>
        </w:rPr>
      </w:pPr>
      <w:r>
        <w:rPr>
          <w:rFonts w:ascii="Arial" w:hAnsi="Arial" w:cs="Arial"/>
          <w:sz w:val="20"/>
          <w:szCs w:val="20"/>
        </w:rPr>
        <w:t>National Boards, AHPRA and A</w:t>
      </w:r>
      <w:r w:rsidR="008A5113" w:rsidRPr="008A5113">
        <w:rPr>
          <w:rFonts w:ascii="Arial" w:hAnsi="Arial" w:cs="Arial"/>
          <w:sz w:val="20"/>
          <w:szCs w:val="20"/>
        </w:rPr>
        <w:t xml:space="preserve">ccreditation </w:t>
      </w:r>
      <w:r>
        <w:rPr>
          <w:rFonts w:ascii="Arial" w:hAnsi="Arial" w:cs="Arial"/>
          <w:sz w:val="20"/>
          <w:szCs w:val="20"/>
        </w:rPr>
        <w:t>A</w:t>
      </w:r>
      <w:r w:rsidR="001F0630">
        <w:rPr>
          <w:rFonts w:ascii="Arial" w:hAnsi="Arial" w:cs="Arial"/>
          <w:sz w:val="20"/>
          <w:szCs w:val="20"/>
        </w:rPr>
        <w:t>uthorities</w:t>
      </w:r>
      <w:r w:rsidR="00D44F0E">
        <w:rPr>
          <w:rFonts w:ascii="Arial" w:hAnsi="Arial" w:cs="Arial"/>
          <w:sz w:val="20"/>
          <w:szCs w:val="20"/>
        </w:rPr>
        <w:t xml:space="preserve"> </w:t>
      </w:r>
      <w:r w:rsidR="002D02D6">
        <w:rPr>
          <w:rFonts w:ascii="Arial" w:hAnsi="Arial" w:cs="Arial"/>
          <w:sz w:val="20"/>
          <w:szCs w:val="20"/>
        </w:rPr>
        <w:t>have committed to an</w:t>
      </w:r>
      <w:r w:rsidR="008A5113" w:rsidRPr="008A5113">
        <w:rPr>
          <w:rFonts w:ascii="Arial" w:hAnsi="Arial" w:cs="Arial"/>
          <w:sz w:val="20"/>
          <w:szCs w:val="20"/>
        </w:rPr>
        <w:t xml:space="preserve"> Aboriginal and Torres Strait Islander </w:t>
      </w:r>
      <w:r w:rsidR="002D02D6">
        <w:rPr>
          <w:rFonts w:ascii="Arial" w:hAnsi="Arial" w:cs="Arial"/>
          <w:sz w:val="20"/>
          <w:szCs w:val="20"/>
        </w:rPr>
        <w:t xml:space="preserve">Health strategy with the vision of: </w:t>
      </w:r>
    </w:p>
    <w:p w14:paraId="2E17B54C" w14:textId="77777777" w:rsidR="004C1077" w:rsidRPr="004C1077" w:rsidRDefault="004C1077" w:rsidP="0054326B">
      <w:pPr>
        <w:widowControl w:val="0"/>
        <w:autoSpaceDE w:val="0"/>
        <w:autoSpaceDN w:val="0"/>
        <w:adjustRightInd w:val="0"/>
        <w:spacing w:after="0"/>
        <w:rPr>
          <w:rFonts w:ascii="Arial" w:eastAsiaTheme="minorHAnsi" w:hAnsi="Arial" w:cs="Arial"/>
          <w:i/>
          <w:sz w:val="20"/>
          <w:szCs w:val="20"/>
          <w:lang w:val="en-US"/>
        </w:rPr>
      </w:pPr>
      <w:r w:rsidRPr="004C1077">
        <w:rPr>
          <w:rFonts w:ascii="Arial" w:eastAsiaTheme="minorHAnsi" w:hAnsi="Arial" w:cs="Arial"/>
          <w:i/>
          <w:sz w:val="20"/>
          <w:szCs w:val="20"/>
          <w:lang w:val="en-US"/>
        </w:rPr>
        <w:t xml:space="preserve">Patient safety for Aboriginal and Torres Strait Islander peoples is the norm. We recognise that: </w:t>
      </w:r>
    </w:p>
    <w:p w14:paraId="5E92F588" w14:textId="77777777" w:rsidR="004C1077" w:rsidRPr="004C1077" w:rsidRDefault="004C1077" w:rsidP="0054326B">
      <w:pPr>
        <w:pStyle w:val="ListParagraph"/>
        <w:widowControl w:val="0"/>
        <w:numPr>
          <w:ilvl w:val="0"/>
          <w:numId w:val="3"/>
        </w:numPr>
        <w:tabs>
          <w:tab w:val="left" w:pos="220"/>
          <w:tab w:val="left" w:pos="720"/>
        </w:tabs>
        <w:autoSpaceDE w:val="0"/>
        <w:autoSpaceDN w:val="0"/>
        <w:adjustRightInd w:val="0"/>
        <w:spacing w:after="0"/>
        <w:contextualSpacing w:val="0"/>
        <w:rPr>
          <w:rFonts w:ascii="Arial" w:hAnsi="Arial" w:cs="Arial"/>
          <w:i/>
          <w:sz w:val="20"/>
          <w:szCs w:val="20"/>
          <w:lang w:val="en-US"/>
        </w:rPr>
      </w:pPr>
      <w:r w:rsidRPr="004C1077">
        <w:rPr>
          <w:rFonts w:ascii="Arial" w:hAnsi="Arial" w:cs="Arial"/>
          <w:i/>
          <w:sz w:val="20"/>
          <w:szCs w:val="20"/>
          <w:lang w:val="en-US"/>
        </w:rPr>
        <w:t xml:space="preserve">patient safety includes the inextricably linked elements of clinical and cultural safety, and </w:t>
      </w:r>
      <w:r w:rsidRPr="004C1077">
        <w:rPr>
          <w:rFonts w:ascii="MS Gothic" w:eastAsia="MS Gothic" w:hAnsi="MS Gothic" w:cs="MS Gothic" w:hint="eastAsia"/>
          <w:i/>
          <w:sz w:val="20"/>
          <w:szCs w:val="20"/>
          <w:lang w:val="en-US"/>
        </w:rPr>
        <w:t> </w:t>
      </w:r>
    </w:p>
    <w:p w14:paraId="46E242D7" w14:textId="77777777" w:rsidR="004C1077" w:rsidRDefault="004C1077" w:rsidP="0054326B">
      <w:pPr>
        <w:pStyle w:val="ListParagraph"/>
        <w:widowControl w:val="0"/>
        <w:numPr>
          <w:ilvl w:val="0"/>
          <w:numId w:val="3"/>
        </w:numPr>
        <w:tabs>
          <w:tab w:val="left" w:pos="220"/>
          <w:tab w:val="left" w:pos="720"/>
        </w:tabs>
        <w:autoSpaceDE w:val="0"/>
        <w:autoSpaceDN w:val="0"/>
        <w:adjustRightInd w:val="0"/>
        <w:spacing w:after="0"/>
        <w:contextualSpacing w:val="0"/>
        <w:rPr>
          <w:rFonts w:ascii="Arial" w:hAnsi="Arial" w:cs="Arial"/>
          <w:i/>
          <w:sz w:val="20"/>
          <w:szCs w:val="20"/>
          <w:lang w:val="en-US"/>
        </w:rPr>
      </w:pPr>
      <w:proofErr w:type="gramStart"/>
      <w:r w:rsidRPr="004C1077">
        <w:rPr>
          <w:rFonts w:ascii="Arial" w:hAnsi="Arial" w:cs="Arial"/>
          <w:i/>
          <w:sz w:val="20"/>
          <w:szCs w:val="20"/>
          <w:lang w:val="en-US"/>
        </w:rPr>
        <w:t>this</w:t>
      </w:r>
      <w:proofErr w:type="gramEnd"/>
      <w:r w:rsidRPr="004C1077">
        <w:rPr>
          <w:rFonts w:ascii="Arial" w:hAnsi="Arial" w:cs="Arial"/>
          <w:i/>
          <w:sz w:val="20"/>
          <w:szCs w:val="20"/>
          <w:lang w:val="en-US"/>
        </w:rPr>
        <w:t xml:space="preserve"> link must be defined by Aboriginal and Torres Strait Islander Peoples. </w:t>
      </w:r>
    </w:p>
    <w:p w14:paraId="712B032D" w14:textId="77777777" w:rsidR="0054326B" w:rsidRPr="004C1077" w:rsidRDefault="0054326B" w:rsidP="0054326B">
      <w:pPr>
        <w:pStyle w:val="ListParagraph"/>
        <w:widowControl w:val="0"/>
        <w:tabs>
          <w:tab w:val="left" w:pos="220"/>
          <w:tab w:val="left" w:pos="720"/>
        </w:tabs>
        <w:autoSpaceDE w:val="0"/>
        <w:autoSpaceDN w:val="0"/>
        <w:adjustRightInd w:val="0"/>
        <w:spacing w:after="0"/>
        <w:ind w:left="360"/>
        <w:contextualSpacing w:val="0"/>
        <w:rPr>
          <w:rFonts w:ascii="Arial" w:hAnsi="Arial" w:cs="Arial"/>
          <w:i/>
          <w:sz w:val="20"/>
          <w:szCs w:val="20"/>
          <w:lang w:val="en-US"/>
        </w:rPr>
      </w:pPr>
    </w:p>
    <w:p w14:paraId="1A25C3B8" w14:textId="77777777" w:rsidR="009F5B21" w:rsidRDefault="00352F61" w:rsidP="004C1077">
      <w:pPr>
        <w:rPr>
          <w:rFonts w:ascii="Arial" w:hAnsi="Arial" w:cs="Arial"/>
          <w:sz w:val="20"/>
          <w:szCs w:val="20"/>
        </w:rPr>
      </w:pPr>
      <w:r>
        <w:rPr>
          <w:rFonts w:ascii="Arial" w:hAnsi="Arial" w:cs="Arial"/>
          <w:sz w:val="20"/>
          <w:szCs w:val="20"/>
        </w:rPr>
        <w:t xml:space="preserve">To lead this important work, an </w:t>
      </w:r>
      <w:r w:rsidRPr="00352F61">
        <w:rPr>
          <w:rFonts w:ascii="Arial" w:hAnsi="Arial" w:cs="Arial"/>
          <w:sz w:val="20"/>
          <w:szCs w:val="20"/>
        </w:rPr>
        <w:t xml:space="preserve">Aboriginal and Torres Strait Islander health strategy group (strategy group) has been developed. </w:t>
      </w:r>
      <w:r w:rsidR="00241E63">
        <w:rPr>
          <w:rFonts w:ascii="Arial" w:hAnsi="Arial" w:cs="Arial"/>
          <w:sz w:val="20"/>
          <w:szCs w:val="20"/>
        </w:rPr>
        <w:t>Strategy group members</w:t>
      </w:r>
      <w:r w:rsidR="00F466B9">
        <w:rPr>
          <w:rFonts w:ascii="Arial" w:hAnsi="Arial" w:cs="Arial"/>
          <w:sz w:val="20"/>
          <w:szCs w:val="20"/>
        </w:rPr>
        <w:t xml:space="preserve"> include:</w:t>
      </w:r>
      <w:r>
        <w:rPr>
          <w:rFonts w:ascii="Arial" w:hAnsi="Arial" w:cs="Arial"/>
          <w:sz w:val="20"/>
          <w:szCs w:val="20"/>
        </w:rPr>
        <w:t xml:space="preserve"> </w:t>
      </w:r>
      <w:r w:rsidR="008A5113" w:rsidRPr="008A5113">
        <w:rPr>
          <w:rFonts w:ascii="Arial" w:hAnsi="Arial" w:cs="Arial"/>
          <w:sz w:val="20"/>
          <w:szCs w:val="20"/>
        </w:rPr>
        <w:t>Aboriginal and Torres Strait</w:t>
      </w:r>
      <w:r>
        <w:rPr>
          <w:rFonts w:ascii="Arial" w:hAnsi="Arial" w:cs="Arial"/>
          <w:sz w:val="20"/>
          <w:szCs w:val="20"/>
        </w:rPr>
        <w:t xml:space="preserve"> Islander health se</w:t>
      </w:r>
      <w:r w:rsidR="00241E63">
        <w:rPr>
          <w:rFonts w:ascii="Arial" w:hAnsi="Arial" w:cs="Arial"/>
          <w:sz w:val="20"/>
          <w:szCs w:val="20"/>
        </w:rPr>
        <w:t xml:space="preserve">ctor leaders and organisations, and </w:t>
      </w:r>
      <w:r>
        <w:rPr>
          <w:rFonts w:ascii="Arial" w:hAnsi="Arial" w:cs="Arial"/>
          <w:sz w:val="20"/>
          <w:szCs w:val="20"/>
        </w:rPr>
        <w:t>representatives from A</w:t>
      </w:r>
      <w:r w:rsidR="008A5113" w:rsidRPr="008A5113">
        <w:rPr>
          <w:rFonts w:ascii="Arial" w:hAnsi="Arial" w:cs="Arial"/>
          <w:sz w:val="20"/>
          <w:szCs w:val="20"/>
        </w:rPr>
        <w:t xml:space="preserve">ccreditation </w:t>
      </w:r>
      <w:r>
        <w:rPr>
          <w:rFonts w:ascii="Arial" w:hAnsi="Arial" w:cs="Arial"/>
          <w:sz w:val="20"/>
          <w:szCs w:val="20"/>
        </w:rPr>
        <w:t>A</w:t>
      </w:r>
      <w:r w:rsidR="001F0630">
        <w:rPr>
          <w:rFonts w:ascii="Arial" w:hAnsi="Arial" w:cs="Arial"/>
          <w:sz w:val="20"/>
          <w:szCs w:val="20"/>
        </w:rPr>
        <w:t>uthorities</w:t>
      </w:r>
      <w:r w:rsidR="008A5113" w:rsidRPr="008A5113">
        <w:rPr>
          <w:rFonts w:ascii="Arial" w:hAnsi="Arial" w:cs="Arial"/>
          <w:sz w:val="20"/>
          <w:szCs w:val="20"/>
        </w:rPr>
        <w:t xml:space="preserve">, </w:t>
      </w:r>
      <w:r w:rsidR="00241E63">
        <w:rPr>
          <w:rFonts w:ascii="Arial" w:hAnsi="Arial" w:cs="Arial"/>
          <w:sz w:val="20"/>
          <w:szCs w:val="20"/>
        </w:rPr>
        <w:t>National Board</w:t>
      </w:r>
      <w:r>
        <w:rPr>
          <w:rFonts w:ascii="Arial" w:hAnsi="Arial" w:cs="Arial"/>
          <w:sz w:val="20"/>
          <w:szCs w:val="20"/>
        </w:rPr>
        <w:t>, and</w:t>
      </w:r>
      <w:r w:rsidR="0033677E">
        <w:rPr>
          <w:rFonts w:ascii="Arial" w:hAnsi="Arial" w:cs="Arial"/>
          <w:sz w:val="20"/>
          <w:szCs w:val="20"/>
        </w:rPr>
        <w:t xml:space="preserve"> AHPRA</w:t>
      </w:r>
      <w:r>
        <w:rPr>
          <w:rFonts w:ascii="Arial" w:hAnsi="Arial" w:cs="Arial"/>
          <w:sz w:val="20"/>
          <w:szCs w:val="20"/>
        </w:rPr>
        <w:t>.</w:t>
      </w:r>
      <w:r w:rsidR="0033677E">
        <w:rPr>
          <w:rFonts w:ascii="Arial" w:hAnsi="Arial" w:cs="Arial"/>
          <w:sz w:val="20"/>
          <w:szCs w:val="20"/>
        </w:rPr>
        <w:t xml:space="preserve"> </w:t>
      </w:r>
    </w:p>
    <w:p w14:paraId="35D232C0" w14:textId="77777777" w:rsidR="00352F61" w:rsidRDefault="00352F61" w:rsidP="008A5113">
      <w:pPr>
        <w:rPr>
          <w:rFonts w:ascii="Arial" w:hAnsi="Arial" w:cs="Arial"/>
          <w:sz w:val="20"/>
          <w:szCs w:val="20"/>
        </w:rPr>
      </w:pPr>
      <w:r>
        <w:rPr>
          <w:rFonts w:ascii="Arial" w:hAnsi="Arial" w:cs="Arial"/>
          <w:sz w:val="20"/>
          <w:szCs w:val="20"/>
        </w:rPr>
        <w:t xml:space="preserve">The strategy group is co-Chaired by </w:t>
      </w:r>
      <w:r w:rsidRPr="00352F61">
        <w:rPr>
          <w:rFonts w:ascii="Arial" w:hAnsi="Arial" w:cs="Arial"/>
          <w:sz w:val="20"/>
          <w:szCs w:val="20"/>
        </w:rPr>
        <w:t>Associate Professor Gregory Phillips, CEO of ABSTARR Consulting and Dr Joanna Flynn AM, Chair of the Medical Board of Australia</w:t>
      </w:r>
      <w:r w:rsidR="00211FBA">
        <w:rPr>
          <w:rFonts w:ascii="Arial" w:hAnsi="Arial" w:cs="Arial"/>
          <w:sz w:val="20"/>
          <w:szCs w:val="20"/>
        </w:rPr>
        <w:t>.</w:t>
      </w:r>
    </w:p>
    <w:p w14:paraId="5BF1BF79" w14:textId="77777777" w:rsidR="008A5113" w:rsidRPr="008A5113" w:rsidRDefault="00352F61" w:rsidP="008A5113">
      <w:pPr>
        <w:rPr>
          <w:rFonts w:ascii="Arial" w:hAnsi="Arial" w:cs="Arial"/>
          <w:sz w:val="20"/>
          <w:szCs w:val="20"/>
        </w:rPr>
      </w:pPr>
      <w:r>
        <w:rPr>
          <w:rFonts w:ascii="Arial" w:hAnsi="Arial" w:cs="Arial"/>
          <w:sz w:val="20"/>
          <w:szCs w:val="20"/>
        </w:rPr>
        <w:t xml:space="preserve">The group met for the third time on 9 November 2017 </w:t>
      </w:r>
      <w:r w:rsidR="00241E63">
        <w:rPr>
          <w:rFonts w:ascii="Arial" w:hAnsi="Arial" w:cs="Arial"/>
          <w:sz w:val="20"/>
          <w:szCs w:val="20"/>
        </w:rPr>
        <w:t xml:space="preserve">to </w:t>
      </w:r>
      <w:r w:rsidR="002D02D6">
        <w:rPr>
          <w:rFonts w:ascii="Arial" w:hAnsi="Arial" w:cs="Arial"/>
          <w:sz w:val="20"/>
          <w:szCs w:val="20"/>
        </w:rPr>
        <w:t xml:space="preserve">continue the development of the strategy. </w:t>
      </w:r>
    </w:p>
    <w:p w14:paraId="644B68FC" w14:textId="77777777" w:rsidR="008A5113" w:rsidRPr="008A5113" w:rsidRDefault="008A5113" w:rsidP="008A5113">
      <w:pPr>
        <w:pStyle w:val="AHPRAbody"/>
        <w:rPr>
          <w:rFonts w:ascii="Arial" w:hAnsi="Arial" w:cs="Arial"/>
          <w:szCs w:val="20"/>
        </w:rPr>
      </w:pPr>
      <w:r w:rsidRPr="008A5113">
        <w:rPr>
          <w:rFonts w:ascii="Arial" w:hAnsi="Arial" w:cs="Arial"/>
          <w:szCs w:val="20"/>
        </w:rPr>
        <w:t xml:space="preserve">The goal of the </w:t>
      </w:r>
      <w:r w:rsidR="00E16CB6">
        <w:rPr>
          <w:rFonts w:ascii="Arial" w:hAnsi="Arial" w:cs="Arial"/>
          <w:szCs w:val="20"/>
        </w:rPr>
        <w:t>meeting</w:t>
      </w:r>
      <w:r w:rsidRPr="008A5113">
        <w:rPr>
          <w:rFonts w:ascii="Arial" w:hAnsi="Arial" w:cs="Arial"/>
          <w:szCs w:val="20"/>
        </w:rPr>
        <w:t xml:space="preserve"> was to </w:t>
      </w:r>
      <w:r w:rsidR="00E16CB6">
        <w:rPr>
          <w:rFonts w:ascii="Arial" w:hAnsi="Arial" w:cs="Arial"/>
          <w:szCs w:val="20"/>
        </w:rPr>
        <w:t>f</w:t>
      </w:r>
      <w:r w:rsidR="004A528F">
        <w:rPr>
          <w:rFonts w:ascii="Arial" w:hAnsi="Arial" w:cs="Arial"/>
          <w:szCs w:val="20"/>
        </w:rPr>
        <w:t xml:space="preserve">inalise key documents and report to the strategy group on initiatives and working groups that have been active since the last meeting. </w:t>
      </w:r>
    </w:p>
    <w:p w14:paraId="3C077832" w14:textId="77777777" w:rsidR="008A5113" w:rsidRDefault="008A5113" w:rsidP="00C40ECA">
      <w:pPr>
        <w:pStyle w:val="AHPRASubheading"/>
        <w:spacing w:before="240"/>
        <w:rPr>
          <w:rFonts w:cs="Arial"/>
        </w:rPr>
      </w:pPr>
      <w:r w:rsidRPr="008A5113">
        <w:rPr>
          <w:rFonts w:cs="Arial"/>
        </w:rPr>
        <w:t>Decisions</w:t>
      </w:r>
    </w:p>
    <w:p w14:paraId="059AD82E" w14:textId="77777777" w:rsidR="00DB2F1C" w:rsidRDefault="00DB2F1C" w:rsidP="004A528F">
      <w:pPr>
        <w:pStyle w:val="AHPRANumberedText"/>
        <w:rPr>
          <w:rFonts w:ascii="Arial" w:eastAsia="Times New Roman" w:hAnsi="Arial" w:cs="Arial"/>
          <w:color w:val="000000"/>
          <w:szCs w:val="20"/>
        </w:rPr>
      </w:pPr>
      <w:r w:rsidRPr="00DB2F1C">
        <w:rPr>
          <w:rFonts w:ascii="Arial" w:hAnsi="Arial" w:cs="Arial"/>
          <w:szCs w:val="20"/>
        </w:rPr>
        <w:t>T</w:t>
      </w:r>
      <w:r w:rsidR="008444E2">
        <w:rPr>
          <w:rFonts w:ascii="Arial" w:hAnsi="Arial" w:cs="Arial"/>
          <w:szCs w:val="20"/>
        </w:rPr>
        <w:t>he draft terms of r</w:t>
      </w:r>
      <w:r w:rsidRPr="00DB2F1C">
        <w:rPr>
          <w:rFonts w:ascii="Arial" w:hAnsi="Arial" w:cs="Arial"/>
          <w:szCs w:val="20"/>
        </w:rPr>
        <w:t>eference</w:t>
      </w:r>
      <w:r w:rsidR="004A528F">
        <w:rPr>
          <w:rFonts w:ascii="Arial" w:hAnsi="Arial" w:cs="Arial"/>
          <w:szCs w:val="20"/>
        </w:rPr>
        <w:t>, statement of intent and vision and values</w:t>
      </w:r>
      <w:r w:rsidR="00FE079A">
        <w:rPr>
          <w:rFonts w:ascii="Arial" w:hAnsi="Arial" w:cs="Arial"/>
          <w:szCs w:val="20"/>
        </w:rPr>
        <w:t xml:space="preserve"> were discussed and </w:t>
      </w:r>
      <w:r w:rsidR="004A528F">
        <w:rPr>
          <w:rFonts w:ascii="Arial" w:hAnsi="Arial" w:cs="Arial"/>
          <w:szCs w:val="20"/>
        </w:rPr>
        <w:t>refined</w:t>
      </w:r>
      <w:r w:rsidR="00BA2BDE" w:rsidRPr="00DB2F1C">
        <w:rPr>
          <w:rFonts w:ascii="Arial" w:hAnsi="Arial" w:cs="Arial"/>
          <w:szCs w:val="20"/>
        </w:rPr>
        <w:t>.</w:t>
      </w:r>
      <w:r w:rsidRPr="00DB2F1C">
        <w:rPr>
          <w:rFonts w:ascii="Arial" w:hAnsi="Arial" w:cs="Arial"/>
          <w:szCs w:val="20"/>
        </w:rPr>
        <w:t xml:space="preserve"> </w:t>
      </w:r>
      <w:r w:rsidRPr="00DB2F1C">
        <w:rPr>
          <w:rFonts w:ascii="Arial" w:eastAsia="Times New Roman" w:hAnsi="Arial" w:cs="Arial"/>
          <w:color w:val="000000"/>
          <w:szCs w:val="20"/>
        </w:rPr>
        <w:t xml:space="preserve">It was agreed that this </w:t>
      </w:r>
      <w:r w:rsidR="008444E2">
        <w:rPr>
          <w:rFonts w:ascii="Arial" w:eastAsia="Times New Roman" w:hAnsi="Arial" w:cs="Arial"/>
          <w:color w:val="000000"/>
          <w:szCs w:val="20"/>
        </w:rPr>
        <w:t>group</w:t>
      </w:r>
      <w:r w:rsidRPr="00DB2F1C">
        <w:rPr>
          <w:rFonts w:ascii="Arial" w:eastAsia="Times New Roman" w:hAnsi="Arial" w:cs="Arial"/>
          <w:color w:val="000000"/>
          <w:szCs w:val="20"/>
        </w:rPr>
        <w:t xml:space="preserve"> </w:t>
      </w:r>
      <w:r w:rsidR="004A528F">
        <w:rPr>
          <w:rFonts w:ascii="Arial" w:eastAsia="Times New Roman" w:hAnsi="Arial" w:cs="Arial"/>
          <w:color w:val="000000"/>
          <w:szCs w:val="20"/>
        </w:rPr>
        <w:t>will clear the final copies of these key documents out of session so that they can be distributed to key stakeholders for feedback.</w:t>
      </w:r>
    </w:p>
    <w:p w14:paraId="2064112A" w14:textId="77777777" w:rsidR="004A528F" w:rsidRDefault="004A528F" w:rsidP="004A528F">
      <w:pPr>
        <w:pStyle w:val="AHPRANumberedText"/>
        <w:rPr>
          <w:rFonts w:ascii="Arial" w:eastAsia="Times New Roman" w:hAnsi="Arial" w:cs="Arial"/>
          <w:color w:val="000000"/>
          <w:szCs w:val="20"/>
        </w:rPr>
      </w:pPr>
      <w:r>
        <w:rPr>
          <w:rFonts w:ascii="Arial" w:hAnsi="Arial" w:cs="Arial"/>
          <w:szCs w:val="20"/>
        </w:rPr>
        <w:t xml:space="preserve">Members were updated on the feedback provided to the Accreditation Systems Review by members of the </w:t>
      </w:r>
      <w:r w:rsidR="00032F36">
        <w:rPr>
          <w:rFonts w:ascii="Arial" w:hAnsi="Arial" w:cs="Arial"/>
          <w:szCs w:val="20"/>
        </w:rPr>
        <w:t xml:space="preserve">strategy group </w:t>
      </w:r>
      <w:r>
        <w:rPr>
          <w:rFonts w:ascii="Arial" w:hAnsi="Arial" w:cs="Arial"/>
          <w:szCs w:val="20"/>
        </w:rPr>
        <w:t>working group.</w:t>
      </w:r>
    </w:p>
    <w:p w14:paraId="39F3316E" w14:textId="77777777" w:rsidR="0039715F" w:rsidRPr="0039715F" w:rsidRDefault="004A528F" w:rsidP="0039715F">
      <w:pPr>
        <w:pStyle w:val="AHPRANumberedText"/>
        <w:rPr>
          <w:rFonts w:ascii="Arial" w:eastAsia="Times New Roman" w:hAnsi="Arial" w:cs="Arial"/>
          <w:color w:val="000000"/>
          <w:szCs w:val="20"/>
        </w:rPr>
      </w:pPr>
      <w:r w:rsidRPr="004A528F">
        <w:rPr>
          <w:rFonts w:ascii="Arial" w:eastAsia="Times New Roman" w:hAnsi="Arial" w:cs="Arial"/>
          <w:color w:val="000000"/>
          <w:szCs w:val="20"/>
        </w:rPr>
        <w:t xml:space="preserve">It was agreed that a working group be developed to </w:t>
      </w:r>
      <w:r>
        <w:rPr>
          <w:rFonts w:ascii="Arial" w:eastAsia="Times New Roman" w:hAnsi="Arial" w:cs="Arial"/>
          <w:color w:val="000000"/>
          <w:szCs w:val="20"/>
        </w:rPr>
        <w:t>provide</w:t>
      </w:r>
      <w:r w:rsidRPr="004A528F">
        <w:rPr>
          <w:rFonts w:ascii="Arial" w:eastAsia="Times New Roman" w:hAnsi="Arial" w:cs="Arial"/>
          <w:color w:val="000000"/>
          <w:szCs w:val="20"/>
        </w:rPr>
        <w:t xml:space="preserve"> advice for jurisdictional representatives on the </w:t>
      </w:r>
      <w:r>
        <w:rPr>
          <w:rFonts w:ascii="Arial" w:hAnsi="Arial" w:cs="Arial"/>
          <w:szCs w:val="20"/>
          <w:lang w:val="en-US"/>
        </w:rPr>
        <w:t>p</w:t>
      </w:r>
      <w:r w:rsidRPr="004A528F">
        <w:rPr>
          <w:rFonts w:ascii="Arial" w:hAnsi="Arial" w:cs="Arial"/>
          <w:szCs w:val="20"/>
          <w:lang w:val="en-US"/>
        </w:rPr>
        <w:t xml:space="preserve">otential inclusion of cultural safety for Aboriginal and Torres Strait Islander </w:t>
      </w:r>
      <w:r w:rsidR="00C605EF">
        <w:rPr>
          <w:rFonts w:ascii="Arial" w:hAnsi="Arial" w:cs="Arial"/>
          <w:szCs w:val="20"/>
          <w:lang w:val="en-US"/>
        </w:rPr>
        <w:t>P</w:t>
      </w:r>
      <w:r w:rsidRPr="004A528F">
        <w:rPr>
          <w:rFonts w:ascii="Arial" w:hAnsi="Arial" w:cs="Arial"/>
          <w:szCs w:val="20"/>
          <w:lang w:val="en-US"/>
        </w:rPr>
        <w:t xml:space="preserve">eoples within the National Law. Members acknowledged the significance of this piece of work and how few legislative drivers there are for Aboriginal and Torres Strait Islander Peoples and the opportunity these amendments have to elevate and codify this work. </w:t>
      </w:r>
    </w:p>
    <w:p w14:paraId="41BC1324" w14:textId="77777777" w:rsidR="00BA2BDE" w:rsidRPr="00695D4D" w:rsidRDefault="0039715F" w:rsidP="00695D4D">
      <w:pPr>
        <w:pStyle w:val="AHPRANumberedText"/>
        <w:rPr>
          <w:rFonts w:ascii="Arial" w:eastAsia="Times New Roman" w:hAnsi="Arial" w:cs="Arial"/>
          <w:color w:val="000000"/>
          <w:szCs w:val="20"/>
        </w:rPr>
      </w:pPr>
      <w:r w:rsidRPr="0039715F">
        <w:rPr>
          <w:rFonts w:ascii="Arial" w:eastAsia="Times New Roman" w:hAnsi="Arial" w:cs="Arial"/>
          <w:color w:val="000000"/>
          <w:szCs w:val="20"/>
        </w:rPr>
        <w:t>Members discussed</w:t>
      </w:r>
      <w:r w:rsidR="00DB2F1C" w:rsidRPr="0039715F">
        <w:rPr>
          <w:rFonts w:ascii="Arial" w:eastAsia="Times New Roman" w:hAnsi="Arial" w:cs="Arial"/>
          <w:color w:val="000000"/>
          <w:szCs w:val="20"/>
        </w:rPr>
        <w:t xml:space="preserve"> cultural safety </w:t>
      </w:r>
      <w:r w:rsidR="001F0630" w:rsidRPr="0039715F">
        <w:rPr>
          <w:rFonts w:ascii="Arial" w:eastAsia="Times New Roman" w:hAnsi="Arial" w:cs="Arial"/>
          <w:color w:val="000000"/>
          <w:szCs w:val="20"/>
        </w:rPr>
        <w:t xml:space="preserve">training </w:t>
      </w:r>
      <w:r w:rsidRPr="0039715F">
        <w:rPr>
          <w:rFonts w:ascii="Arial" w:eastAsia="Times New Roman" w:hAnsi="Arial" w:cs="Arial"/>
          <w:color w:val="000000"/>
          <w:szCs w:val="20"/>
        </w:rPr>
        <w:t>learning principles and endorsed the discussion paper developed by the working group</w:t>
      </w:r>
      <w:r w:rsidR="00C71843">
        <w:rPr>
          <w:rFonts w:ascii="Arial" w:eastAsia="Times New Roman" w:hAnsi="Arial" w:cs="Arial"/>
          <w:color w:val="000000"/>
          <w:szCs w:val="20"/>
        </w:rPr>
        <w:t xml:space="preserve">. </w:t>
      </w:r>
      <w:r w:rsidRPr="0039715F">
        <w:rPr>
          <w:rFonts w:ascii="Arial" w:hAnsi="Arial" w:cs="Arial"/>
          <w:szCs w:val="20"/>
          <w:lang w:val="en-US"/>
        </w:rPr>
        <w:t xml:space="preserve">Members discussed the context for the </w:t>
      </w:r>
      <w:r w:rsidR="00C71843">
        <w:rPr>
          <w:rFonts w:ascii="Arial" w:hAnsi="Arial" w:cs="Arial"/>
          <w:szCs w:val="20"/>
          <w:lang w:val="en-US"/>
        </w:rPr>
        <w:t>learning</w:t>
      </w:r>
      <w:r w:rsidR="00C71843" w:rsidRPr="0039715F">
        <w:rPr>
          <w:rFonts w:ascii="Arial" w:hAnsi="Arial" w:cs="Arial"/>
          <w:szCs w:val="20"/>
          <w:lang w:val="en-US"/>
        </w:rPr>
        <w:t xml:space="preserve"> </w:t>
      </w:r>
      <w:r w:rsidRPr="0039715F">
        <w:rPr>
          <w:rFonts w:ascii="Arial" w:hAnsi="Arial" w:cs="Arial"/>
          <w:szCs w:val="20"/>
          <w:lang w:val="en-US"/>
        </w:rPr>
        <w:t>and agreed that there should be a nationally consistent model and framework but this should then have input from the local context.</w:t>
      </w:r>
    </w:p>
    <w:p w14:paraId="67371F2C" w14:textId="77777777" w:rsidR="00695D4D" w:rsidRDefault="00695D4D" w:rsidP="00C91A26">
      <w:pPr>
        <w:pStyle w:val="AHPRANumberedText"/>
        <w:rPr>
          <w:rFonts w:ascii="Arial" w:eastAsia="Times New Roman" w:hAnsi="Arial" w:cs="Arial"/>
          <w:color w:val="000000"/>
          <w:szCs w:val="20"/>
        </w:rPr>
      </w:pPr>
      <w:r>
        <w:rPr>
          <w:rFonts w:ascii="Arial" w:hAnsi="Arial" w:cs="Arial"/>
          <w:szCs w:val="20"/>
          <w:lang w:val="en-US"/>
        </w:rPr>
        <w:t xml:space="preserve">The group discussed how they could use their networks to support greater </w:t>
      </w:r>
      <w:r w:rsidR="00C71843">
        <w:rPr>
          <w:rFonts w:ascii="Arial" w:hAnsi="Arial" w:cs="Arial"/>
          <w:szCs w:val="20"/>
          <w:lang w:val="en-US"/>
        </w:rPr>
        <w:t xml:space="preserve">representation of </w:t>
      </w:r>
      <w:r w:rsidR="00C71843" w:rsidRPr="004A528F">
        <w:rPr>
          <w:rFonts w:ascii="Arial" w:hAnsi="Arial" w:cs="Arial"/>
          <w:szCs w:val="20"/>
          <w:lang w:val="en-US"/>
        </w:rPr>
        <w:t xml:space="preserve">Aboriginal and Torres Strait Islander Peoples </w:t>
      </w:r>
      <w:r>
        <w:rPr>
          <w:rFonts w:ascii="Arial" w:hAnsi="Arial" w:cs="Arial"/>
          <w:szCs w:val="20"/>
          <w:lang w:val="en-US"/>
        </w:rPr>
        <w:t>on National Boards</w:t>
      </w:r>
      <w:r>
        <w:rPr>
          <w:rFonts w:ascii="Arial" w:eastAsia="Times New Roman" w:hAnsi="Arial" w:cs="Arial"/>
          <w:color w:val="000000"/>
          <w:szCs w:val="20"/>
        </w:rPr>
        <w:t>.</w:t>
      </w:r>
    </w:p>
    <w:p w14:paraId="48B3C5AF" w14:textId="77777777" w:rsidR="008A5113" w:rsidRPr="008A5113" w:rsidRDefault="008A5113" w:rsidP="00C40ECA">
      <w:pPr>
        <w:pStyle w:val="AHPRASubheading"/>
        <w:spacing w:before="240"/>
        <w:rPr>
          <w:rFonts w:cs="Arial"/>
        </w:rPr>
      </w:pPr>
      <w:r w:rsidRPr="008A5113">
        <w:rPr>
          <w:rFonts w:cs="Arial"/>
        </w:rPr>
        <w:t>Next steps</w:t>
      </w:r>
    </w:p>
    <w:p w14:paraId="33B3973A" w14:textId="77777777" w:rsidR="00695D4D" w:rsidRPr="00695D4D" w:rsidRDefault="00695D4D" w:rsidP="00695D4D">
      <w:pPr>
        <w:pStyle w:val="AHPRAbody"/>
        <w:rPr>
          <w:rFonts w:ascii="Arial" w:hAnsi="Arial" w:cs="Arial"/>
        </w:rPr>
      </w:pPr>
      <w:r w:rsidRPr="00695D4D">
        <w:rPr>
          <w:rFonts w:ascii="Arial" w:hAnsi="Arial" w:cs="Arial"/>
        </w:rPr>
        <w:lastRenderedPageBreak/>
        <w:t xml:space="preserve">AHPRA will continue to coordinate </w:t>
      </w:r>
      <w:r w:rsidR="00211FBA">
        <w:rPr>
          <w:rFonts w:ascii="Arial" w:hAnsi="Arial" w:cs="Arial"/>
        </w:rPr>
        <w:t>and develop</w:t>
      </w:r>
      <w:r w:rsidRPr="00695D4D">
        <w:rPr>
          <w:rFonts w:ascii="Arial" w:hAnsi="Arial" w:cs="Arial"/>
        </w:rPr>
        <w:t xml:space="preserve"> the strategy, with clear measurable objectives, in partnership with the strategy group; in particular with Aboriginal and Torres Strait Islander health sector leaders.</w:t>
      </w:r>
    </w:p>
    <w:p w14:paraId="0BBD5EF2" w14:textId="77777777" w:rsidR="00534B4B" w:rsidRPr="00534B4B" w:rsidRDefault="00695D4D" w:rsidP="00534B4B">
      <w:pPr>
        <w:pStyle w:val="AHPRAbody"/>
        <w:rPr>
          <w:rFonts w:ascii="Arial" w:hAnsi="Arial" w:cs="Arial"/>
          <w:b/>
          <w:szCs w:val="20"/>
        </w:rPr>
      </w:pPr>
      <w:r>
        <w:rPr>
          <w:rFonts w:ascii="Arial" w:hAnsi="Arial" w:cs="Arial"/>
          <w:szCs w:val="20"/>
        </w:rPr>
        <w:t>The work before the next meeting includes</w:t>
      </w:r>
      <w:r w:rsidR="008A5113" w:rsidRPr="00534B4B">
        <w:rPr>
          <w:rFonts w:ascii="Arial" w:hAnsi="Arial" w:cs="Arial"/>
          <w:szCs w:val="20"/>
        </w:rPr>
        <w:t>:</w:t>
      </w:r>
    </w:p>
    <w:p w14:paraId="7AF01957" w14:textId="77777777" w:rsidR="00695D4D" w:rsidRDefault="00695D4D" w:rsidP="0007429A">
      <w:pPr>
        <w:pStyle w:val="AHPRABulletText"/>
        <w:numPr>
          <w:ilvl w:val="0"/>
          <w:numId w:val="6"/>
        </w:numPr>
        <w:spacing w:after="120"/>
        <w:rPr>
          <w:rFonts w:ascii="Arial" w:hAnsi="Arial" w:cs="Arial"/>
          <w:szCs w:val="20"/>
        </w:rPr>
      </w:pPr>
      <w:r>
        <w:rPr>
          <w:rFonts w:ascii="Arial" w:hAnsi="Arial" w:cs="Arial"/>
          <w:szCs w:val="20"/>
        </w:rPr>
        <w:t xml:space="preserve">finalising </w:t>
      </w:r>
      <w:r w:rsidR="009132BE">
        <w:rPr>
          <w:rFonts w:ascii="Arial" w:hAnsi="Arial" w:cs="Arial"/>
          <w:szCs w:val="20"/>
        </w:rPr>
        <w:t>s</w:t>
      </w:r>
      <w:r w:rsidR="00443382" w:rsidRPr="00534B4B">
        <w:rPr>
          <w:rFonts w:ascii="Arial" w:hAnsi="Arial" w:cs="Arial"/>
          <w:szCs w:val="20"/>
        </w:rPr>
        <w:t xml:space="preserve">tatement of intent </w:t>
      </w:r>
    </w:p>
    <w:p w14:paraId="68091DFB" w14:textId="77777777" w:rsidR="00695D4D" w:rsidRPr="00695D4D" w:rsidRDefault="00695D4D" w:rsidP="0007429A">
      <w:pPr>
        <w:pStyle w:val="AHPRABulletText"/>
        <w:numPr>
          <w:ilvl w:val="0"/>
          <w:numId w:val="6"/>
        </w:numPr>
        <w:spacing w:after="120"/>
        <w:rPr>
          <w:rFonts w:ascii="Arial" w:hAnsi="Arial" w:cs="Arial"/>
          <w:szCs w:val="20"/>
        </w:rPr>
      </w:pPr>
      <w:r w:rsidRPr="00695D4D">
        <w:rPr>
          <w:rFonts w:ascii="Arial" w:hAnsi="Arial" w:cs="Arial"/>
          <w:szCs w:val="20"/>
        </w:rPr>
        <w:t>finalising vision and values</w:t>
      </w:r>
    </w:p>
    <w:p w14:paraId="40D01E4B" w14:textId="77777777" w:rsidR="00695D4D" w:rsidRDefault="00695D4D" w:rsidP="0007429A">
      <w:pPr>
        <w:pStyle w:val="AHPRABulletText"/>
        <w:numPr>
          <w:ilvl w:val="0"/>
          <w:numId w:val="6"/>
        </w:numPr>
        <w:spacing w:after="120"/>
        <w:rPr>
          <w:rFonts w:ascii="Arial" w:hAnsi="Arial" w:cs="Arial"/>
          <w:szCs w:val="20"/>
        </w:rPr>
      </w:pPr>
      <w:r>
        <w:rPr>
          <w:rFonts w:ascii="Arial" w:hAnsi="Arial" w:cs="Arial"/>
          <w:szCs w:val="20"/>
        </w:rPr>
        <w:t>finalising</w:t>
      </w:r>
      <w:r w:rsidRPr="00534B4B">
        <w:rPr>
          <w:rFonts w:ascii="Arial" w:hAnsi="Arial" w:cs="Arial"/>
          <w:szCs w:val="20"/>
        </w:rPr>
        <w:t xml:space="preserve"> terms of reference</w:t>
      </w:r>
    </w:p>
    <w:p w14:paraId="0B27039C" w14:textId="77777777" w:rsidR="00695D4D" w:rsidRPr="00F466B9" w:rsidRDefault="00695D4D" w:rsidP="0007429A">
      <w:pPr>
        <w:pStyle w:val="AHPRABulletText"/>
        <w:numPr>
          <w:ilvl w:val="0"/>
          <w:numId w:val="6"/>
        </w:numPr>
        <w:spacing w:after="120"/>
        <w:rPr>
          <w:rFonts w:ascii="Arial" w:hAnsi="Arial" w:cs="Arial"/>
          <w:szCs w:val="20"/>
        </w:rPr>
      </w:pPr>
      <w:r w:rsidRPr="00F466B9">
        <w:rPr>
          <w:rFonts w:ascii="Arial" w:hAnsi="Arial" w:cs="Arial"/>
          <w:szCs w:val="20"/>
        </w:rPr>
        <w:t xml:space="preserve">advising on the </w:t>
      </w:r>
      <w:r w:rsidR="00F466B9" w:rsidRPr="00F466B9">
        <w:rPr>
          <w:rFonts w:ascii="Arial" w:hAnsi="Arial" w:cs="Arial"/>
          <w:szCs w:val="20"/>
        </w:rPr>
        <w:t xml:space="preserve">potential inclusion of cultural safety for Aboriginal and Torres Strait Islander </w:t>
      </w:r>
      <w:r w:rsidR="00C605EF">
        <w:rPr>
          <w:rFonts w:ascii="Arial" w:hAnsi="Arial" w:cs="Arial"/>
          <w:szCs w:val="20"/>
        </w:rPr>
        <w:t>P</w:t>
      </w:r>
      <w:r w:rsidR="00F466B9" w:rsidRPr="00F466B9">
        <w:rPr>
          <w:rFonts w:ascii="Arial" w:hAnsi="Arial" w:cs="Arial"/>
          <w:szCs w:val="20"/>
        </w:rPr>
        <w:t>eoples within the National Law</w:t>
      </w:r>
    </w:p>
    <w:p w14:paraId="72C21B69" w14:textId="77777777" w:rsidR="00695D4D" w:rsidRPr="00695D4D" w:rsidRDefault="00104B21" w:rsidP="0007429A">
      <w:pPr>
        <w:pStyle w:val="AHPRABulletText"/>
        <w:numPr>
          <w:ilvl w:val="0"/>
          <w:numId w:val="6"/>
        </w:numPr>
        <w:spacing w:after="120"/>
        <w:rPr>
          <w:rFonts w:ascii="Arial" w:hAnsi="Arial" w:cs="Arial"/>
          <w:szCs w:val="20"/>
        </w:rPr>
      </w:pPr>
      <w:r w:rsidRPr="00695D4D">
        <w:rPr>
          <w:rFonts w:ascii="Arial" w:hAnsi="Arial" w:cs="Arial"/>
          <w:szCs w:val="20"/>
        </w:rPr>
        <w:t xml:space="preserve">investigating </w:t>
      </w:r>
      <w:r w:rsidR="00695D4D" w:rsidRPr="00F466B9">
        <w:rPr>
          <w:rFonts w:ascii="Arial" w:hAnsi="Arial" w:cs="Arial"/>
          <w:szCs w:val="20"/>
        </w:rPr>
        <w:t xml:space="preserve">best approach for </w:t>
      </w:r>
      <w:r w:rsidR="00026ECB">
        <w:rPr>
          <w:rFonts w:ascii="Arial" w:hAnsi="Arial" w:cs="Arial"/>
          <w:szCs w:val="20"/>
        </w:rPr>
        <w:t>promoting</w:t>
      </w:r>
      <w:r w:rsidR="00026ECB" w:rsidRPr="00695D4D">
        <w:rPr>
          <w:rFonts w:ascii="Arial" w:hAnsi="Arial" w:cs="Arial"/>
          <w:szCs w:val="20"/>
          <w:lang w:val="en-US"/>
        </w:rPr>
        <w:t xml:space="preserve"> </w:t>
      </w:r>
      <w:r w:rsidR="00695D4D" w:rsidRPr="00695D4D">
        <w:rPr>
          <w:rFonts w:ascii="Arial" w:hAnsi="Arial" w:cs="Arial"/>
          <w:szCs w:val="20"/>
          <w:lang w:val="en-US"/>
        </w:rPr>
        <w:t xml:space="preserve">the </w:t>
      </w:r>
      <w:r w:rsidR="00026ECB">
        <w:rPr>
          <w:rFonts w:ascii="Arial" w:hAnsi="Arial" w:cs="Arial"/>
          <w:szCs w:val="20"/>
          <w:lang w:val="en-US"/>
        </w:rPr>
        <w:t xml:space="preserve">National </w:t>
      </w:r>
      <w:r w:rsidR="00695D4D" w:rsidRPr="00695D4D">
        <w:rPr>
          <w:rFonts w:ascii="Arial" w:hAnsi="Arial" w:cs="Arial"/>
          <w:szCs w:val="20"/>
          <w:lang w:val="en-US"/>
        </w:rPr>
        <w:t xml:space="preserve">Board vacancies </w:t>
      </w:r>
      <w:r w:rsidR="00026ECB">
        <w:rPr>
          <w:rFonts w:ascii="Arial" w:hAnsi="Arial" w:cs="Arial"/>
          <w:szCs w:val="20"/>
          <w:lang w:val="en-US"/>
        </w:rPr>
        <w:t>through</w:t>
      </w:r>
      <w:r w:rsidR="00026ECB" w:rsidRPr="00695D4D">
        <w:rPr>
          <w:rFonts w:ascii="Arial" w:hAnsi="Arial" w:cs="Arial"/>
          <w:szCs w:val="20"/>
          <w:lang w:val="en-US"/>
        </w:rPr>
        <w:t xml:space="preserve"> </w:t>
      </w:r>
      <w:r w:rsidR="00026ECB">
        <w:rPr>
          <w:rFonts w:ascii="Arial" w:hAnsi="Arial" w:cs="Arial"/>
          <w:szCs w:val="20"/>
          <w:lang w:val="en-US"/>
        </w:rPr>
        <w:t xml:space="preserve">the networks of </w:t>
      </w:r>
      <w:r w:rsidR="00695D4D" w:rsidRPr="00695D4D">
        <w:rPr>
          <w:rFonts w:ascii="Arial" w:hAnsi="Arial" w:cs="Arial"/>
          <w:szCs w:val="20"/>
          <w:lang w:val="en-US"/>
        </w:rPr>
        <w:t>partner organisations</w:t>
      </w:r>
    </w:p>
    <w:p w14:paraId="1BA27DA3" w14:textId="77777777" w:rsidR="008A5113" w:rsidRPr="00695D4D" w:rsidRDefault="008A5113" w:rsidP="0007429A">
      <w:pPr>
        <w:pStyle w:val="AHPRABulletText"/>
        <w:numPr>
          <w:ilvl w:val="0"/>
          <w:numId w:val="6"/>
        </w:numPr>
        <w:spacing w:after="120"/>
        <w:rPr>
          <w:rFonts w:ascii="Arial" w:hAnsi="Arial" w:cs="Arial"/>
          <w:szCs w:val="20"/>
        </w:rPr>
      </w:pPr>
      <w:r w:rsidRPr="00695D4D">
        <w:rPr>
          <w:rFonts w:ascii="Arial" w:hAnsi="Arial" w:cs="Arial"/>
          <w:szCs w:val="20"/>
        </w:rPr>
        <w:t>engagement with National Boards</w:t>
      </w:r>
      <w:r w:rsidR="00BC2C3D" w:rsidRPr="00695D4D">
        <w:rPr>
          <w:rFonts w:ascii="Arial" w:hAnsi="Arial" w:cs="Arial"/>
          <w:szCs w:val="20"/>
        </w:rPr>
        <w:t>,</w:t>
      </w:r>
      <w:r w:rsidRPr="00695D4D">
        <w:rPr>
          <w:rFonts w:ascii="Arial" w:hAnsi="Arial" w:cs="Arial"/>
          <w:szCs w:val="20"/>
        </w:rPr>
        <w:t xml:space="preserve"> Board chairs</w:t>
      </w:r>
      <w:r w:rsidR="00BC2C3D" w:rsidRPr="00695D4D">
        <w:rPr>
          <w:rFonts w:ascii="Arial" w:hAnsi="Arial" w:cs="Arial"/>
          <w:szCs w:val="20"/>
        </w:rPr>
        <w:t xml:space="preserve"> and accreditation authorities</w:t>
      </w:r>
    </w:p>
    <w:p w14:paraId="43BA9EAC" w14:textId="77777777" w:rsidR="008A5113" w:rsidRPr="00534B4B" w:rsidRDefault="00695D4D" w:rsidP="0007429A">
      <w:pPr>
        <w:pStyle w:val="AHPRABulletText"/>
        <w:numPr>
          <w:ilvl w:val="0"/>
          <w:numId w:val="6"/>
        </w:numPr>
        <w:spacing w:after="120"/>
        <w:rPr>
          <w:rFonts w:ascii="Arial" w:hAnsi="Arial" w:cs="Arial"/>
          <w:szCs w:val="20"/>
        </w:rPr>
      </w:pPr>
      <w:r>
        <w:rPr>
          <w:rFonts w:ascii="Arial" w:hAnsi="Arial" w:cs="Arial"/>
          <w:szCs w:val="20"/>
        </w:rPr>
        <w:t xml:space="preserve">procurement of </w:t>
      </w:r>
      <w:r w:rsidR="008A5113" w:rsidRPr="00534B4B">
        <w:rPr>
          <w:rFonts w:ascii="Arial" w:hAnsi="Arial" w:cs="Arial"/>
          <w:szCs w:val="20"/>
        </w:rPr>
        <w:t xml:space="preserve">cultural safety </w:t>
      </w:r>
      <w:r w:rsidR="00026ECB">
        <w:rPr>
          <w:rFonts w:ascii="Arial" w:hAnsi="Arial" w:cs="Arial"/>
          <w:szCs w:val="20"/>
        </w:rPr>
        <w:t xml:space="preserve">learning </w:t>
      </w:r>
      <w:r>
        <w:rPr>
          <w:rFonts w:ascii="Arial" w:hAnsi="Arial" w:cs="Arial"/>
          <w:szCs w:val="20"/>
        </w:rPr>
        <w:t>model</w:t>
      </w:r>
      <w:r w:rsidR="00026ECB" w:rsidRPr="00534B4B">
        <w:rPr>
          <w:rFonts w:ascii="Arial" w:hAnsi="Arial" w:cs="Arial"/>
          <w:szCs w:val="20"/>
        </w:rPr>
        <w:t>, and</w:t>
      </w:r>
    </w:p>
    <w:p w14:paraId="6965F8C2" w14:textId="77777777" w:rsidR="008A5113" w:rsidRPr="00534B4B" w:rsidRDefault="008A5113" w:rsidP="0007429A">
      <w:pPr>
        <w:pStyle w:val="AHPRABulletText"/>
        <w:numPr>
          <w:ilvl w:val="0"/>
          <w:numId w:val="6"/>
        </w:numPr>
        <w:spacing w:after="120"/>
        <w:rPr>
          <w:rFonts w:ascii="Arial" w:hAnsi="Arial" w:cs="Arial"/>
          <w:szCs w:val="20"/>
        </w:rPr>
      </w:pPr>
      <w:r w:rsidRPr="00534B4B">
        <w:rPr>
          <w:rFonts w:ascii="Arial" w:hAnsi="Arial" w:cs="Arial"/>
          <w:szCs w:val="20"/>
        </w:rPr>
        <w:t xml:space="preserve">a </w:t>
      </w:r>
      <w:r w:rsidR="00443382" w:rsidRPr="00534B4B">
        <w:rPr>
          <w:rFonts w:ascii="Arial" w:hAnsi="Arial" w:cs="Arial"/>
          <w:szCs w:val="20"/>
        </w:rPr>
        <w:t xml:space="preserve">draft </w:t>
      </w:r>
      <w:r w:rsidRPr="00534B4B">
        <w:rPr>
          <w:rFonts w:ascii="Arial" w:hAnsi="Arial" w:cs="Arial"/>
          <w:szCs w:val="20"/>
        </w:rPr>
        <w:t>Reconciliation Action Plan for AHPRA</w:t>
      </w:r>
    </w:p>
    <w:p w14:paraId="0805273C" w14:textId="77777777" w:rsidR="000B0D1B" w:rsidRPr="00C40ECA" w:rsidRDefault="000B0D1B" w:rsidP="000B0D1B">
      <w:pPr>
        <w:pStyle w:val="AHPRASubheading"/>
        <w:spacing w:before="240"/>
        <w:rPr>
          <w:rFonts w:cs="Arial"/>
          <w:color w:val="0070C0"/>
        </w:rPr>
      </w:pPr>
      <w:r w:rsidRPr="00C40ECA">
        <w:rPr>
          <w:rFonts w:cs="Arial"/>
          <w:color w:val="0070C0"/>
          <w:szCs w:val="20"/>
          <w:lang w:val="en-US" w:eastAsia="en-AU"/>
        </w:rPr>
        <w:t>Next meeting</w:t>
      </w:r>
    </w:p>
    <w:p w14:paraId="48BEECD5" w14:textId="77777777" w:rsidR="000B0D1B" w:rsidRPr="000B0D1B" w:rsidRDefault="000B0D1B" w:rsidP="000B0D1B">
      <w:pPr>
        <w:rPr>
          <w:rFonts w:ascii="Arial" w:hAnsi="Arial" w:cs="Arial"/>
          <w:sz w:val="20"/>
          <w:szCs w:val="20"/>
        </w:rPr>
      </w:pPr>
      <w:r w:rsidRPr="008A5113">
        <w:rPr>
          <w:rFonts w:ascii="Arial" w:hAnsi="Arial" w:cs="Arial"/>
          <w:sz w:val="20"/>
          <w:szCs w:val="20"/>
        </w:rPr>
        <w:t xml:space="preserve">The next meeting will be held </w:t>
      </w:r>
      <w:r>
        <w:rPr>
          <w:rFonts w:ascii="Arial" w:hAnsi="Arial" w:cs="Arial"/>
          <w:sz w:val="20"/>
          <w:szCs w:val="20"/>
        </w:rPr>
        <w:t xml:space="preserve">in </w:t>
      </w:r>
      <w:r w:rsidR="002D1295">
        <w:rPr>
          <w:rFonts w:ascii="Arial" w:hAnsi="Arial" w:cs="Arial"/>
          <w:sz w:val="20"/>
          <w:szCs w:val="20"/>
        </w:rPr>
        <w:t xml:space="preserve">February or </w:t>
      </w:r>
      <w:r w:rsidR="0007429A">
        <w:rPr>
          <w:rFonts w:ascii="Arial" w:hAnsi="Arial" w:cs="Arial"/>
          <w:sz w:val="20"/>
          <w:szCs w:val="20"/>
        </w:rPr>
        <w:t>March 2018</w:t>
      </w:r>
      <w:r w:rsidRPr="008A5113">
        <w:rPr>
          <w:rFonts w:ascii="Arial" w:hAnsi="Arial" w:cs="Arial"/>
          <w:sz w:val="20"/>
          <w:szCs w:val="20"/>
        </w:rPr>
        <w:t>.</w:t>
      </w:r>
    </w:p>
    <w:p w14:paraId="5F907E85" w14:textId="77777777" w:rsidR="006D39FB" w:rsidRPr="006D39FB" w:rsidRDefault="008A5113" w:rsidP="006D39FB">
      <w:pPr>
        <w:pStyle w:val="AHPRASubheading"/>
        <w:spacing w:before="240"/>
        <w:rPr>
          <w:rFonts w:cs="Arial"/>
        </w:rPr>
      </w:pPr>
      <w:r w:rsidRPr="008A5113">
        <w:rPr>
          <w:rFonts w:cs="Arial"/>
        </w:rPr>
        <w:t>Attendees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21"/>
        <w:gridCol w:w="4505"/>
      </w:tblGrid>
      <w:tr w:rsidR="006D39FB" w:rsidRPr="007E5E67" w14:paraId="0C9175C8" w14:textId="77777777" w:rsidTr="009A6163">
        <w:tc>
          <w:tcPr>
            <w:tcW w:w="9026" w:type="dxa"/>
            <w:gridSpan w:val="2"/>
          </w:tcPr>
          <w:p w14:paraId="455297AC" w14:textId="77777777" w:rsidR="006D39FB" w:rsidRPr="006D39FB" w:rsidRDefault="006D39FB" w:rsidP="009A6163">
            <w:pPr>
              <w:pStyle w:val="AHPRASubheadinglevel3"/>
              <w:spacing w:before="0"/>
              <w:rPr>
                <w:rFonts w:cs="Arial"/>
                <w:b/>
                <w:i w:val="0"/>
                <w:color w:val="auto"/>
                <w:szCs w:val="20"/>
              </w:rPr>
            </w:pPr>
            <w:r w:rsidRPr="006D39FB">
              <w:rPr>
                <w:rFonts w:cs="Arial"/>
                <w:b/>
                <w:i w:val="0"/>
                <w:color w:val="auto"/>
                <w:szCs w:val="20"/>
              </w:rPr>
              <w:t xml:space="preserve">External to the National Scheme  </w:t>
            </w:r>
          </w:p>
        </w:tc>
      </w:tr>
      <w:tr w:rsidR="006D39FB" w:rsidRPr="007E5E67" w14:paraId="52B74D37" w14:textId="77777777" w:rsidTr="009A6163">
        <w:tc>
          <w:tcPr>
            <w:tcW w:w="4521" w:type="dxa"/>
          </w:tcPr>
          <w:p w14:paraId="43603A65" w14:textId="77777777" w:rsidR="006D39FB" w:rsidRPr="006D39FB" w:rsidRDefault="006D39FB" w:rsidP="009A6163">
            <w:pPr>
              <w:pStyle w:val="AHPRASubheadinglevel3"/>
              <w:spacing w:before="0"/>
              <w:contextualSpacing/>
              <w:rPr>
                <w:rFonts w:cs="Arial"/>
                <w:szCs w:val="20"/>
              </w:rPr>
            </w:pPr>
            <w:r w:rsidRPr="006D39FB">
              <w:rPr>
                <w:rFonts w:cs="Arial"/>
                <w:szCs w:val="20"/>
              </w:rPr>
              <w:t>Member organisations</w:t>
            </w:r>
          </w:p>
        </w:tc>
        <w:tc>
          <w:tcPr>
            <w:tcW w:w="4505" w:type="dxa"/>
          </w:tcPr>
          <w:p w14:paraId="5DAD0C22" w14:textId="77777777" w:rsidR="006D39FB" w:rsidRPr="006D39FB" w:rsidRDefault="006D39FB" w:rsidP="009A6163">
            <w:pPr>
              <w:pStyle w:val="AHPRAbody"/>
              <w:rPr>
                <w:rFonts w:ascii="Arial" w:hAnsi="Arial" w:cs="Arial"/>
                <w:szCs w:val="20"/>
              </w:rPr>
            </w:pPr>
          </w:p>
        </w:tc>
      </w:tr>
      <w:tr w:rsidR="006D39FB" w:rsidRPr="007E5E67" w14:paraId="3C5AF7EC" w14:textId="77777777" w:rsidTr="009A6163">
        <w:tc>
          <w:tcPr>
            <w:tcW w:w="4521" w:type="dxa"/>
          </w:tcPr>
          <w:p w14:paraId="5D1A2127"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Australian Indigenous Doctors' Association (AIDA)</w:t>
            </w:r>
          </w:p>
        </w:tc>
        <w:tc>
          <w:tcPr>
            <w:tcW w:w="4505" w:type="dxa"/>
          </w:tcPr>
          <w:p w14:paraId="4E76BDC4"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Siani Iglewski, Policy and research manager (proxy)</w:t>
            </w:r>
          </w:p>
        </w:tc>
      </w:tr>
      <w:tr w:rsidR="006D39FB" w:rsidRPr="007E5E67" w14:paraId="1AA8B906" w14:textId="77777777" w:rsidTr="009A6163">
        <w:tc>
          <w:tcPr>
            <w:tcW w:w="4521" w:type="dxa"/>
          </w:tcPr>
          <w:p w14:paraId="08E5EBE9" w14:textId="77777777" w:rsidR="006D39FB" w:rsidRPr="006D39FB" w:rsidRDefault="006D39FB" w:rsidP="006D39FB">
            <w:pPr>
              <w:pStyle w:val="AHPRAbody"/>
              <w:numPr>
                <w:ilvl w:val="0"/>
                <w:numId w:val="5"/>
              </w:numPr>
              <w:spacing w:after="0"/>
              <w:contextualSpacing/>
              <w:rPr>
                <w:rFonts w:ascii="Arial" w:eastAsia="Times New Roman" w:hAnsi="Arial" w:cs="Arial"/>
                <w:szCs w:val="20"/>
              </w:rPr>
            </w:pPr>
            <w:r w:rsidRPr="006D39FB">
              <w:rPr>
                <w:rFonts w:ascii="Arial" w:hAnsi="Arial" w:cs="Arial"/>
                <w:szCs w:val="20"/>
              </w:rPr>
              <w:t>Australian Indigenous Doctors' Association (AIDA)</w:t>
            </w:r>
          </w:p>
        </w:tc>
        <w:tc>
          <w:tcPr>
            <w:tcW w:w="4505" w:type="dxa"/>
          </w:tcPr>
          <w:p w14:paraId="7797EE95" w14:textId="77777777" w:rsidR="006D39FB" w:rsidRPr="006D39FB" w:rsidRDefault="006D39FB" w:rsidP="009A6163">
            <w:pPr>
              <w:autoSpaceDE w:val="0"/>
              <w:autoSpaceDN w:val="0"/>
              <w:adjustRightInd w:val="0"/>
              <w:rPr>
                <w:rFonts w:ascii="Arial" w:hAnsi="Arial" w:cs="Arial"/>
                <w:color w:val="000000"/>
                <w:sz w:val="20"/>
                <w:szCs w:val="20"/>
              </w:rPr>
            </w:pPr>
            <w:r w:rsidRPr="006D39FB">
              <w:rPr>
                <w:rFonts w:ascii="Arial" w:hAnsi="Arial" w:cs="Arial"/>
                <w:color w:val="000000"/>
                <w:sz w:val="20"/>
                <w:szCs w:val="20"/>
              </w:rPr>
              <w:t>Mr Kris Rallah-Baker, Vice-President (proxy) (via teleconference)</w:t>
            </w:r>
          </w:p>
        </w:tc>
      </w:tr>
      <w:tr w:rsidR="006D39FB" w:rsidRPr="007E5E67" w14:paraId="7FBE386B" w14:textId="77777777" w:rsidTr="009A6163">
        <w:tc>
          <w:tcPr>
            <w:tcW w:w="4521" w:type="dxa"/>
          </w:tcPr>
          <w:p w14:paraId="55CEEE6D" w14:textId="77777777" w:rsidR="006D39FB" w:rsidRPr="006D39FB" w:rsidRDefault="006D39FB" w:rsidP="006D39FB">
            <w:pPr>
              <w:pStyle w:val="ListParagraph"/>
              <w:numPr>
                <w:ilvl w:val="0"/>
                <w:numId w:val="5"/>
              </w:numPr>
              <w:spacing w:after="0"/>
              <w:ind w:left="357" w:hanging="357"/>
              <w:rPr>
                <w:rFonts w:ascii="Arial" w:eastAsia="Times New Roman" w:hAnsi="Arial" w:cs="Arial"/>
                <w:sz w:val="20"/>
                <w:szCs w:val="20"/>
              </w:rPr>
            </w:pPr>
            <w:r w:rsidRPr="006D39FB">
              <w:rPr>
                <w:rFonts w:ascii="Arial" w:hAnsi="Arial" w:cs="Arial"/>
                <w:sz w:val="20"/>
                <w:szCs w:val="20"/>
              </w:rPr>
              <w:t>Australian Psychological Society (</w:t>
            </w:r>
            <w:r w:rsidRPr="006D39FB">
              <w:rPr>
                <w:rFonts w:ascii="Arial" w:eastAsia="Times New Roman" w:hAnsi="Arial" w:cs="Arial"/>
                <w:sz w:val="20"/>
                <w:szCs w:val="20"/>
              </w:rPr>
              <w:t>Australian Indigenous Psychology Education Project)</w:t>
            </w:r>
          </w:p>
        </w:tc>
        <w:tc>
          <w:tcPr>
            <w:tcW w:w="4505" w:type="dxa"/>
          </w:tcPr>
          <w:p w14:paraId="7E9D9DDE" w14:textId="77777777" w:rsidR="006D39FB" w:rsidRPr="006D39FB" w:rsidRDefault="006D39FB" w:rsidP="009A6163">
            <w:pPr>
              <w:pStyle w:val="ListParagraph"/>
              <w:ind w:left="0"/>
              <w:rPr>
                <w:rFonts w:ascii="Arial" w:hAnsi="Arial" w:cs="Arial"/>
                <w:sz w:val="20"/>
                <w:szCs w:val="20"/>
              </w:rPr>
            </w:pPr>
            <w:r w:rsidRPr="006D39FB">
              <w:rPr>
                <w:rFonts w:ascii="Arial" w:hAnsi="Arial" w:cs="Arial"/>
                <w:sz w:val="20"/>
                <w:szCs w:val="20"/>
              </w:rPr>
              <w:t>Dr Sabine Hammond, Executive Manager, Science, Education and Membership</w:t>
            </w:r>
          </w:p>
        </w:tc>
      </w:tr>
      <w:tr w:rsidR="006D39FB" w:rsidRPr="007E5E67" w14:paraId="236CC0A1" w14:textId="77777777" w:rsidTr="009A6163">
        <w:tc>
          <w:tcPr>
            <w:tcW w:w="4521" w:type="dxa"/>
          </w:tcPr>
          <w:p w14:paraId="3F875AEE"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Congress of Aboriginal and Torres Strait Islander Nurses and Midwives</w:t>
            </w:r>
          </w:p>
        </w:tc>
        <w:tc>
          <w:tcPr>
            <w:tcW w:w="4505" w:type="dxa"/>
          </w:tcPr>
          <w:p w14:paraId="46B83241"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Janine Mohamed, CEO (via teleconference)</w:t>
            </w:r>
          </w:p>
        </w:tc>
      </w:tr>
      <w:tr w:rsidR="006D39FB" w:rsidRPr="007E5E67" w14:paraId="3CC430A3" w14:textId="77777777" w:rsidTr="009A6163">
        <w:tc>
          <w:tcPr>
            <w:tcW w:w="4521" w:type="dxa"/>
          </w:tcPr>
          <w:p w14:paraId="1E26B23D"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National Aboriginal and Torres Strait Islander Health Worker Association (NATSIHWA)</w:t>
            </w:r>
          </w:p>
        </w:tc>
        <w:tc>
          <w:tcPr>
            <w:tcW w:w="4505" w:type="dxa"/>
          </w:tcPr>
          <w:p w14:paraId="4D908827"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Helen Culliver, Policy Officer (proxy)</w:t>
            </w:r>
          </w:p>
        </w:tc>
      </w:tr>
      <w:tr w:rsidR="006D39FB" w:rsidRPr="007E5E67" w14:paraId="25FFEAE0" w14:textId="77777777" w:rsidTr="009A6163">
        <w:tc>
          <w:tcPr>
            <w:tcW w:w="4521" w:type="dxa"/>
          </w:tcPr>
          <w:p w14:paraId="4D8AA957"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The Lowitja Institute</w:t>
            </w:r>
          </w:p>
        </w:tc>
        <w:tc>
          <w:tcPr>
            <w:tcW w:w="4505" w:type="dxa"/>
          </w:tcPr>
          <w:p w14:paraId="5B8F5D6C" w14:textId="77777777" w:rsidR="006D39FB" w:rsidRPr="006D39FB" w:rsidRDefault="006D39FB" w:rsidP="009A6163">
            <w:pPr>
              <w:autoSpaceDE w:val="0"/>
              <w:autoSpaceDN w:val="0"/>
              <w:adjustRightInd w:val="0"/>
              <w:rPr>
                <w:rFonts w:ascii="Arial" w:hAnsi="Arial" w:cs="Arial"/>
                <w:color w:val="000000"/>
                <w:sz w:val="20"/>
                <w:szCs w:val="20"/>
              </w:rPr>
            </w:pPr>
            <w:r w:rsidRPr="006D39FB">
              <w:rPr>
                <w:rFonts w:ascii="Arial" w:hAnsi="Arial" w:cs="Arial"/>
                <w:color w:val="000000"/>
                <w:sz w:val="20"/>
                <w:szCs w:val="20"/>
              </w:rPr>
              <w:t>Mr Romlie Mokak, CEO</w:t>
            </w:r>
          </w:p>
        </w:tc>
      </w:tr>
      <w:tr w:rsidR="006D39FB" w:rsidRPr="007E5E67" w14:paraId="3D9FE116" w14:textId="77777777" w:rsidTr="009A6163">
        <w:tc>
          <w:tcPr>
            <w:tcW w:w="4521" w:type="dxa"/>
          </w:tcPr>
          <w:p w14:paraId="65E269C4"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Indigenous Allied Health Association (IAHA)</w:t>
            </w:r>
          </w:p>
        </w:tc>
        <w:tc>
          <w:tcPr>
            <w:tcW w:w="4505" w:type="dxa"/>
          </w:tcPr>
          <w:p w14:paraId="3A006E9A"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Mr Allan Groth, Chief Operating Officer (proxy)</w:t>
            </w:r>
          </w:p>
        </w:tc>
      </w:tr>
      <w:tr w:rsidR="006D39FB" w:rsidRPr="007E5E67" w14:paraId="28316F3A" w14:textId="77777777" w:rsidTr="009A6163">
        <w:tc>
          <w:tcPr>
            <w:tcW w:w="4521" w:type="dxa"/>
          </w:tcPr>
          <w:p w14:paraId="398AEC59" w14:textId="77777777" w:rsidR="006D39FB" w:rsidRPr="006D39FB" w:rsidRDefault="006D39FB" w:rsidP="009A6163">
            <w:pPr>
              <w:pStyle w:val="AHPRASubheadinglevel3"/>
              <w:spacing w:before="0"/>
              <w:contextualSpacing/>
              <w:rPr>
                <w:rFonts w:cs="Arial"/>
                <w:szCs w:val="20"/>
              </w:rPr>
            </w:pPr>
          </w:p>
        </w:tc>
        <w:tc>
          <w:tcPr>
            <w:tcW w:w="4505" w:type="dxa"/>
          </w:tcPr>
          <w:p w14:paraId="2199E6A1" w14:textId="77777777" w:rsidR="006D39FB" w:rsidRPr="006D39FB" w:rsidRDefault="006D39FB" w:rsidP="009A6163">
            <w:pPr>
              <w:pStyle w:val="AHPRAbody"/>
              <w:rPr>
                <w:rFonts w:ascii="Arial" w:hAnsi="Arial" w:cs="Arial"/>
                <w:szCs w:val="20"/>
                <w:lang w:val="it-IT"/>
              </w:rPr>
            </w:pPr>
          </w:p>
        </w:tc>
      </w:tr>
      <w:tr w:rsidR="006D39FB" w:rsidRPr="007E5E67" w14:paraId="4E059150" w14:textId="77777777" w:rsidTr="009A6163">
        <w:tc>
          <w:tcPr>
            <w:tcW w:w="4521" w:type="dxa"/>
          </w:tcPr>
          <w:p w14:paraId="0B84DB84" w14:textId="77777777" w:rsidR="006D39FB" w:rsidRPr="006D39FB" w:rsidRDefault="006D39FB" w:rsidP="009A6163">
            <w:pPr>
              <w:pStyle w:val="AHPRASubheadinglevel3"/>
              <w:spacing w:before="0"/>
              <w:contextualSpacing/>
              <w:rPr>
                <w:rFonts w:cs="Arial"/>
                <w:szCs w:val="20"/>
                <w:lang w:val="it-IT"/>
              </w:rPr>
            </w:pPr>
            <w:r w:rsidRPr="006D39FB">
              <w:rPr>
                <w:rFonts w:cs="Arial"/>
                <w:szCs w:val="20"/>
              </w:rPr>
              <w:t>Member individuals</w:t>
            </w:r>
          </w:p>
        </w:tc>
        <w:tc>
          <w:tcPr>
            <w:tcW w:w="4505" w:type="dxa"/>
          </w:tcPr>
          <w:p w14:paraId="02E60975" w14:textId="77777777" w:rsidR="006D39FB" w:rsidRPr="006D39FB" w:rsidRDefault="006D39FB" w:rsidP="009A6163">
            <w:pPr>
              <w:pStyle w:val="AHPRAbody"/>
              <w:rPr>
                <w:rFonts w:ascii="Arial" w:hAnsi="Arial" w:cs="Arial"/>
                <w:szCs w:val="20"/>
                <w:lang w:val="it-IT"/>
              </w:rPr>
            </w:pPr>
          </w:p>
        </w:tc>
      </w:tr>
      <w:tr w:rsidR="006D39FB" w:rsidRPr="007E5E67" w14:paraId="329B641E" w14:textId="77777777" w:rsidTr="009A6163">
        <w:tc>
          <w:tcPr>
            <w:tcW w:w="9026" w:type="dxa"/>
            <w:gridSpan w:val="2"/>
          </w:tcPr>
          <w:p w14:paraId="46A492AA"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Professor Alex Brown, Director Aboriginal Health, South Australian Health and Medical Research Institute</w:t>
            </w:r>
          </w:p>
        </w:tc>
      </w:tr>
      <w:tr w:rsidR="006D39FB" w:rsidRPr="007E5E67" w14:paraId="11FFFB7E" w14:textId="77777777" w:rsidTr="009A6163">
        <w:tc>
          <w:tcPr>
            <w:tcW w:w="9026" w:type="dxa"/>
            <w:gridSpan w:val="2"/>
          </w:tcPr>
          <w:p w14:paraId="0E5C9D02"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Associate Professor Gregory Phillips, CEO, ABSTARR Consulting</w:t>
            </w:r>
          </w:p>
        </w:tc>
      </w:tr>
      <w:tr w:rsidR="006D39FB" w:rsidRPr="007E5E67" w14:paraId="0C1D78B7" w14:textId="77777777" w:rsidTr="009A6163">
        <w:tc>
          <w:tcPr>
            <w:tcW w:w="9026" w:type="dxa"/>
            <w:gridSpan w:val="2"/>
          </w:tcPr>
          <w:p w14:paraId="245FD93B"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Professor Noel Hayman, Clinical Director, Inala Aboriginal Health Centre of Excellence</w:t>
            </w:r>
          </w:p>
        </w:tc>
      </w:tr>
      <w:tr w:rsidR="006D39FB" w:rsidRPr="007E5E67" w14:paraId="3995C9A0" w14:textId="77777777" w:rsidTr="009A6163">
        <w:tc>
          <w:tcPr>
            <w:tcW w:w="9026" w:type="dxa"/>
            <w:gridSpan w:val="2"/>
          </w:tcPr>
          <w:p w14:paraId="61ACB482"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Professor Roianne West, Professor of First Peoples Health Griffith University</w:t>
            </w:r>
          </w:p>
        </w:tc>
      </w:tr>
      <w:tr w:rsidR="006D39FB" w:rsidRPr="007E5E67" w14:paraId="1C935DBF" w14:textId="77777777" w:rsidTr="009A6163">
        <w:tc>
          <w:tcPr>
            <w:tcW w:w="4521" w:type="dxa"/>
          </w:tcPr>
          <w:p w14:paraId="4264D644" w14:textId="77777777" w:rsidR="006D39FB" w:rsidRPr="006D39FB" w:rsidRDefault="006D39FB" w:rsidP="009A6163">
            <w:pPr>
              <w:pStyle w:val="AHPRASubheadinglevel3"/>
              <w:spacing w:before="0"/>
              <w:rPr>
                <w:rFonts w:cs="Arial"/>
                <w:b/>
                <w:i w:val="0"/>
                <w:color w:val="auto"/>
                <w:szCs w:val="20"/>
              </w:rPr>
            </w:pPr>
          </w:p>
        </w:tc>
        <w:tc>
          <w:tcPr>
            <w:tcW w:w="4505" w:type="dxa"/>
          </w:tcPr>
          <w:p w14:paraId="317CD20F" w14:textId="77777777" w:rsidR="006D39FB" w:rsidRPr="006D39FB" w:rsidRDefault="006D39FB" w:rsidP="009A6163">
            <w:pPr>
              <w:pStyle w:val="AHPRASubheadinglevel3"/>
              <w:spacing w:before="0"/>
              <w:rPr>
                <w:rFonts w:cs="Arial"/>
                <w:szCs w:val="20"/>
              </w:rPr>
            </w:pPr>
          </w:p>
        </w:tc>
      </w:tr>
      <w:tr w:rsidR="006D39FB" w:rsidRPr="007E5E67" w14:paraId="3BB68811" w14:textId="77777777" w:rsidTr="009A6163">
        <w:tc>
          <w:tcPr>
            <w:tcW w:w="9026" w:type="dxa"/>
            <w:gridSpan w:val="2"/>
          </w:tcPr>
          <w:p w14:paraId="5C802920" w14:textId="77777777" w:rsidR="006D39FB" w:rsidRPr="006D39FB" w:rsidRDefault="006D39FB" w:rsidP="0054326B">
            <w:pPr>
              <w:pStyle w:val="AHPRASubheadinglevel3"/>
              <w:spacing w:before="0"/>
              <w:contextualSpacing/>
              <w:rPr>
                <w:rFonts w:cs="Arial"/>
                <w:szCs w:val="20"/>
              </w:rPr>
            </w:pPr>
            <w:r w:rsidRPr="006D39FB">
              <w:rPr>
                <w:rFonts w:cs="Arial"/>
                <w:szCs w:val="20"/>
              </w:rPr>
              <w:lastRenderedPageBreak/>
              <w:t xml:space="preserve">Jurisdictional representatives (non-members, teleconferencing in </w:t>
            </w:r>
            <w:r w:rsidR="0054326B">
              <w:rPr>
                <w:rFonts w:cs="Arial"/>
                <w:szCs w:val="20"/>
              </w:rPr>
              <w:t>regarding possible National Law amendments</w:t>
            </w:r>
            <w:r w:rsidRPr="006D39FB">
              <w:rPr>
                <w:rFonts w:cs="Arial"/>
                <w:szCs w:val="20"/>
              </w:rPr>
              <w:t>)</w:t>
            </w:r>
          </w:p>
        </w:tc>
      </w:tr>
      <w:tr w:rsidR="006D39FB" w:rsidRPr="007E5E67" w14:paraId="6775E16F" w14:textId="77777777" w:rsidTr="009A6163">
        <w:tc>
          <w:tcPr>
            <w:tcW w:w="4521" w:type="dxa"/>
          </w:tcPr>
          <w:p w14:paraId="648ECD0A" w14:textId="4317A3D7" w:rsidR="006D39FB" w:rsidRPr="006D39FB" w:rsidRDefault="008C1DC7" w:rsidP="008C1DC7">
            <w:pPr>
              <w:pStyle w:val="AHPRAbody"/>
              <w:numPr>
                <w:ilvl w:val="0"/>
                <w:numId w:val="5"/>
              </w:numPr>
              <w:spacing w:after="0"/>
              <w:contextualSpacing/>
              <w:rPr>
                <w:rFonts w:ascii="Arial" w:hAnsi="Arial" w:cs="Arial"/>
                <w:szCs w:val="20"/>
              </w:rPr>
            </w:pPr>
            <w:r w:rsidRPr="008C1DC7">
              <w:rPr>
                <w:rFonts w:ascii="Arial" w:hAnsi="Arial" w:cs="Arial"/>
                <w:szCs w:val="20"/>
              </w:rPr>
              <w:t>Aboriginal and Torres Strait Islander Health Workforce Section, Department of Health, Australian Government</w:t>
            </w:r>
          </w:p>
        </w:tc>
        <w:tc>
          <w:tcPr>
            <w:tcW w:w="4505" w:type="dxa"/>
          </w:tcPr>
          <w:p w14:paraId="555CE2CE" w14:textId="7CF5590D" w:rsidR="006D39FB" w:rsidRPr="006D39FB" w:rsidRDefault="008C1DC7" w:rsidP="009A6163">
            <w:pPr>
              <w:pStyle w:val="AHPRAbody"/>
              <w:contextualSpacing/>
              <w:rPr>
                <w:rFonts w:ascii="Arial" w:hAnsi="Arial" w:cs="Arial"/>
                <w:szCs w:val="20"/>
              </w:rPr>
            </w:pPr>
            <w:r w:rsidRPr="008C1DC7">
              <w:rPr>
                <w:rFonts w:ascii="Arial" w:hAnsi="Arial" w:cs="Arial"/>
                <w:szCs w:val="20"/>
              </w:rPr>
              <w:t>Mr Brenton Rodgers</w:t>
            </w:r>
          </w:p>
        </w:tc>
      </w:tr>
      <w:tr w:rsidR="006D39FB" w:rsidRPr="007E5E67" w14:paraId="326238ED" w14:textId="77777777" w:rsidTr="009A6163">
        <w:tc>
          <w:tcPr>
            <w:tcW w:w="4521" w:type="dxa"/>
          </w:tcPr>
          <w:p w14:paraId="30564F0B"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Manager, Workforce Regulation, Department of Health and Human Services, Victoria</w:t>
            </w:r>
          </w:p>
        </w:tc>
        <w:tc>
          <w:tcPr>
            <w:tcW w:w="4505" w:type="dxa"/>
          </w:tcPr>
          <w:p w14:paraId="7A232C2A"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Anne-Louise Carlton</w:t>
            </w:r>
          </w:p>
        </w:tc>
      </w:tr>
      <w:tr w:rsidR="006D39FB" w:rsidRPr="007E5E67" w14:paraId="76A07375" w14:textId="77777777" w:rsidTr="009A6163">
        <w:tc>
          <w:tcPr>
            <w:tcW w:w="4521" w:type="dxa"/>
          </w:tcPr>
          <w:p w14:paraId="7D2EA4B3" w14:textId="77777777" w:rsidR="006D39FB" w:rsidRPr="006D39FB" w:rsidRDefault="006D39FB" w:rsidP="006D39FB">
            <w:pPr>
              <w:pStyle w:val="AHPRAbody"/>
              <w:numPr>
                <w:ilvl w:val="0"/>
                <w:numId w:val="5"/>
              </w:numPr>
              <w:spacing w:after="0"/>
              <w:contextualSpacing/>
              <w:rPr>
                <w:rFonts w:ascii="Arial" w:hAnsi="Arial" w:cs="Arial"/>
                <w:szCs w:val="20"/>
              </w:rPr>
            </w:pPr>
            <w:r w:rsidRPr="006D39FB">
              <w:rPr>
                <w:rFonts w:ascii="Arial" w:hAnsi="Arial" w:cs="Arial"/>
                <w:szCs w:val="20"/>
              </w:rPr>
              <w:t>Principal Policy Advisor (Legislative Reform), Department of Health and Human Services, Victoria</w:t>
            </w:r>
          </w:p>
        </w:tc>
        <w:tc>
          <w:tcPr>
            <w:tcW w:w="4505" w:type="dxa"/>
          </w:tcPr>
          <w:p w14:paraId="0171679C"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Kym Daly</w:t>
            </w:r>
          </w:p>
        </w:tc>
      </w:tr>
      <w:tr w:rsidR="006D39FB" w:rsidRPr="007E5E67" w14:paraId="1E3133CC" w14:textId="77777777" w:rsidTr="009A6163">
        <w:tc>
          <w:tcPr>
            <w:tcW w:w="4521" w:type="dxa"/>
          </w:tcPr>
          <w:p w14:paraId="047A3AA8" w14:textId="77777777" w:rsidR="006D39FB" w:rsidRPr="006D39FB" w:rsidRDefault="006D39FB" w:rsidP="009A6163">
            <w:pPr>
              <w:pStyle w:val="AHPRASubheadinglevel3"/>
              <w:spacing w:before="0"/>
              <w:rPr>
                <w:rFonts w:cs="Arial"/>
                <w:b/>
                <w:i w:val="0"/>
                <w:color w:val="auto"/>
                <w:szCs w:val="20"/>
              </w:rPr>
            </w:pPr>
          </w:p>
        </w:tc>
        <w:tc>
          <w:tcPr>
            <w:tcW w:w="4505" w:type="dxa"/>
          </w:tcPr>
          <w:p w14:paraId="6028F44E" w14:textId="77777777" w:rsidR="006D39FB" w:rsidRPr="006D39FB" w:rsidRDefault="006D39FB" w:rsidP="009A6163">
            <w:pPr>
              <w:pStyle w:val="AHPRASubheadinglevel3"/>
              <w:spacing w:before="0"/>
              <w:rPr>
                <w:rFonts w:cs="Arial"/>
                <w:szCs w:val="20"/>
              </w:rPr>
            </w:pPr>
          </w:p>
        </w:tc>
      </w:tr>
      <w:tr w:rsidR="006D39FB" w:rsidRPr="007E5E67" w14:paraId="7BA8C9AF" w14:textId="77777777" w:rsidTr="009A6163">
        <w:tc>
          <w:tcPr>
            <w:tcW w:w="4521" w:type="dxa"/>
          </w:tcPr>
          <w:p w14:paraId="609CDC52" w14:textId="77777777" w:rsidR="006D39FB" w:rsidRPr="006D39FB" w:rsidRDefault="006D39FB" w:rsidP="009A6163">
            <w:pPr>
              <w:pStyle w:val="AHPRASubheadinglevel3"/>
              <w:spacing w:before="0"/>
              <w:rPr>
                <w:rFonts w:cs="Arial"/>
                <w:szCs w:val="20"/>
              </w:rPr>
            </w:pPr>
            <w:r w:rsidRPr="006D39FB">
              <w:rPr>
                <w:rFonts w:cs="Arial"/>
                <w:b/>
                <w:i w:val="0"/>
                <w:color w:val="auto"/>
                <w:szCs w:val="20"/>
              </w:rPr>
              <w:t>Internal to the National Scheme</w:t>
            </w:r>
            <w:r w:rsidRPr="006D39FB">
              <w:rPr>
                <w:rFonts w:cs="Arial"/>
                <w:szCs w:val="20"/>
              </w:rPr>
              <w:t xml:space="preserve"> </w:t>
            </w:r>
          </w:p>
        </w:tc>
        <w:tc>
          <w:tcPr>
            <w:tcW w:w="4505" w:type="dxa"/>
          </w:tcPr>
          <w:p w14:paraId="7CBD0D01" w14:textId="77777777" w:rsidR="006D39FB" w:rsidRPr="006D39FB" w:rsidRDefault="006D39FB" w:rsidP="009A6163">
            <w:pPr>
              <w:pStyle w:val="AHPRASubheadinglevel3"/>
              <w:spacing w:before="0"/>
              <w:rPr>
                <w:rFonts w:cs="Arial"/>
                <w:szCs w:val="20"/>
              </w:rPr>
            </w:pPr>
          </w:p>
        </w:tc>
      </w:tr>
      <w:tr w:rsidR="006D39FB" w:rsidRPr="007E5E67" w14:paraId="6AE3AFFC" w14:textId="77777777" w:rsidTr="009A6163">
        <w:tc>
          <w:tcPr>
            <w:tcW w:w="4521" w:type="dxa"/>
          </w:tcPr>
          <w:p w14:paraId="154E3530" w14:textId="77777777" w:rsidR="006D39FB" w:rsidRPr="006D39FB" w:rsidRDefault="006D39FB" w:rsidP="009A6163">
            <w:pPr>
              <w:pStyle w:val="AHPRASubheadinglevel3"/>
              <w:spacing w:before="0"/>
              <w:contextualSpacing/>
              <w:rPr>
                <w:rFonts w:cs="Arial"/>
                <w:szCs w:val="20"/>
              </w:rPr>
            </w:pPr>
            <w:r w:rsidRPr="006D39FB">
              <w:rPr>
                <w:rFonts w:cs="Arial"/>
                <w:szCs w:val="20"/>
              </w:rPr>
              <w:t xml:space="preserve">Member National Scheme representatives </w:t>
            </w:r>
          </w:p>
        </w:tc>
        <w:tc>
          <w:tcPr>
            <w:tcW w:w="4505" w:type="dxa"/>
          </w:tcPr>
          <w:p w14:paraId="745B3A97" w14:textId="77777777" w:rsidR="006D39FB" w:rsidRPr="006D39FB" w:rsidRDefault="006D39FB" w:rsidP="009A6163">
            <w:pPr>
              <w:pStyle w:val="AHPRAbody"/>
              <w:contextualSpacing/>
              <w:rPr>
                <w:rFonts w:ascii="Arial" w:hAnsi="Arial" w:cs="Arial"/>
                <w:szCs w:val="20"/>
              </w:rPr>
            </w:pPr>
          </w:p>
        </w:tc>
      </w:tr>
      <w:tr w:rsidR="006D39FB" w:rsidRPr="007E5E67" w14:paraId="6F374E3B" w14:textId="77777777" w:rsidTr="009A6163">
        <w:tc>
          <w:tcPr>
            <w:tcW w:w="4521" w:type="dxa"/>
          </w:tcPr>
          <w:p w14:paraId="3BE33D93"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Chair, AHPRA Agency Management Committee</w:t>
            </w:r>
          </w:p>
        </w:tc>
        <w:tc>
          <w:tcPr>
            <w:tcW w:w="4505" w:type="dxa"/>
          </w:tcPr>
          <w:p w14:paraId="17BE00F4"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Mr Michael Gorton AM, Chair</w:t>
            </w:r>
          </w:p>
        </w:tc>
      </w:tr>
      <w:tr w:rsidR="006D39FB" w:rsidRPr="007E5E67" w14:paraId="79742B6D" w14:textId="77777777" w:rsidTr="009A6163">
        <w:tc>
          <w:tcPr>
            <w:tcW w:w="4521" w:type="dxa"/>
          </w:tcPr>
          <w:p w14:paraId="37C1131D"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Co-Chair, Forum of NRAS Chairs</w:t>
            </w:r>
          </w:p>
        </w:tc>
        <w:tc>
          <w:tcPr>
            <w:tcW w:w="4505" w:type="dxa"/>
          </w:tcPr>
          <w:p w14:paraId="050705BF"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Dr Jo Flynn AM, Chair, Medical Board of Australia</w:t>
            </w:r>
          </w:p>
        </w:tc>
      </w:tr>
      <w:tr w:rsidR="006D39FB" w:rsidRPr="007E5E67" w14:paraId="29BC1B58" w14:textId="77777777" w:rsidTr="009A6163">
        <w:tc>
          <w:tcPr>
            <w:tcW w:w="4521" w:type="dxa"/>
          </w:tcPr>
          <w:p w14:paraId="78B2F9E4"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Chair or nominee of the Aboriginal and Torres Strait Islander Health Practice Board of Australia</w:t>
            </w:r>
          </w:p>
        </w:tc>
        <w:tc>
          <w:tcPr>
            <w:tcW w:w="4505" w:type="dxa"/>
          </w:tcPr>
          <w:p w14:paraId="0529A56E"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Renee Owen, Presiding member</w:t>
            </w:r>
          </w:p>
        </w:tc>
      </w:tr>
      <w:tr w:rsidR="006D39FB" w:rsidRPr="007E5E67" w14:paraId="3C3C1000" w14:textId="77777777" w:rsidTr="009A6163">
        <w:tc>
          <w:tcPr>
            <w:tcW w:w="4521" w:type="dxa"/>
          </w:tcPr>
          <w:p w14:paraId="3071C328"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Chair or nominee of the Occupational Therapy Board of Australia</w:t>
            </w:r>
          </w:p>
        </w:tc>
        <w:tc>
          <w:tcPr>
            <w:tcW w:w="4505" w:type="dxa"/>
          </w:tcPr>
          <w:p w14:paraId="17589440"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Julie Brayshaw, Chair</w:t>
            </w:r>
          </w:p>
        </w:tc>
      </w:tr>
      <w:tr w:rsidR="006D39FB" w:rsidRPr="007E5E67" w14:paraId="023A28AF" w14:textId="77777777" w:rsidTr="009A6163">
        <w:tc>
          <w:tcPr>
            <w:tcW w:w="4521" w:type="dxa"/>
          </w:tcPr>
          <w:p w14:paraId="673EA50B"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Chair or nominee of the Chiropractic Board of Australia</w:t>
            </w:r>
          </w:p>
        </w:tc>
        <w:tc>
          <w:tcPr>
            <w:tcW w:w="4505" w:type="dxa"/>
          </w:tcPr>
          <w:p w14:paraId="694E770D"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Dr Ailsa Wood, Practitioner member</w:t>
            </w:r>
          </w:p>
        </w:tc>
      </w:tr>
      <w:tr w:rsidR="006D39FB" w:rsidRPr="007E5E67" w14:paraId="64AA7207" w14:textId="77777777" w:rsidTr="009A6163">
        <w:tc>
          <w:tcPr>
            <w:tcW w:w="4521" w:type="dxa"/>
          </w:tcPr>
          <w:p w14:paraId="0C3777D3"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Chair or nominee of the Pharmacy Board of Australia</w:t>
            </w:r>
          </w:p>
        </w:tc>
        <w:tc>
          <w:tcPr>
            <w:tcW w:w="4505" w:type="dxa"/>
          </w:tcPr>
          <w:p w14:paraId="46FCA09D"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Mr Michael Piu, Community member</w:t>
            </w:r>
          </w:p>
        </w:tc>
      </w:tr>
      <w:tr w:rsidR="006D39FB" w:rsidRPr="007E5E67" w14:paraId="3406C62B" w14:textId="77777777" w:rsidTr="009A6163">
        <w:tc>
          <w:tcPr>
            <w:tcW w:w="4521" w:type="dxa"/>
          </w:tcPr>
          <w:p w14:paraId="79E560A3"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 xml:space="preserve">Chair or nominee of the Psychology Board of Australia </w:t>
            </w:r>
          </w:p>
        </w:tc>
        <w:tc>
          <w:tcPr>
            <w:tcW w:w="4505" w:type="dxa"/>
          </w:tcPr>
          <w:p w14:paraId="6FB95535"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Marion Hale, Community member</w:t>
            </w:r>
          </w:p>
        </w:tc>
      </w:tr>
      <w:tr w:rsidR="006D39FB" w:rsidRPr="007E5E67" w14:paraId="1DF5A1E9" w14:textId="77777777" w:rsidTr="009A6163">
        <w:tc>
          <w:tcPr>
            <w:tcW w:w="4521" w:type="dxa"/>
          </w:tcPr>
          <w:p w14:paraId="02ED3977"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Member, Health Professions Accreditation Collaborative Forum</w:t>
            </w:r>
          </w:p>
        </w:tc>
        <w:tc>
          <w:tcPr>
            <w:tcW w:w="4505" w:type="dxa"/>
          </w:tcPr>
          <w:p w14:paraId="61C2358A" w14:textId="77777777" w:rsidR="006D39FB" w:rsidRPr="006D39FB" w:rsidRDefault="006D39FB" w:rsidP="009A6163">
            <w:pPr>
              <w:pStyle w:val="Default"/>
              <w:rPr>
                <w:sz w:val="20"/>
                <w:szCs w:val="20"/>
                <w:lang w:eastAsia="en-US"/>
              </w:rPr>
            </w:pPr>
            <w:r w:rsidRPr="006D39FB">
              <w:rPr>
                <w:sz w:val="20"/>
                <w:szCs w:val="20"/>
              </w:rPr>
              <w:t xml:space="preserve">Ms Narelle Mills, CEO, Australian Dental Council </w:t>
            </w:r>
          </w:p>
          <w:p w14:paraId="728CC886" w14:textId="77777777" w:rsidR="006D39FB" w:rsidRPr="006D39FB" w:rsidRDefault="006D39FB" w:rsidP="009A6163">
            <w:pPr>
              <w:autoSpaceDE w:val="0"/>
              <w:autoSpaceDN w:val="0"/>
              <w:adjustRightInd w:val="0"/>
              <w:rPr>
                <w:rFonts w:ascii="Arial" w:hAnsi="Arial" w:cs="Arial"/>
                <w:color w:val="000000"/>
                <w:sz w:val="20"/>
                <w:szCs w:val="20"/>
              </w:rPr>
            </w:pPr>
            <w:r w:rsidRPr="006D39FB">
              <w:rPr>
                <w:rFonts w:ascii="Arial" w:hAnsi="Arial" w:cs="Arial"/>
                <w:color w:val="000000"/>
                <w:sz w:val="20"/>
                <w:szCs w:val="20"/>
              </w:rPr>
              <w:t xml:space="preserve">Ms Theanne Walters, Deputy CEO, Australian Medical Council </w:t>
            </w:r>
          </w:p>
        </w:tc>
      </w:tr>
      <w:tr w:rsidR="006D39FB" w:rsidRPr="007E5E67" w14:paraId="78C61D0E" w14:textId="77777777" w:rsidTr="009A6163">
        <w:tc>
          <w:tcPr>
            <w:tcW w:w="4521" w:type="dxa"/>
          </w:tcPr>
          <w:p w14:paraId="73512A67"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Member, Community Reference Group (as nominated by the Community Reference Group),</w:t>
            </w:r>
          </w:p>
        </w:tc>
        <w:tc>
          <w:tcPr>
            <w:tcW w:w="4505" w:type="dxa"/>
          </w:tcPr>
          <w:p w14:paraId="0BD4AB8E"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Jacqui Gibson</w:t>
            </w:r>
          </w:p>
        </w:tc>
      </w:tr>
      <w:tr w:rsidR="006D39FB" w:rsidRPr="007E5E67" w14:paraId="358A85C4" w14:textId="77777777" w:rsidTr="009A6163">
        <w:tc>
          <w:tcPr>
            <w:tcW w:w="4521" w:type="dxa"/>
          </w:tcPr>
          <w:p w14:paraId="6355A44F" w14:textId="77777777" w:rsidR="006D39FB" w:rsidRPr="006D39FB" w:rsidRDefault="006D39FB" w:rsidP="009A6163">
            <w:pPr>
              <w:pStyle w:val="AHPRASubheadinglevel3"/>
              <w:spacing w:before="0"/>
              <w:contextualSpacing/>
              <w:rPr>
                <w:rFonts w:cs="Arial"/>
                <w:szCs w:val="20"/>
              </w:rPr>
            </w:pPr>
          </w:p>
        </w:tc>
        <w:tc>
          <w:tcPr>
            <w:tcW w:w="4505" w:type="dxa"/>
          </w:tcPr>
          <w:p w14:paraId="678D5F36" w14:textId="77777777" w:rsidR="006D39FB" w:rsidRPr="006D39FB" w:rsidRDefault="006D39FB" w:rsidP="009A6163">
            <w:pPr>
              <w:pStyle w:val="AHPRAbody"/>
              <w:rPr>
                <w:rFonts w:ascii="Arial" w:hAnsi="Arial" w:cs="Arial"/>
                <w:szCs w:val="20"/>
              </w:rPr>
            </w:pPr>
          </w:p>
        </w:tc>
      </w:tr>
      <w:tr w:rsidR="006D39FB" w:rsidRPr="007E5E67" w14:paraId="7F2848B9" w14:textId="77777777" w:rsidTr="009A6163">
        <w:tc>
          <w:tcPr>
            <w:tcW w:w="4521" w:type="dxa"/>
          </w:tcPr>
          <w:p w14:paraId="1E3A804E" w14:textId="77777777" w:rsidR="006D39FB" w:rsidRPr="006D39FB" w:rsidRDefault="006D39FB" w:rsidP="009A6163">
            <w:pPr>
              <w:pStyle w:val="AHPRASubheadinglevel3"/>
              <w:spacing w:before="0"/>
              <w:contextualSpacing/>
              <w:rPr>
                <w:rFonts w:cs="Arial"/>
                <w:szCs w:val="20"/>
              </w:rPr>
            </w:pPr>
            <w:r w:rsidRPr="006D39FB">
              <w:rPr>
                <w:rFonts w:cs="Arial"/>
                <w:szCs w:val="20"/>
              </w:rPr>
              <w:t>Member AHPRA staff</w:t>
            </w:r>
          </w:p>
        </w:tc>
        <w:tc>
          <w:tcPr>
            <w:tcW w:w="4505" w:type="dxa"/>
          </w:tcPr>
          <w:p w14:paraId="4558EA7B" w14:textId="77777777" w:rsidR="006D39FB" w:rsidRPr="006D39FB" w:rsidRDefault="006D39FB" w:rsidP="009A6163">
            <w:pPr>
              <w:pStyle w:val="AHPRAbody"/>
              <w:rPr>
                <w:rFonts w:ascii="Arial" w:hAnsi="Arial" w:cs="Arial"/>
                <w:szCs w:val="20"/>
              </w:rPr>
            </w:pPr>
          </w:p>
        </w:tc>
      </w:tr>
      <w:tr w:rsidR="006D39FB" w:rsidRPr="007E5E67" w14:paraId="317F9B18" w14:textId="77777777" w:rsidTr="009A6163">
        <w:tc>
          <w:tcPr>
            <w:tcW w:w="4521" w:type="dxa"/>
          </w:tcPr>
          <w:p w14:paraId="477ACB75"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Chief Executive Officer</w:t>
            </w:r>
          </w:p>
        </w:tc>
        <w:tc>
          <w:tcPr>
            <w:tcW w:w="4505" w:type="dxa"/>
          </w:tcPr>
          <w:p w14:paraId="4CDC10DC"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Mr Martin Fletcher</w:t>
            </w:r>
          </w:p>
        </w:tc>
      </w:tr>
      <w:tr w:rsidR="006D39FB" w:rsidRPr="007E5E67" w14:paraId="563CDA5D" w14:textId="77777777" w:rsidTr="009A6163">
        <w:tc>
          <w:tcPr>
            <w:tcW w:w="4521" w:type="dxa"/>
          </w:tcPr>
          <w:p w14:paraId="076DB307"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 xml:space="preserve">Executive Director, Strategy and Policy </w:t>
            </w:r>
          </w:p>
        </w:tc>
        <w:tc>
          <w:tcPr>
            <w:tcW w:w="4505" w:type="dxa"/>
          </w:tcPr>
          <w:p w14:paraId="1679B5B7"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Mr Chris Robertson</w:t>
            </w:r>
          </w:p>
        </w:tc>
      </w:tr>
      <w:tr w:rsidR="006D39FB" w:rsidRPr="007E5E67" w14:paraId="58D0769E" w14:textId="77777777" w:rsidTr="009A6163">
        <w:tc>
          <w:tcPr>
            <w:tcW w:w="4521" w:type="dxa"/>
          </w:tcPr>
          <w:p w14:paraId="7791F40E" w14:textId="77777777" w:rsidR="006D39FB" w:rsidRPr="006D39FB" w:rsidRDefault="006D39FB" w:rsidP="006D39FB">
            <w:pPr>
              <w:pStyle w:val="AHPRAbody"/>
              <w:numPr>
                <w:ilvl w:val="0"/>
                <w:numId w:val="5"/>
              </w:numPr>
              <w:spacing w:after="0"/>
              <w:ind w:left="357" w:hanging="357"/>
              <w:contextualSpacing/>
              <w:rPr>
                <w:rFonts w:ascii="Arial" w:hAnsi="Arial" w:cs="Arial"/>
                <w:szCs w:val="20"/>
              </w:rPr>
            </w:pPr>
            <w:r w:rsidRPr="006D39FB">
              <w:rPr>
                <w:rFonts w:ascii="Arial" w:hAnsi="Arial" w:cs="Arial"/>
                <w:szCs w:val="20"/>
              </w:rPr>
              <w:t xml:space="preserve">Executive Director, Regulatory Operations </w:t>
            </w:r>
          </w:p>
        </w:tc>
        <w:tc>
          <w:tcPr>
            <w:tcW w:w="4505" w:type="dxa"/>
          </w:tcPr>
          <w:p w14:paraId="354CA7DC" w14:textId="77777777" w:rsidR="006D39FB" w:rsidRPr="006D39FB" w:rsidRDefault="006D39FB" w:rsidP="009A6163">
            <w:pPr>
              <w:pStyle w:val="AHPRAbody"/>
              <w:contextualSpacing/>
              <w:rPr>
                <w:rFonts w:ascii="Arial" w:hAnsi="Arial" w:cs="Arial"/>
                <w:szCs w:val="20"/>
              </w:rPr>
            </w:pPr>
            <w:r w:rsidRPr="006D39FB">
              <w:rPr>
                <w:rFonts w:ascii="Arial" w:hAnsi="Arial" w:cs="Arial"/>
                <w:szCs w:val="20"/>
              </w:rPr>
              <w:t>Ms Kym Ayscough</w:t>
            </w:r>
          </w:p>
        </w:tc>
      </w:tr>
      <w:tr w:rsidR="006D39FB" w:rsidRPr="007E5E67" w14:paraId="5DFF52C8" w14:textId="77777777" w:rsidTr="009A6163">
        <w:tc>
          <w:tcPr>
            <w:tcW w:w="4521" w:type="dxa"/>
          </w:tcPr>
          <w:p w14:paraId="5063611E"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t>Executive Officer, Aboriginal and Torres Strait Islander Health Practice</w:t>
            </w:r>
          </w:p>
        </w:tc>
        <w:tc>
          <w:tcPr>
            <w:tcW w:w="4505" w:type="dxa"/>
          </w:tcPr>
          <w:p w14:paraId="0F918DF3" w14:textId="77777777" w:rsidR="006D39FB" w:rsidRPr="006D39FB" w:rsidRDefault="006D39FB" w:rsidP="009A6163">
            <w:pPr>
              <w:pStyle w:val="AHPRAbody"/>
              <w:rPr>
                <w:rFonts w:ascii="Arial" w:hAnsi="Arial" w:cs="Arial"/>
                <w:szCs w:val="20"/>
              </w:rPr>
            </w:pPr>
            <w:r w:rsidRPr="006D39FB">
              <w:rPr>
                <w:rFonts w:ascii="Arial" w:hAnsi="Arial" w:cs="Arial"/>
                <w:szCs w:val="20"/>
              </w:rPr>
              <w:t>Ms Jill Humphreys</w:t>
            </w:r>
          </w:p>
        </w:tc>
      </w:tr>
      <w:tr w:rsidR="006D39FB" w:rsidRPr="007E5E67" w14:paraId="06371AA0" w14:textId="77777777" w:rsidTr="009A6163">
        <w:tc>
          <w:tcPr>
            <w:tcW w:w="4521" w:type="dxa"/>
          </w:tcPr>
          <w:p w14:paraId="2717A2A4" w14:textId="77777777" w:rsidR="006D39FB" w:rsidRPr="006D39FB" w:rsidRDefault="006D39FB" w:rsidP="009A6163">
            <w:pPr>
              <w:pStyle w:val="AHPRAbody"/>
              <w:contextualSpacing/>
              <w:rPr>
                <w:rFonts w:ascii="Arial" w:hAnsi="Arial" w:cs="Arial"/>
                <w:szCs w:val="20"/>
              </w:rPr>
            </w:pPr>
          </w:p>
        </w:tc>
        <w:tc>
          <w:tcPr>
            <w:tcW w:w="4505" w:type="dxa"/>
          </w:tcPr>
          <w:p w14:paraId="50C73B34" w14:textId="77777777" w:rsidR="006D39FB" w:rsidRPr="006D39FB" w:rsidRDefault="006D39FB" w:rsidP="009A6163">
            <w:pPr>
              <w:pStyle w:val="AHPRAbody"/>
              <w:contextualSpacing/>
              <w:rPr>
                <w:rFonts w:ascii="Arial" w:hAnsi="Arial" w:cs="Arial"/>
                <w:szCs w:val="20"/>
              </w:rPr>
            </w:pPr>
          </w:p>
        </w:tc>
      </w:tr>
      <w:tr w:rsidR="006D39FB" w:rsidRPr="007E5E67" w14:paraId="617727A3" w14:textId="77777777" w:rsidTr="009A6163">
        <w:tc>
          <w:tcPr>
            <w:tcW w:w="9026" w:type="dxa"/>
            <w:gridSpan w:val="2"/>
          </w:tcPr>
          <w:p w14:paraId="0B0532B6" w14:textId="77777777" w:rsidR="006D39FB" w:rsidRPr="006D39FB" w:rsidRDefault="006D39FB" w:rsidP="009A6163">
            <w:pPr>
              <w:pStyle w:val="AHPRASubheadinglevel3"/>
              <w:spacing w:before="0"/>
              <w:contextualSpacing/>
              <w:rPr>
                <w:rFonts w:cs="Arial"/>
                <w:szCs w:val="20"/>
              </w:rPr>
            </w:pPr>
            <w:r w:rsidRPr="006D39FB">
              <w:rPr>
                <w:rFonts w:cs="Arial"/>
                <w:szCs w:val="20"/>
              </w:rPr>
              <w:t xml:space="preserve">AHPRA staff (regular observers) </w:t>
            </w:r>
          </w:p>
        </w:tc>
      </w:tr>
      <w:tr w:rsidR="006D39FB" w:rsidRPr="007E5E67" w14:paraId="79B09884" w14:textId="77777777" w:rsidTr="009A6163">
        <w:tc>
          <w:tcPr>
            <w:tcW w:w="4521" w:type="dxa"/>
          </w:tcPr>
          <w:p w14:paraId="333888E8"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t>National Director, Communications</w:t>
            </w:r>
          </w:p>
        </w:tc>
        <w:tc>
          <w:tcPr>
            <w:tcW w:w="4505" w:type="dxa"/>
          </w:tcPr>
          <w:p w14:paraId="1AE90D51" w14:textId="77777777" w:rsidR="006D39FB" w:rsidRPr="006D39FB" w:rsidRDefault="006D39FB" w:rsidP="009A6163">
            <w:pPr>
              <w:pStyle w:val="AHPRAbody"/>
              <w:ind w:left="357" w:hanging="357"/>
              <w:rPr>
                <w:rFonts w:ascii="Arial" w:hAnsi="Arial" w:cs="Arial"/>
                <w:szCs w:val="20"/>
              </w:rPr>
            </w:pPr>
            <w:r w:rsidRPr="006D39FB">
              <w:rPr>
                <w:rFonts w:ascii="Arial" w:hAnsi="Arial" w:cs="Arial"/>
                <w:szCs w:val="20"/>
              </w:rPr>
              <w:t>Ms Anita Rivera</w:t>
            </w:r>
          </w:p>
        </w:tc>
      </w:tr>
      <w:tr w:rsidR="006D39FB" w:rsidRPr="007E5E67" w14:paraId="11BC6A4E" w14:textId="77777777" w:rsidTr="009A6163">
        <w:tc>
          <w:tcPr>
            <w:tcW w:w="4521" w:type="dxa"/>
          </w:tcPr>
          <w:p w14:paraId="06D7F3B9"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lastRenderedPageBreak/>
              <w:t>National Director, Professional Services and Transformation</w:t>
            </w:r>
          </w:p>
        </w:tc>
        <w:tc>
          <w:tcPr>
            <w:tcW w:w="4505" w:type="dxa"/>
          </w:tcPr>
          <w:p w14:paraId="25ADA5BF" w14:textId="77777777" w:rsidR="006D39FB" w:rsidRPr="006D39FB" w:rsidRDefault="006D39FB" w:rsidP="009A6163">
            <w:pPr>
              <w:pStyle w:val="AHPRAbody"/>
              <w:ind w:left="357" w:hanging="357"/>
              <w:rPr>
                <w:rFonts w:ascii="Arial" w:hAnsi="Arial" w:cs="Arial"/>
                <w:szCs w:val="20"/>
              </w:rPr>
            </w:pPr>
            <w:r w:rsidRPr="006D39FB">
              <w:rPr>
                <w:rFonts w:ascii="Arial" w:hAnsi="Arial" w:cs="Arial"/>
                <w:szCs w:val="20"/>
              </w:rPr>
              <w:t>Mr Jit Patel</w:t>
            </w:r>
          </w:p>
        </w:tc>
      </w:tr>
      <w:tr w:rsidR="006D39FB" w:rsidRPr="007E5E67" w14:paraId="2AF2EEF0" w14:textId="77777777" w:rsidTr="009A6163">
        <w:tc>
          <w:tcPr>
            <w:tcW w:w="4521" w:type="dxa"/>
          </w:tcPr>
          <w:p w14:paraId="0446E49E"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t>Executive Officer, NRAS</w:t>
            </w:r>
          </w:p>
        </w:tc>
        <w:tc>
          <w:tcPr>
            <w:tcW w:w="4505" w:type="dxa"/>
          </w:tcPr>
          <w:p w14:paraId="2EBD304E" w14:textId="77777777" w:rsidR="006D39FB" w:rsidRPr="006D39FB" w:rsidRDefault="006D39FB" w:rsidP="009A6163">
            <w:pPr>
              <w:pStyle w:val="AHPRAbody"/>
              <w:ind w:left="357" w:hanging="357"/>
              <w:rPr>
                <w:rFonts w:ascii="Arial" w:hAnsi="Arial" w:cs="Arial"/>
                <w:szCs w:val="20"/>
              </w:rPr>
            </w:pPr>
            <w:r w:rsidRPr="006D39FB">
              <w:rPr>
                <w:rFonts w:ascii="Arial" w:hAnsi="Arial" w:cs="Arial"/>
                <w:szCs w:val="20"/>
              </w:rPr>
              <w:t>Mr Nick Lord</w:t>
            </w:r>
          </w:p>
        </w:tc>
      </w:tr>
      <w:tr w:rsidR="006D39FB" w:rsidRPr="007E5E67" w14:paraId="60BF4810" w14:textId="77777777" w:rsidTr="009A6163">
        <w:tc>
          <w:tcPr>
            <w:tcW w:w="4521" w:type="dxa"/>
          </w:tcPr>
          <w:p w14:paraId="44C5356B" w14:textId="77777777" w:rsidR="006D39FB" w:rsidRPr="006D39FB" w:rsidRDefault="006D39FB" w:rsidP="009A6163">
            <w:pPr>
              <w:pStyle w:val="AHPRAbody"/>
              <w:rPr>
                <w:rFonts w:ascii="Arial" w:hAnsi="Arial" w:cs="Arial"/>
                <w:szCs w:val="20"/>
              </w:rPr>
            </w:pPr>
          </w:p>
        </w:tc>
        <w:tc>
          <w:tcPr>
            <w:tcW w:w="4505" w:type="dxa"/>
          </w:tcPr>
          <w:p w14:paraId="5C9F279B" w14:textId="77777777" w:rsidR="006D39FB" w:rsidRPr="006D39FB" w:rsidRDefault="006D39FB" w:rsidP="009A6163">
            <w:pPr>
              <w:pStyle w:val="AHPRAbody"/>
              <w:rPr>
                <w:rFonts w:ascii="Arial" w:hAnsi="Arial" w:cs="Arial"/>
                <w:szCs w:val="20"/>
              </w:rPr>
            </w:pPr>
          </w:p>
        </w:tc>
      </w:tr>
      <w:tr w:rsidR="006D39FB" w:rsidRPr="007E5E67" w14:paraId="000A6F7A" w14:textId="77777777" w:rsidTr="009A6163">
        <w:tc>
          <w:tcPr>
            <w:tcW w:w="4521" w:type="dxa"/>
          </w:tcPr>
          <w:p w14:paraId="253C7717" w14:textId="77777777" w:rsidR="006D39FB" w:rsidRPr="006D39FB" w:rsidRDefault="006D39FB" w:rsidP="009A6163">
            <w:pPr>
              <w:pStyle w:val="AHPRASubheadinglevel3"/>
              <w:spacing w:before="0"/>
              <w:contextualSpacing/>
              <w:rPr>
                <w:rFonts w:cs="Arial"/>
                <w:szCs w:val="20"/>
              </w:rPr>
            </w:pPr>
            <w:r w:rsidRPr="006D39FB">
              <w:rPr>
                <w:rFonts w:cs="Arial"/>
                <w:szCs w:val="20"/>
              </w:rPr>
              <w:t xml:space="preserve">AHPRA Secretariat </w:t>
            </w:r>
          </w:p>
        </w:tc>
        <w:tc>
          <w:tcPr>
            <w:tcW w:w="4505" w:type="dxa"/>
          </w:tcPr>
          <w:p w14:paraId="1BB168B4" w14:textId="77777777" w:rsidR="006D39FB" w:rsidRPr="006D39FB" w:rsidRDefault="006D39FB" w:rsidP="009A6163">
            <w:pPr>
              <w:pStyle w:val="AHPRAbody"/>
              <w:rPr>
                <w:rFonts w:ascii="Arial" w:hAnsi="Arial" w:cs="Arial"/>
                <w:szCs w:val="20"/>
              </w:rPr>
            </w:pPr>
          </w:p>
        </w:tc>
      </w:tr>
      <w:tr w:rsidR="006D39FB" w:rsidRPr="007E5E67" w14:paraId="4F3272F9" w14:textId="77777777" w:rsidTr="009A6163">
        <w:tc>
          <w:tcPr>
            <w:tcW w:w="4521" w:type="dxa"/>
          </w:tcPr>
          <w:p w14:paraId="2B6343A2"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t>Policy &amp; Project Officer - Accreditation</w:t>
            </w:r>
          </w:p>
        </w:tc>
        <w:tc>
          <w:tcPr>
            <w:tcW w:w="4505" w:type="dxa"/>
          </w:tcPr>
          <w:p w14:paraId="1A266D0E" w14:textId="77777777" w:rsidR="006D39FB" w:rsidRPr="006D39FB" w:rsidRDefault="006D39FB" w:rsidP="009A6163">
            <w:pPr>
              <w:pStyle w:val="AHPRAbody"/>
              <w:rPr>
                <w:rFonts w:ascii="Arial" w:hAnsi="Arial" w:cs="Arial"/>
                <w:szCs w:val="20"/>
              </w:rPr>
            </w:pPr>
            <w:r w:rsidRPr="006D39FB">
              <w:rPr>
                <w:rFonts w:ascii="Arial" w:hAnsi="Arial" w:cs="Arial"/>
                <w:szCs w:val="20"/>
              </w:rPr>
              <w:t>Dr Vanessa Oelkers</w:t>
            </w:r>
          </w:p>
        </w:tc>
      </w:tr>
      <w:tr w:rsidR="006D39FB" w:rsidRPr="007E5E67" w14:paraId="058DCBB6" w14:textId="77777777" w:rsidTr="009A6163">
        <w:tc>
          <w:tcPr>
            <w:tcW w:w="4521" w:type="dxa"/>
          </w:tcPr>
          <w:p w14:paraId="5D719FD5"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t>Program Manager, National Scheme Aboriginal and Torres Strait Islander Health Strategy</w:t>
            </w:r>
          </w:p>
        </w:tc>
        <w:tc>
          <w:tcPr>
            <w:tcW w:w="4505" w:type="dxa"/>
          </w:tcPr>
          <w:p w14:paraId="6B0DA55D" w14:textId="77777777" w:rsidR="006D39FB" w:rsidRPr="006D39FB" w:rsidRDefault="006D39FB" w:rsidP="009A6163">
            <w:pPr>
              <w:pStyle w:val="AHPRAbody"/>
              <w:rPr>
                <w:rFonts w:ascii="Arial" w:hAnsi="Arial" w:cs="Arial"/>
                <w:szCs w:val="20"/>
              </w:rPr>
            </w:pPr>
            <w:r w:rsidRPr="006D39FB">
              <w:rPr>
                <w:rFonts w:ascii="Arial" w:hAnsi="Arial" w:cs="Arial"/>
                <w:szCs w:val="20"/>
              </w:rPr>
              <w:t>Mr Gilbert Hennequin</w:t>
            </w:r>
          </w:p>
        </w:tc>
      </w:tr>
      <w:tr w:rsidR="006D39FB" w:rsidRPr="007E5E67" w14:paraId="5BDCB8D8" w14:textId="77777777" w:rsidTr="009A6163">
        <w:tc>
          <w:tcPr>
            <w:tcW w:w="4521" w:type="dxa"/>
          </w:tcPr>
          <w:p w14:paraId="2BCCC063" w14:textId="77777777" w:rsidR="006D39FB" w:rsidRPr="006D39FB" w:rsidRDefault="006D39FB" w:rsidP="006D39FB">
            <w:pPr>
              <w:pStyle w:val="AHPRAbody"/>
              <w:numPr>
                <w:ilvl w:val="0"/>
                <w:numId w:val="5"/>
              </w:numPr>
              <w:spacing w:after="0"/>
              <w:ind w:left="357" w:hanging="357"/>
              <w:rPr>
                <w:rFonts w:ascii="Arial" w:hAnsi="Arial" w:cs="Arial"/>
                <w:szCs w:val="20"/>
              </w:rPr>
            </w:pPr>
            <w:r w:rsidRPr="006D39FB">
              <w:rPr>
                <w:rFonts w:ascii="Arial" w:hAnsi="Arial" w:cs="Arial"/>
                <w:szCs w:val="20"/>
              </w:rPr>
              <w:t>Communications Coordinator</w:t>
            </w:r>
          </w:p>
        </w:tc>
        <w:tc>
          <w:tcPr>
            <w:tcW w:w="4505" w:type="dxa"/>
          </w:tcPr>
          <w:p w14:paraId="68FD6370" w14:textId="77777777" w:rsidR="006D39FB" w:rsidRPr="006D39FB" w:rsidRDefault="006D39FB" w:rsidP="009A6163">
            <w:pPr>
              <w:pStyle w:val="AHPRAbody"/>
              <w:rPr>
                <w:rFonts w:ascii="Arial" w:hAnsi="Arial" w:cs="Arial"/>
                <w:szCs w:val="20"/>
              </w:rPr>
            </w:pPr>
            <w:r w:rsidRPr="006D39FB">
              <w:rPr>
                <w:rFonts w:ascii="Arial" w:hAnsi="Arial" w:cs="Arial"/>
                <w:szCs w:val="20"/>
              </w:rPr>
              <w:t>Ms Tess Humann</w:t>
            </w:r>
          </w:p>
        </w:tc>
      </w:tr>
      <w:tr w:rsidR="006D39FB" w:rsidRPr="007E5E67" w14:paraId="3A4DA7FE" w14:textId="77777777" w:rsidTr="009A6163">
        <w:tc>
          <w:tcPr>
            <w:tcW w:w="4521" w:type="dxa"/>
          </w:tcPr>
          <w:p w14:paraId="3DAC2BA8" w14:textId="77777777" w:rsidR="006D39FB" w:rsidRPr="006D39FB" w:rsidRDefault="006D39FB" w:rsidP="009A6163">
            <w:pPr>
              <w:pStyle w:val="AHPRAbody"/>
              <w:rPr>
                <w:rFonts w:ascii="Arial" w:hAnsi="Arial" w:cs="Arial"/>
                <w:szCs w:val="20"/>
              </w:rPr>
            </w:pPr>
          </w:p>
        </w:tc>
        <w:tc>
          <w:tcPr>
            <w:tcW w:w="4505" w:type="dxa"/>
          </w:tcPr>
          <w:p w14:paraId="1113A92C" w14:textId="77777777" w:rsidR="006D39FB" w:rsidRPr="006D39FB" w:rsidRDefault="006D39FB" w:rsidP="009A6163">
            <w:pPr>
              <w:pStyle w:val="AHPRAbody"/>
              <w:rPr>
                <w:rFonts w:ascii="Arial" w:hAnsi="Arial" w:cs="Arial"/>
                <w:szCs w:val="20"/>
              </w:rPr>
            </w:pPr>
          </w:p>
        </w:tc>
      </w:tr>
      <w:tr w:rsidR="006D39FB" w:rsidRPr="007E5E67" w14:paraId="302076FE" w14:textId="77777777" w:rsidTr="009A6163">
        <w:tc>
          <w:tcPr>
            <w:tcW w:w="4521" w:type="dxa"/>
          </w:tcPr>
          <w:p w14:paraId="50329F27" w14:textId="77777777" w:rsidR="006D39FB" w:rsidRPr="006D39FB" w:rsidRDefault="006D39FB" w:rsidP="009A6163">
            <w:pPr>
              <w:pStyle w:val="AHPRASubheadinglevel3"/>
              <w:spacing w:before="0"/>
              <w:contextualSpacing/>
              <w:rPr>
                <w:rFonts w:cs="Arial"/>
                <w:szCs w:val="20"/>
              </w:rPr>
            </w:pPr>
            <w:r w:rsidRPr="006D39FB">
              <w:rPr>
                <w:rFonts w:cs="Arial"/>
                <w:szCs w:val="20"/>
              </w:rPr>
              <w:t>Apologies</w:t>
            </w:r>
          </w:p>
        </w:tc>
        <w:tc>
          <w:tcPr>
            <w:tcW w:w="4505" w:type="dxa"/>
          </w:tcPr>
          <w:p w14:paraId="411079E1" w14:textId="77777777" w:rsidR="006D39FB" w:rsidRPr="006D39FB" w:rsidRDefault="006D39FB" w:rsidP="009A6163">
            <w:pPr>
              <w:pStyle w:val="AHPRAbody"/>
              <w:rPr>
                <w:rFonts w:ascii="Arial" w:hAnsi="Arial" w:cs="Arial"/>
                <w:szCs w:val="20"/>
              </w:rPr>
            </w:pPr>
          </w:p>
        </w:tc>
      </w:tr>
      <w:tr w:rsidR="006D39FB" w:rsidRPr="007E5E67" w14:paraId="5DEE5250" w14:textId="77777777" w:rsidTr="009A6163">
        <w:tc>
          <w:tcPr>
            <w:tcW w:w="4521" w:type="dxa"/>
          </w:tcPr>
          <w:p w14:paraId="6881C856" w14:textId="77777777" w:rsidR="006D39FB" w:rsidRPr="006D39FB" w:rsidRDefault="006D39FB" w:rsidP="009A6163">
            <w:pPr>
              <w:pStyle w:val="AHPRAbody"/>
              <w:jc w:val="both"/>
              <w:rPr>
                <w:rFonts w:ascii="Arial" w:hAnsi="Arial" w:cs="Arial"/>
                <w:szCs w:val="20"/>
              </w:rPr>
            </w:pPr>
            <w:r w:rsidRPr="006D39FB">
              <w:rPr>
                <w:rFonts w:ascii="Arial" w:hAnsi="Arial" w:cs="Arial"/>
                <w:szCs w:val="20"/>
              </w:rPr>
              <w:t>Northern Territory Manager</w:t>
            </w:r>
          </w:p>
        </w:tc>
        <w:tc>
          <w:tcPr>
            <w:tcW w:w="4505" w:type="dxa"/>
          </w:tcPr>
          <w:p w14:paraId="55EF71D1" w14:textId="77777777" w:rsidR="006D39FB" w:rsidRPr="006D39FB" w:rsidRDefault="006D39FB" w:rsidP="009A6163">
            <w:pPr>
              <w:pStyle w:val="AHPRAbody"/>
              <w:jc w:val="both"/>
              <w:rPr>
                <w:rFonts w:ascii="Arial" w:hAnsi="Arial" w:cs="Arial"/>
                <w:szCs w:val="20"/>
              </w:rPr>
            </w:pPr>
            <w:r w:rsidRPr="006D39FB">
              <w:rPr>
                <w:rFonts w:ascii="Arial" w:hAnsi="Arial" w:cs="Arial"/>
                <w:szCs w:val="20"/>
              </w:rPr>
              <w:t>Ms Eliza Collier</w:t>
            </w:r>
          </w:p>
        </w:tc>
      </w:tr>
      <w:tr w:rsidR="006D39FB" w:rsidRPr="007E5E67" w14:paraId="26604C93" w14:textId="77777777" w:rsidTr="009A6163">
        <w:tc>
          <w:tcPr>
            <w:tcW w:w="4521" w:type="dxa"/>
          </w:tcPr>
          <w:p w14:paraId="1AD8BCC7" w14:textId="77777777" w:rsidR="006D39FB" w:rsidRPr="006D39FB" w:rsidRDefault="006D39FB" w:rsidP="009A6163">
            <w:pPr>
              <w:pStyle w:val="AHPRAbody"/>
              <w:jc w:val="both"/>
              <w:rPr>
                <w:rFonts w:ascii="Arial" w:hAnsi="Arial" w:cs="Arial"/>
                <w:szCs w:val="20"/>
              </w:rPr>
            </w:pPr>
            <w:r w:rsidRPr="006D39FB">
              <w:rPr>
                <w:rFonts w:ascii="Arial" w:hAnsi="Arial" w:cs="Arial"/>
                <w:szCs w:val="20"/>
              </w:rPr>
              <w:t xml:space="preserve">Australian Indigenous Doctor’s Association  </w:t>
            </w:r>
          </w:p>
        </w:tc>
        <w:tc>
          <w:tcPr>
            <w:tcW w:w="4505" w:type="dxa"/>
          </w:tcPr>
          <w:p w14:paraId="07CEDF7C" w14:textId="77777777" w:rsidR="006D39FB" w:rsidRPr="006D39FB" w:rsidRDefault="006D39FB" w:rsidP="009A6163">
            <w:pPr>
              <w:pStyle w:val="AHPRAbody"/>
              <w:jc w:val="both"/>
              <w:rPr>
                <w:rFonts w:ascii="Arial" w:hAnsi="Arial" w:cs="Arial"/>
                <w:szCs w:val="20"/>
              </w:rPr>
            </w:pPr>
            <w:r w:rsidRPr="006D39FB">
              <w:rPr>
                <w:rFonts w:ascii="Arial" w:hAnsi="Arial" w:cs="Arial"/>
                <w:szCs w:val="20"/>
              </w:rPr>
              <w:t>Mr Craig Dukes, CEO</w:t>
            </w:r>
          </w:p>
        </w:tc>
      </w:tr>
      <w:tr w:rsidR="006D39FB" w:rsidRPr="007E5E67" w14:paraId="06ADC80F" w14:textId="77777777" w:rsidTr="009A6163">
        <w:tc>
          <w:tcPr>
            <w:tcW w:w="4521" w:type="dxa"/>
          </w:tcPr>
          <w:p w14:paraId="5766638A" w14:textId="77777777" w:rsidR="006D39FB" w:rsidRPr="006D39FB" w:rsidRDefault="006D39FB" w:rsidP="009A6163">
            <w:pPr>
              <w:pStyle w:val="AHPRAbody"/>
              <w:jc w:val="both"/>
              <w:rPr>
                <w:rFonts w:ascii="Arial" w:hAnsi="Arial" w:cs="Arial"/>
                <w:szCs w:val="20"/>
              </w:rPr>
            </w:pPr>
            <w:r w:rsidRPr="006D39FB">
              <w:rPr>
                <w:rFonts w:ascii="Arial" w:hAnsi="Arial" w:cs="Arial"/>
                <w:szCs w:val="20"/>
              </w:rPr>
              <w:t>Australian Indigenous Doctors' Association (AIDA)</w:t>
            </w:r>
          </w:p>
        </w:tc>
        <w:tc>
          <w:tcPr>
            <w:tcW w:w="4505" w:type="dxa"/>
          </w:tcPr>
          <w:p w14:paraId="0E05918F" w14:textId="77777777" w:rsidR="006D39FB" w:rsidRPr="006D39FB" w:rsidRDefault="006D39FB" w:rsidP="009A6163">
            <w:pPr>
              <w:pStyle w:val="AHPRAbody"/>
              <w:jc w:val="both"/>
              <w:rPr>
                <w:rFonts w:ascii="Arial" w:hAnsi="Arial" w:cs="Arial"/>
                <w:szCs w:val="20"/>
              </w:rPr>
            </w:pPr>
            <w:r w:rsidRPr="006D39FB">
              <w:rPr>
                <w:rFonts w:ascii="Arial" w:hAnsi="Arial" w:cs="Arial"/>
                <w:szCs w:val="20"/>
              </w:rPr>
              <w:t>Kali Hayward, President</w:t>
            </w:r>
          </w:p>
        </w:tc>
      </w:tr>
      <w:tr w:rsidR="006D39FB" w:rsidRPr="007E5E67" w14:paraId="6CA3F0BF" w14:textId="77777777" w:rsidTr="009A6163">
        <w:tc>
          <w:tcPr>
            <w:tcW w:w="9026" w:type="dxa"/>
            <w:gridSpan w:val="2"/>
          </w:tcPr>
          <w:p w14:paraId="53E0A843" w14:textId="77777777" w:rsidR="006D39FB" w:rsidRPr="006D39FB" w:rsidRDefault="006D39FB" w:rsidP="009A6163">
            <w:pPr>
              <w:pStyle w:val="AHPRAbody"/>
              <w:rPr>
                <w:rFonts w:ascii="Arial" w:hAnsi="Arial" w:cs="Arial"/>
                <w:szCs w:val="20"/>
              </w:rPr>
            </w:pPr>
            <w:r w:rsidRPr="006D39FB">
              <w:rPr>
                <w:rFonts w:ascii="Arial" w:hAnsi="Arial" w:cs="Arial"/>
                <w:szCs w:val="20"/>
              </w:rPr>
              <w:t>Professor Ngiare Brown, Professor of Indigenous Health and Education, University of Wollongong</w:t>
            </w:r>
          </w:p>
        </w:tc>
      </w:tr>
      <w:tr w:rsidR="006D39FB" w:rsidRPr="007E5E67" w14:paraId="0B002E66" w14:textId="77777777" w:rsidTr="009A6163">
        <w:tc>
          <w:tcPr>
            <w:tcW w:w="9026" w:type="dxa"/>
            <w:gridSpan w:val="2"/>
          </w:tcPr>
          <w:p w14:paraId="6857CA7E" w14:textId="77777777" w:rsidR="006D39FB" w:rsidRPr="006D39FB" w:rsidRDefault="006D39FB" w:rsidP="009A6163">
            <w:pPr>
              <w:pStyle w:val="AHPRAbody"/>
              <w:rPr>
                <w:rFonts w:ascii="Arial" w:hAnsi="Arial" w:cs="Arial"/>
                <w:szCs w:val="20"/>
              </w:rPr>
            </w:pPr>
            <w:r w:rsidRPr="006D39FB">
              <w:rPr>
                <w:rFonts w:ascii="Arial" w:hAnsi="Arial" w:cs="Arial"/>
                <w:szCs w:val="20"/>
              </w:rPr>
              <w:t>Professor Pat Dudgeon, Vice Chair, Australian Indigenous Psychologists Association</w:t>
            </w:r>
          </w:p>
        </w:tc>
      </w:tr>
      <w:tr w:rsidR="006D39FB" w:rsidRPr="007E5E67" w14:paraId="4B7DA516" w14:textId="77777777" w:rsidTr="009A6163">
        <w:tc>
          <w:tcPr>
            <w:tcW w:w="4521" w:type="dxa"/>
          </w:tcPr>
          <w:p w14:paraId="2100C4BD" w14:textId="77777777" w:rsidR="006D39FB" w:rsidRPr="006D39FB" w:rsidRDefault="006D39FB" w:rsidP="009A6163">
            <w:pPr>
              <w:pStyle w:val="AHPRAbody"/>
              <w:rPr>
                <w:rFonts w:ascii="Arial" w:hAnsi="Arial" w:cs="Arial"/>
                <w:szCs w:val="20"/>
              </w:rPr>
            </w:pPr>
            <w:r w:rsidRPr="006D39FB">
              <w:rPr>
                <w:rFonts w:ascii="Arial" w:hAnsi="Arial" w:cs="Arial"/>
                <w:szCs w:val="20"/>
              </w:rPr>
              <w:t>National Aboriginal Community Controlled Health Organisation</w:t>
            </w:r>
          </w:p>
        </w:tc>
        <w:tc>
          <w:tcPr>
            <w:tcW w:w="4505" w:type="dxa"/>
          </w:tcPr>
          <w:p w14:paraId="35885DA7" w14:textId="77777777" w:rsidR="006D39FB" w:rsidRPr="006D39FB" w:rsidRDefault="006D39FB" w:rsidP="009A6163">
            <w:pPr>
              <w:pStyle w:val="AHPRAbody"/>
              <w:rPr>
                <w:rFonts w:ascii="Arial" w:hAnsi="Arial" w:cs="Arial"/>
                <w:szCs w:val="20"/>
              </w:rPr>
            </w:pPr>
            <w:r w:rsidRPr="006D39FB">
              <w:rPr>
                <w:rFonts w:ascii="Arial" w:hAnsi="Arial" w:cs="Arial"/>
                <w:szCs w:val="20"/>
              </w:rPr>
              <w:t>Ms Pat Turner, CEO</w:t>
            </w:r>
          </w:p>
        </w:tc>
      </w:tr>
      <w:tr w:rsidR="006D39FB" w:rsidRPr="007E5E67" w14:paraId="079E9F2E" w14:textId="77777777" w:rsidTr="009A6163">
        <w:tc>
          <w:tcPr>
            <w:tcW w:w="4521" w:type="dxa"/>
          </w:tcPr>
          <w:p w14:paraId="2E331988" w14:textId="77777777" w:rsidR="006D39FB" w:rsidRPr="006D39FB" w:rsidRDefault="006D39FB" w:rsidP="009A6163">
            <w:pPr>
              <w:pStyle w:val="AHPRAbody"/>
              <w:rPr>
                <w:rFonts w:ascii="Arial" w:hAnsi="Arial" w:cs="Arial"/>
                <w:szCs w:val="20"/>
              </w:rPr>
            </w:pPr>
            <w:r w:rsidRPr="006D39FB">
              <w:rPr>
                <w:rFonts w:ascii="Arial" w:hAnsi="Arial" w:cs="Arial"/>
                <w:szCs w:val="20"/>
              </w:rPr>
              <w:t>Indigenous Allied Health Australia</w:t>
            </w:r>
          </w:p>
        </w:tc>
        <w:tc>
          <w:tcPr>
            <w:tcW w:w="4505" w:type="dxa"/>
          </w:tcPr>
          <w:p w14:paraId="79673664" w14:textId="77777777" w:rsidR="006D39FB" w:rsidRPr="006D39FB" w:rsidRDefault="006D39FB" w:rsidP="009A6163">
            <w:pPr>
              <w:pStyle w:val="AHPRAbody"/>
              <w:rPr>
                <w:rFonts w:ascii="Arial" w:hAnsi="Arial" w:cs="Arial"/>
                <w:szCs w:val="20"/>
              </w:rPr>
            </w:pPr>
            <w:r w:rsidRPr="006D39FB">
              <w:rPr>
                <w:rFonts w:ascii="Arial" w:hAnsi="Arial" w:cs="Arial"/>
                <w:szCs w:val="20"/>
              </w:rPr>
              <w:t>Ms Donna Murray, CEO</w:t>
            </w:r>
          </w:p>
        </w:tc>
      </w:tr>
      <w:tr w:rsidR="006D39FB" w:rsidRPr="007E5E67" w14:paraId="5DDA56B8" w14:textId="77777777" w:rsidTr="009A6163">
        <w:tc>
          <w:tcPr>
            <w:tcW w:w="4521" w:type="dxa"/>
          </w:tcPr>
          <w:p w14:paraId="6B4D5D22" w14:textId="77777777" w:rsidR="006D39FB" w:rsidRPr="006D39FB" w:rsidRDefault="006D39FB" w:rsidP="009A6163">
            <w:pPr>
              <w:pStyle w:val="AHPRAbody"/>
              <w:rPr>
                <w:rFonts w:ascii="Arial" w:hAnsi="Arial" w:cs="Arial"/>
                <w:szCs w:val="20"/>
              </w:rPr>
            </w:pPr>
            <w:r w:rsidRPr="006D39FB">
              <w:rPr>
                <w:rFonts w:ascii="Arial" w:eastAsia="Times New Roman" w:hAnsi="Arial" w:cs="Arial"/>
                <w:szCs w:val="20"/>
              </w:rPr>
              <w:t>Australian Indigenous Psychologists Association</w:t>
            </w:r>
          </w:p>
        </w:tc>
        <w:tc>
          <w:tcPr>
            <w:tcW w:w="4505" w:type="dxa"/>
          </w:tcPr>
          <w:p w14:paraId="11FACEC0" w14:textId="77777777" w:rsidR="006D39FB" w:rsidRPr="006D39FB" w:rsidRDefault="006D39FB" w:rsidP="009A6163">
            <w:pPr>
              <w:pStyle w:val="AHPRAbody"/>
              <w:rPr>
                <w:rFonts w:ascii="Arial" w:hAnsi="Arial" w:cs="Arial"/>
                <w:szCs w:val="20"/>
              </w:rPr>
            </w:pPr>
            <w:r w:rsidRPr="006D39FB">
              <w:rPr>
                <w:rFonts w:ascii="Arial" w:hAnsi="Arial" w:cs="Arial"/>
                <w:color w:val="000000"/>
                <w:szCs w:val="20"/>
              </w:rPr>
              <w:t xml:space="preserve">Ms Tania Dalton, Chairperson </w:t>
            </w:r>
          </w:p>
        </w:tc>
      </w:tr>
      <w:tr w:rsidR="006D39FB" w:rsidRPr="007E5E67" w14:paraId="0481F07C" w14:textId="77777777" w:rsidTr="009A6163">
        <w:tc>
          <w:tcPr>
            <w:tcW w:w="9026" w:type="dxa"/>
            <w:gridSpan w:val="2"/>
          </w:tcPr>
          <w:p w14:paraId="1C3DA8D0" w14:textId="77777777" w:rsidR="006D39FB" w:rsidRPr="006D39FB" w:rsidRDefault="006D39FB" w:rsidP="009A6163">
            <w:pPr>
              <w:pStyle w:val="AHPRAbody"/>
              <w:rPr>
                <w:rFonts w:ascii="Arial" w:hAnsi="Arial" w:cs="Arial"/>
                <w:color w:val="000000"/>
                <w:szCs w:val="20"/>
              </w:rPr>
            </w:pPr>
            <w:r w:rsidRPr="006D39FB">
              <w:rPr>
                <w:rFonts w:ascii="Arial" w:hAnsi="Arial" w:cs="Arial"/>
                <w:szCs w:val="20"/>
              </w:rPr>
              <w:t>Associate Professor Mark Wenitong, Director Medicine and Public Health, Apunipima Cape York Health Council</w:t>
            </w:r>
          </w:p>
        </w:tc>
      </w:tr>
      <w:tr w:rsidR="006D39FB" w:rsidRPr="002B10FA" w14:paraId="6E040857" w14:textId="77777777" w:rsidTr="009A6163">
        <w:tc>
          <w:tcPr>
            <w:tcW w:w="4521" w:type="dxa"/>
          </w:tcPr>
          <w:p w14:paraId="07F36C03" w14:textId="77777777" w:rsidR="006D39FB" w:rsidRPr="006D39FB" w:rsidRDefault="006D39FB" w:rsidP="009A6163">
            <w:pPr>
              <w:pStyle w:val="AHPRAbody"/>
              <w:rPr>
                <w:rFonts w:ascii="Arial" w:eastAsia="Times New Roman" w:hAnsi="Arial" w:cs="Arial"/>
                <w:szCs w:val="20"/>
              </w:rPr>
            </w:pPr>
            <w:r w:rsidRPr="006D39FB">
              <w:rPr>
                <w:rFonts w:ascii="Arial" w:hAnsi="Arial" w:cs="Arial"/>
                <w:szCs w:val="20"/>
              </w:rPr>
              <w:t>National Aboriginal and Torres Strait Islander Health Workers’ Association</w:t>
            </w:r>
          </w:p>
        </w:tc>
        <w:tc>
          <w:tcPr>
            <w:tcW w:w="4505" w:type="dxa"/>
          </w:tcPr>
          <w:p w14:paraId="208373F4" w14:textId="77777777" w:rsidR="006D39FB" w:rsidRPr="006D39FB" w:rsidRDefault="006D39FB" w:rsidP="009A6163">
            <w:pPr>
              <w:pStyle w:val="AHPRAbody"/>
              <w:rPr>
                <w:rFonts w:ascii="Arial" w:hAnsi="Arial" w:cs="Arial"/>
                <w:color w:val="000000"/>
                <w:szCs w:val="20"/>
              </w:rPr>
            </w:pPr>
            <w:r w:rsidRPr="006D39FB">
              <w:rPr>
                <w:rFonts w:ascii="Arial" w:hAnsi="Arial" w:cs="Arial"/>
                <w:szCs w:val="20"/>
              </w:rPr>
              <w:t>Mr Karl Briscoe, CEO</w:t>
            </w:r>
          </w:p>
        </w:tc>
      </w:tr>
    </w:tbl>
    <w:p w14:paraId="2BC0F45B" w14:textId="77777777" w:rsidR="00F466B9" w:rsidRPr="00F466B9" w:rsidRDefault="00F466B9" w:rsidP="006D39FB">
      <w:pPr>
        <w:pStyle w:val="AHPRASubheading"/>
        <w:spacing w:before="240"/>
        <w:rPr>
          <w:rFonts w:cs="Arial"/>
          <w:b w:val="0"/>
          <w:color w:val="auto"/>
          <w:szCs w:val="20"/>
        </w:rPr>
      </w:pPr>
    </w:p>
    <w:sectPr w:rsidR="00F466B9" w:rsidRPr="00F466B9" w:rsidSect="008A5113">
      <w:headerReference w:type="default" r:id="rId8"/>
      <w:footerReference w:type="even" r:id="rId9"/>
      <w:footerReference w:type="default" r:id="rId10"/>
      <w:headerReference w:type="first" r:id="rId11"/>
      <w:footerReference w:type="first" r:id="rId12"/>
      <w:type w:val="continuous"/>
      <w:pgSz w:w="11900" w:h="16840" w:code="9"/>
      <w:pgMar w:top="1276" w:right="1270" w:bottom="1560" w:left="1134" w:header="284" w:footer="3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8B5FF" w14:textId="77777777" w:rsidR="00802E55" w:rsidRDefault="00802E55" w:rsidP="001F7178">
      <w:pPr>
        <w:spacing w:after="0"/>
      </w:pPr>
      <w:r>
        <w:separator/>
      </w:r>
    </w:p>
  </w:endnote>
  <w:endnote w:type="continuationSeparator" w:id="0">
    <w:p w14:paraId="47264E70" w14:textId="77777777" w:rsidR="00802E55" w:rsidRDefault="00802E55" w:rsidP="001F7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MT Lt">
    <w:altName w:val="Cambria"/>
    <w:panose1 w:val="00000000000000000000"/>
    <w:charset w:val="4D"/>
    <w:family w:val="roman"/>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157EC" w14:textId="77777777" w:rsidR="00D44F0E" w:rsidRDefault="00DF637D" w:rsidP="001F7178">
    <w:pPr>
      <w:pStyle w:val="Footer"/>
      <w:framePr w:wrap="around" w:vAnchor="text" w:hAnchor="margin" w:xAlign="right" w:y="1"/>
      <w:rPr>
        <w:rStyle w:val="PageNumber"/>
      </w:rPr>
    </w:pPr>
    <w:r>
      <w:rPr>
        <w:rStyle w:val="PageNumber"/>
      </w:rPr>
      <w:fldChar w:fldCharType="begin"/>
    </w:r>
    <w:r w:rsidR="00D44F0E">
      <w:rPr>
        <w:rStyle w:val="PageNumber"/>
      </w:rPr>
      <w:instrText xml:space="preserve">PAGE  </w:instrText>
    </w:r>
    <w:r>
      <w:rPr>
        <w:rStyle w:val="PageNumber"/>
      </w:rPr>
      <w:fldChar w:fldCharType="end"/>
    </w:r>
  </w:p>
  <w:p w14:paraId="29F6D280" w14:textId="77777777" w:rsidR="00D44F0E" w:rsidRDefault="00D44F0E" w:rsidP="001F7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FF68" w14:textId="77777777" w:rsidR="00D44F0E" w:rsidRPr="003079DE" w:rsidRDefault="00DF637D" w:rsidP="001F7178">
    <w:pPr>
      <w:pStyle w:val="Footer"/>
      <w:framePr w:wrap="around" w:vAnchor="text" w:hAnchor="margin" w:xAlign="right" w:y="1"/>
      <w:rPr>
        <w:rStyle w:val="PageNumber"/>
        <w:rFonts w:ascii="Arial" w:hAnsi="Arial" w:cs="Arial"/>
        <w:sz w:val="18"/>
        <w:szCs w:val="18"/>
      </w:rPr>
    </w:pPr>
    <w:r w:rsidRPr="003079DE">
      <w:rPr>
        <w:rStyle w:val="PageNumber"/>
        <w:rFonts w:ascii="Arial" w:hAnsi="Arial" w:cs="Arial"/>
        <w:sz w:val="18"/>
        <w:szCs w:val="18"/>
      </w:rPr>
      <w:fldChar w:fldCharType="begin"/>
    </w:r>
    <w:r w:rsidR="00D44F0E" w:rsidRPr="003079DE">
      <w:rPr>
        <w:rStyle w:val="PageNumber"/>
        <w:rFonts w:ascii="Arial" w:hAnsi="Arial" w:cs="Arial"/>
        <w:sz w:val="18"/>
        <w:szCs w:val="18"/>
      </w:rPr>
      <w:instrText xml:space="preserve">PAGE  </w:instrText>
    </w:r>
    <w:r w:rsidRPr="003079DE">
      <w:rPr>
        <w:rStyle w:val="PageNumber"/>
        <w:rFonts w:ascii="Arial" w:hAnsi="Arial" w:cs="Arial"/>
        <w:sz w:val="18"/>
        <w:szCs w:val="18"/>
      </w:rPr>
      <w:fldChar w:fldCharType="separate"/>
    </w:r>
    <w:r w:rsidR="004B4CE7">
      <w:rPr>
        <w:rStyle w:val="PageNumber"/>
        <w:rFonts w:ascii="Arial" w:hAnsi="Arial" w:cs="Arial"/>
        <w:noProof/>
        <w:sz w:val="18"/>
        <w:szCs w:val="18"/>
      </w:rPr>
      <w:t>4</w:t>
    </w:r>
    <w:r w:rsidRPr="003079DE">
      <w:rPr>
        <w:rStyle w:val="PageNumber"/>
        <w:rFonts w:ascii="Arial" w:hAnsi="Arial" w:cs="Arial"/>
        <w:sz w:val="18"/>
        <w:szCs w:val="18"/>
      </w:rPr>
      <w:fldChar w:fldCharType="end"/>
    </w:r>
  </w:p>
  <w:p w14:paraId="6C5EE044" w14:textId="77777777" w:rsidR="00D44F0E" w:rsidRPr="00D638E0" w:rsidRDefault="00D44F0E" w:rsidP="001F7178">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14:paraId="0ECE8658" w14:textId="77777777" w:rsidR="00D44F0E" w:rsidRPr="00D638E0" w:rsidRDefault="00D44F0E" w:rsidP="001F7178">
    <w:pPr>
      <w:pStyle w:val="AHPRAbody"/>
      <w:tabs>
        <w:tab w:val="center" w:pos="4749"/>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83947"/>
      <w:docPartObj>
        <w:docPartGallery w:val="Page Numbers (Bottom of Page)"/>
        <w:docPartUnique/>
      </w:docPartObj>
    </w:sdtPr>
    <w:sdtEndPr>
      <w:rPr>
        <w:rFonts w:ascii="Arial" w:hAnsi="Arial" w:cs="Arial"/>
        <w:sz w:val="18"/>
        <w:szCs w:val="18"/>
      </w:rPr>
    </w:sdtEndPr>
    <w:sdtContent>
      <w:p w14:paraId="0447F57C" w14:textId="77777777" w:rsidR="00D44F0E" w:rsidRPr="003079DE" w:rsidRDefault="00DF637D">
        <w:pPr>
          <w:pStyle w:val="Footer"/>
          <w:jc w:val="right"/>
          <w:rPr>
            <w:rFonts w:ascii="Arial" w:hAnsi="Arial" w:cs="Arial"/>
            <w:sz w:val="18"/>
            <w:szCs w:val="18"/>
          </w:rPr>
        </w:pPr>
        <w:r w:rsidRPr="003079DE">
          <w:rPr>
            <w:rFonts w:ascii="Arial" w:hAnsi="Arial" w:cs="Arial"/>
            <w:sz w:val="18"/>
            <w:szCs w:val="18"/>
          </w:rPr>
          <w:fldChar w:fldCharType="begin"/>
        </w:r>
        <w:r w:rsidR="00D44F0E" w:rsidRPr="003079DE">
          <w:rPr>
            <w:rFonts w:ascii="Arial" w:hAnsi="Arial" w:cs="Arial"/>
            <w:sz w:val="18"/>
            <w:szCs w:val="18"/>
          </w:rPr>
          <w:instrText xml:space="preserve"> PAGE   \* MERGEFORMAT </w:instrText>
        </w:r>
        <w:r w:rsidRPr="003079DE">
          <w:rPr>
            <w:rFonts w:ascii="Arial" w:hAnsi="Arial" w:cs="Arial"/>
            <w:sz w:val="18"/>
            <w:szCs w:val="18"/>
          </w:rPr>
          <w:fldChar w:fldCharType="separate"/>
        </w:r>
        <w:r w:rsidR="004B4CE7">
          <w:rPr>
            <w:rFonts w:ascii="Arial" w:hAnsi="Arial" w:cs="Arial"/>
            <w:noProof/>
            <w:sz w:val="18"/>
            <w:szCs w:val="18"/>
          </w:rPr>
          <w:t>1</w:t>
        </w:r>
        <w:r w:rsidRPr="003079DE">
          <w:rPr>
            <w:rFonts w:ascii="Arial" w:hAnsi="Arial" w:cs="Arial"/>
            <w:noProof/>
            <w:sz w:val="18"/>
            <w:szCs w:val="18"/>
          </w:rPr>
          <w:fldChar w:fldCharType="end"/>
        </w:r>
      </w:p>
    </w:sdtContent>
  </w:sdt>
  <w:p w14:paraId="57A150B7" w14:textId="77777777" w:rsidR="00D44F0E" w:rsidRPr="00D638E0" w:rsidRDefault="00D44F0E" w:rsidP="005214A0">
    <w:pPr>
      <w:pStyle w:val="AHPRAbody"/>
      <w:spacing w:after="100"/>
      <w:ind w:right="360"/>
      <w:jc w:val="center"/>
      <w:rPr>
        <w:rFonts w:ascii="Arial" w:hAnsi="Arial" w:cs="Arial"/>
        <w:b/>
        <w:color w:val="008EC4"/>
      </w:rPr>
    </w:pPr>
    <w:r w:rsidRPr="00D638E0">
      <w:rPr>
        <w:rFonts w:ascii="Arial" w:hAnsi="Arial" w:cs="Arial"/>
        <w:b/>
        <w:color w:val="424342"/>
      </w:rPr>
      <w:t>Australian</w:t>
    </w:r>
    <w:r w:rsidRPr="00D638E0">
      <w:rPr>
        <w:rFonts w:ascii="Arial" w:hAnsi="Arial" w:cs="Arial"/>
        <w:b/>
        <w:color w:val="008EC4"/>
      </w:rPr>
      <w:t xml:space="preserve"> Health Practitioner </w:t>
    </w:r>
    <w:r w:rsidRPr="00D638E0">
      <w:rPr>
        <w:rFonts w:ascii="Arial" w:hAnsi="Arial" w:cs="Arial"/>
        <w:b/>
        <w:color w:val="424342"/>
      </w:rPr>
      <w:t>Regulation Agency</w:t>
    </w:r>
  </w:p>
  <w:p w14:paraId="62A25EEF" w14:textId="77777777" w:rsidR="00D44F0E" w:rsidRPr="00AD312E" w:rsidRDefault="00D44F0E" w:rsidP="003079DE">
    <w:pPr>
      <w:pStyle w:val="AHPRAbody"/>
      <w:tabs>
        <w:tab w:val="center" w:pos="4749"/>
        <w:tab w:val="right" w:pos="9496"/>
      </w:tabs>
      <w:rPr>
        <w:rFonts w:ascii="Arial" w:hAnsi="Arial" w:cs="Arial"/>
        <w:szCs w:val="20"/>
      </w:rPr>
    </w:pPr>
    <w:r w:rsidRPr="00D638E0">
      <w:rPr>
        <w:rFonts w:ascii="Arial" w:hAnsi="Arial" w:cs="Arial"/>
        <w:szCs w:val="20"/>
      </w:rPr>
      <w:tab/>
      <w:t xml:space="preserve">G.P.O. Box </w:t>
    </w:r>
    <w:r>
      <w:rPr>
        <w:rFonts w:ascii="Arial" w:hAnsi="Arial" w:cs="Arial"/>
        <w:szCs w:val="20"/>
      </w:rPr>
      <w:t>9958</w:t>
    </w:r>
    <w:r w:rsidRPr="00D638E0">
      <w:rPr>
        <w:rFonts w:ascii="Arial" w:hAnsi="Arial" w:cs="Arial"/>
        <w:szCs w:val="20"/>
      </w:rPr>
      <w:t xml:space="preserve">   </w:t>
    </w:r>
    <w:r w:rsidRPr="00D638E0">
      <w:rPr>
        <w:rFonts w:ascii="Arial" w:hAnsi="Arial" w:cs="Arial"/>
        <w:b/>
        <w:color w:val="008EC4"/>
        <w:sz w:val="24"/>
        <w:szCs w:val="28"/>
      </w:rPr>
      <w:t>|</w:t>
    </w:r>
    <w:r w:rsidRPr="00D638E0">
      <w:rPr>
        <w:rFonts w:ascii="Arial" w:hAnsi="Arial" w:cs="Arial"/>
        <w:szCs w:val="20"/>
      </w:rPr>
      <w:t xml:space="preserve">   Melbourne VIC 3001   </w:t>
    </w:r>
    <w:r w:rsidRPr="00D638E0">
      <w:rPr>
        <w:rFonts w:ascii="Arial" w:hAnsi="Arial" w:cs="Arial"/>
        <w:b/>
        <w:color w:val="008EC4"/>
        <w:sz w:val="24"/>
        <w:szCs w:val="28"/>
      </w:rPr>
      <w:t>|</w:t>
    </w:r>
    <w:r w:rsidRPr="00D638E0">
      <w:rPr>
        <w:rFonts w:ascii="Arial" w:hAnsi="Arial" w:cs="Arial"/>
        <w:szCs w:val="20"/>
      </w:rPr>
      <w:t xml:space="preserve">   www.ahpra.gov.au</w:t>
    </w:r>
    <w:r>
      <w:rPr>
        <w:rFonts w:ascii="Arial" w:hAnsi="Arial" w:cs="Arial"/>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C8C0" w14:textId="77777777" w:rsidR="00802E55" w:rsidRDefault="00802E55" w:rsidP="001F7178">
      <w:pPr>
        <w:spacing w:after="0"/>
      </w:pPr>
      <w:r>
        <w:separator/>
      </w:r>
    </w:p>
  </w:footnote>
  <w:footnote w:type="continuationSeparator" w:id="0">
    <w:p w14:paraId="6B1D3E81" w14:textId="77777777" w:rsidR="00802E55" w:rsidRDefault="00802E55" w:rsidP="001F71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21CD" w14:textId="77777777" w:rsidR="00D44F0E" w:rsidRPr="00315933" w:rsidRDefault="00D44F0E" w:rsidP="001F7178">
    <w:pPr>
      <w:pStyle w:val="Heade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0830" w14:textId="77777777" w:rsidR="00D44F0E" w:rsidRDefault="00D44F0E" w:rsidP="001F7178">
    <w:pPr>
      <w:pStyle w:val="Header"/>
      <w:ind w:left="-1134"/>
      <w:jc w:val="right"/>
    </w:pPr>
    <w:r>
      <w:rPr>
        <w:noProof/>
        <w:lang w:eastAsia="en-AU"/>
      </w:rPr>
      <w:drawing>
        <wp:inline distT="0" distB="0" distL="0" distR="0" wp14:anchorId="0FA70286" wp14:editId="15188515">
          <wp:extent cx="2960516" cy="1238250"/>
          <wp:effectExtent l="0" t="0" r="0" b="0"/>
          <wp:docPr id="10" name="Picture 1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arivera\My Documents\Z. Admin\LOGOS\7483 AHPRA_CombinedBoards_14.jpg"/>
                  <pic:cNvPicPr>
                    <a:picLocks noChangeAspect="1" noChangeArrowheads="1"/>
                  </pic:cNvPicPr>
                </pic:nvPicPr>
                <pic:blipFill>
                  <a:blip r:embed="rId1"/>
                  <a:srcRect/>
                  <a:stretch>
                    <a:fillRect/>
                  </a:stretch>
                </pic:blipFill>
                <pic:spPr bwMode="auto">
                  <a:xfrm>
                    <a:off x="0" y="0"/>
                    <a:ext cx="2961313" cy="1238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C69EF"/>
    <w:multiLevelType w:val="hybridMultilevel"/>
    <w:tmpl w:val="73CE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2E5E6E"/>
    <w:multiLevelType w:val="hybridMultilevel"/>
    <w:tmpl w:val="94AE7E08"/>
    <w:lvl w:ilvl="0" w:tplc="958A6148">
      <w:start w:val="1"/>
      <w:numFmt w:val="bullet"/>
      <w:pStyle w:val="AHPRABulletText"/>
      <w:lvlText w:val=""/>
      <w:lvlJc w:val="left"/>
      <w:pPr>
        <w:tabs>
          <w:tab w:val="num" w:pos="-1076"/>
        </w:tabs>
        <w:ind w:left="-1076" w:hanging="284"/>
      </w:pPr>
      <w:rPr>
        <w:rFonts w:ascii="Symbol" w:hAnsi="Symbol" w:hint="default"/>
      </w:rPr>
    </w:lvl>
    <w:lvl w:ilvl="1" w:tplc="04090003" w:tentative="1">
      <w:start w:val="1"/>
      <w:numFmt w:val="bullet"/>
      <w:lvlText w:val="o"/>
      <w:lvlJc w:val="left"/>
      <w:pPr>
        <w:ind w:left="80" w:hanging="360"/>
      </w:pPr>
      <w:rPr>
        <w:rFonts w:ascii="Courier" w:hAnsi="Courier" w:hint="default"/>
      </w:rPr>
    </w:lvl>
    <w:lvl w:ilvl="2" w:tplc="04090005" w:tentative="1">
      <w:start w:val="1"/>
      <w:numFmt w:val="bullet"/>
      <w:lvlText w:val=""/>
      <w:lvlJc w:val="left"/>
      <w:pPr>
        <w:ind w:left="800" w:hanging="360"/>
      </w:pPr>
      <w:rPr>
        <w:rFonts w:ascii="Symbol" w:hAnsi="Symbol" w:hint="default"/>
      </w:rPr>
    </w:lvl>
    <w:lvl w:ilvl="3" w:tplc="04090001" w:tentative="1">
      <w:start w:val="1"/>
      <w:numFmt w:val="bullet"/>
      <w:lvlText w:val=""/>
      <w:lvlJc w:val="left"/>
      <w:pPr>
        <w:ind w:left="1520" w:hanging="360"/>
      </w:pPr>
      <w:rPr>
        <w:rFonts w:ascii="Symbol" w:hAnsi="Symbol" w:hint="default"/>
      </w:rPr>
    </w:lvl>
    <w:lvl w:ilvl="4" w:tplc="04090003" w:tentative="1">
      <w:start w:val="1"/>
      <w:numFmt w:val="bullet"/>
      <w:lvlText w:val="o"/>
      <w:lvlJc w:val="left"/>
      <w:pPr>
        <w:ind w:left="2240" w:hanging="360"/>
      </w:pPr>
      <w:rPr>
        <w:rFonts w:ascii="Courier" w:hAnsi="Courier" w:hint="default"/>
      </w:rPr>
    </w:lvl>
    <w:lvl w:ilvl="5" w:tplc="04090005" w:tentative="1">
      <w:start w:val="1"/>
      <w:numFmt w:val="bullet"/>
      <w:lvlText w:val=""/>
      <w:lvlJc w:val="left"/>
      <w:pPr>
        <w:ind w:left="2960" w:hanging="360"/>
      </w:pPr>
      <w:rPr>
        <w:rFonts w:ascii="Symbol" w:hAnsi="Symbol" w:hint="default"/>
      </w:rPr>
    </w:lvl>
    <w:lvl w:ilvl="6" w:tplc="04090001" w:tentative="1">
      <w:start w:val="1"/>
      <w:numFmt w:val="bullet"/>
      <w:lvlText w:val=""/>
      <w:lvlJc w:val="left"/>
      <w:pPr>
        <w:ind w:left="3680" w:hanging="360"/>
      </w:pPr>
      <w:rPr>
        <w:rFonts w:ascii="Symbol" w:hAnsi="Symbol" w:hint="default"/>
      </w:rPr>
    </w:lvl>
    <w:lvl w:ilvl="7" w:tplc="04090003" w:tentative="1">
      <w:start w:val="1"/>
      <w:numFmt w:val="bullet"/>
      <w:lvlText w:val="o"/>
      <w:lvlJc w:val="left"/>
      <w:pPr>
        <w:ind w:left="4400" w:hanging="360"/>
      </w:pPr>
      <w:rPr>
        <w:rFonts w:ascii="Courier" w:hAnsi="Courier" w:hint="default"/>
      </w:rPr>
    </w:lvl>
    <w:lvl w:ilvl="8" w:tplc="04090005" w:tentative="1">
      <w:start w:val="1"/>
      <w:numFmt w:val="bullet"/>
      <w:lvlText w:val=""/>
      <w:lvlJc w:val="left"/>
      <w:pPr>
        <w:ind w:left="5120" w:hanging="360"/>
      </w:pPr>
      <w:rPr>
        <w:rFonts w:ascii="Symbol" w:hAnsi="Symbol" w:hint="default"/>
      </w:rPr>
    </w:lvl>
  </w:abstractNum>
  <w:abstractNum w:abstractNumId="2" w15:restartNumberingAfterBreak="0">
    <w:nsid w:val="553C1924"/>
    <w:multiLevelType w:val="hybridMultilevel"/>
    <w:tmpl w:val="162853F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4" w15:restartNumberingAfterBreak="0">
    <w:nsid w:val="6A9F2ACF"/>
    <w:multiLevelType w:val="multilevel"/>
    <w:tmpl w:val="EE749372"/>
    <w:styleLink w:val="AHPRAlist"/>
    <w:lvl w:ilvl="0">
      <w:start w:val="1"/>
      <w:numFmt w:val="decimal"/>
      <w:pStyle w:val="AHPRAnumberedsubheadinglevel1"/>
      <w:lvlText w:val="%1"/>
      <w:lvlJc w:val="left"/>
      <w:pPr>
        <w:ind w:left="662" w:hanging="284"/>
      </w:pPr>
      <w:rPr>
        <w:rFonts w:ascii="Arial" w:hAnsi="Arial" w:cs="Times New Roman" w:hint="default"/>
        <w:b/>
        <w:color w:val="008EC4"/>
        <w:sz w:val="20"/>
      </w:rPr>
    </w:lvl>
    <w:lvl w:ilvl="1">
      <w:start w:val="1"/>
      <w:numFmt w:val="decimal"/>
      <w:pStyle w:val="AHPRAnumberedbulletpoint"/>
      <w:lvlText w:val="%1.%2"/>
      <w:lvlJc w:val="left"/>
      <w:pPr>
        <w:ind w:left="1229" w:hanging="567"/>
      </w:pPr>
      <w:rPr>
        <w:rFonts w:ascii="Arial" w:hAnsi="Arial" w:cs="Times New Roman" w:hint="default"/>
        <w:b w:val="0"/>
        <w:i w:val="0"/>
        <w:color w:val="auto"/>
        <w:sz w:val="20"/>
      </w:rPr>
    </w:lvl>
    <w:lvl w:ilvl="2">
      <w:start w:val="1"/>
      <w:numFmt w:val="decimal"/>
      <w:lvlText w:val="%1.%2.%3"/>
      <w:lvlJc w:val="left"/>
      <w:pPr>
        <w:ind w:left="3355" w:hanging="850"/>
      </w:pPr>
      <w:rPr>
        <w:rFonts w:ascii="Arial" w:hAnsi="Arial" w:cs="Times New Roman" w:hint="default"/>
        <w:b w:val="0"/>
        <w:i w:val="0"/>
        <w:color w:val="auto"/>
        <w:sz w:val="20"/>
      </w:rPr>
    </w:lvl>
    <w:lvl w:ilvl="3">
      <w:start w:val="1"/>
      <w:numFmt w:val="decimal"/>
      <w:lvlText w:val="(%4)"/>
      <w:lvlJc w:val="left"/>
      <w:pPr>
        <w:ind w:left="3538" w:hanging="360"/>
      </w:pPr>
    </w:lvl>
    <w:lvl w:ilvl="4">
      <w:start w:val="1"/>
      <w:numFmt w:val="lowerLetter"/>
      <w:lvlText w:val="(%5)"/>
      <w:lvlJc w:val="left"/>
      <w:pPr>
        <w:ind w:left="3898" w:hanging="360"/>
      </w:pPr>
    </w:lvl>
    <w:lvl w:ilvl="5">
      <w:start w:val="1"/>
      <w:numFmt w:val="lowerRoman"/>
      <w:lvlText w:val="(%6)"/>
      <w:lvlJc w:val="left"/>
      <w:pPr>
        <w:ind w:left="4258" w:hanging="360"/>
      </w:pPr>
    </w:lvl>
    <w:lvl w:ilvl="6">
      <w:start w:val="1"/>
      <w:numFmt w:val="decimal"/>
      <w:lvlText w:val="%7."/>
      <w:lvlJc w:val="left"/>
      <w:pPr>
        <w:ind w:left="4618" w:hanging="360"/>
      </w:pPr>
    </w:lvl>
    <w:lvl w:ilvl="7">
      <w:start w:val="1"/>
      <w:numFmt w:val="lowerLetter"/>
      <w:lvlText w:val="%8."/>
      <w:lvlJc w:val="left"/>
      <w:pPr>
        <w:ind w:left="4978" w:hanging="360"/>
      </w:pPr>
    </w:lvl>
    <w:lvl w:ilvl="8">
      <w:start w:val="1"/>
      <w:numFmt w:val="lowerRoman"/>
      <w:lvlText w:val="%9."/>
      <w:lvlJc w:val="left"/>
      <w:pPr>
        <w:ind w:left="5338" w:hanging="360"/>
      </w:pPr>
    </w:lvl>
  </w:abstractNum>
  <w:abstractNum w:abstractNumId="5" w15:restartNumberingAfterBreak="0">
    <w:nsid w:val="7FCB7641"/>
    <w:multiLevelType w:val="hybridMultilevel"/>
    <w:tmpl w:val="D54C5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40"/>
    <w:rsid w:val="0000013D"/>
    <w:rsid w:val="0000218A"/>
    <w:rsid w:val="00002CB8"/>
    <w:rsid w:val="0000716E"/>
    <w:rsid w:val="00013BF1"/>
    <w:rsid w:val="00026C0B"/>
    <w:rsid w:val="00026ECB"/>
    <w:rsid w:val="00027A81"/>
    <w:rsid w:val="00032F36"/>
    <w:rsid w:val="00055AE0"/>
    <w:rsid w:val="0007429A"/>
    <w:rsid w:val="00076CCF"/>
    <w:rsid w:val="000B0D1B"/>
    <w:rsid w:val="000B1588"/>
    <w:rsid w:val="000B71EF"/>
    <w:rsid w:val="000D19D6"/>
    <w:rsid w:val="000E5E92"/>
    <w:rsid w:val="00104B21"/>
    <w:rsid w:val="0011026F"/>
    <w:rsid w:val="00133664"/>
    <w:rsid w:val="00136010"/>
    <w:rsid w:val="00160E48"/>
    <w:rsid w:val="001673C8"/>
    <w:rsid w:val="00170D1F"/>
    <w:rsid w:val="001A39C7"/>
    <w:rsid w:val="001E0375"/>
    <w:rsid w:val="001E6874"/>
    <w:rsid w:val="001F0630"/>
    <w:rsid w:val="001F7178"/>
    <w:rsid w:val="00211FBA"/>
    <w:rsid w:val="00224C35"/>
    <w:rsid w:val="00237B04"/>
    <w:rsid w:val="00241E63"/>
    <w:rsid w:val="0025708F"/>
    <w:rsid w:val="00262FDE"/>
    <w:rsid w:val="0026311D"/>
    <w:rsid w:val="002A753D"/>
    <w:rsid w:val="002B39B6"/>
    <w:rsid w:val="002D02D6"/>
    <w:rsid w:val="002D1295"/>
    <w:rsid w:val="002E378F"/>
    <w:rsid w:val="002F6247"/>
    <w:rsid w:val="003079DE"/>
    <w:rsid w:val="00322EE8"/>
    <w:rsid w:val="003265E1"/>
    <w:rsid w:val="0033677E"/>
    <w:rsid w:val="00341C1B"/>
    <w:rsid w:val="00352F61"/>
    <w:rsid w:val="003542C2"/>
    <w:rsid w:val="0039292A"/>
    <w:rsid w:val="0039715F"/>
    <w:rsid w:val="003975F4"/>
    <w:rsid w:val="003D7DC9"/>
    <w:rsid w:val="003E0BFC"/>
    <w:rsid w:val="003F488F"/>
    <w:rsid w:val="003F647C"/>
    <w:rsid w:val="0041397E"/>
    <w:rsid w:val="0042745C"/>
    <w:rsid w:val="0043135A"/>
    <w:rsid w:val="0043256E"/>
    <w:rsid w:val="00436C98"/>
    <w:rsid w:val="00442EB9"/>
    <w:rsid w:val="004431C1"/>
    <w:rsid w:val="00443382"/>
    <w:rsid w:val="00452F5F"/>
    <w:rsid w:val="004839BD"/>
    <w:rsid w:val="004A40BB"/>
    <w:rsid w:val="004A528F"/>
    <w:rsid w:val="004B0B30"/>
    <w:rsid w:val="004B4CE7"/>
    <w:rsid w:val="004C0D68"/>
    <w:rsid w:val="004C1077"/>
    <w:rsid w:val="004F4CC4"/>
    <w:rsid w:val="00506821"/>
    <w:rsid w:val="00514E65"/>
    <w:rsid w:val="005214A0"/>
    <w:rsid w:val="00534B4B"/>
    <w:rsid w:val="0054326B"/>
    <w:rsid w:val="00555BD9"/>
    <w:rsid w:val="005752D2"/>
    <w:rsid w:val="00583EFF"/>
    <w:rsid w:val="00585F05"/>
    <w:rsid w:val="005E7A72"/>
    <w:rsid w:val="005F3EDB"/>
    <w:rsid w:val="005F68DB"/>
    <w:rsid w:val="00613EAA"/>
    <w:rsid w:val="006179C4"/>
    <w:rsid w:val="006201A9"/>
    <w:rsid w:val="006344FE"/>
    <w:rsid w:val="006352E2"/>
    <w:rsid w:val="00647B90"/>
    <w:rsid w:val="006542F5"/>
    <w:rsid w:val="00654729"/>
    <w:rsid w:val="00657500"/>
    <w:rsid w:val="00671FE3"/>
    <w:rsid w:val="00695D4D"/>
    <w:rsid w:val="006A36CD"/>
    <w:rsid w:val="006B214D"/>
    <w:rsid w:val="006C1FAD"/>
    <w:rsid w:val="006C6E5C"/>
    <w:rsid w:val="006D03BC"/>
    <w:rsid w:val="006D39FB"/>
    <w:rsid w:val="006E3698"/>
    <w:rsid w:val="007072F7"/>
    <w:rsid w:val="007578FC"/>
    <w:rsid w:val="007646FC"/>
    <w:rsid w:val="0077364B"/>
    <w:rsid w:val="0077555B"/>
    <w:rsid w:val="007777C6"/>
    <w:rsid w:val="00781150"/>
    <w:rsid w:val="00782659"/>
    <w:rsid w:val="00782905"/>
    <w:rsid w:val="00785C1C"/>
    <w:rsid w:val="0079578A"/>
    <w:rsid w:val="0079735A"/>
    <w:rsid w:val="007B38F5"/>
    <w:rsid w:val="007B773D"/>
    <w:rsid w:val="007C196C"/>
    <w:rsid w:val="007E56E2"/>
    <w:rsid w:val="007F127D"/>
    <w:rsid w:val="007F1CBD"/>
    <w:rsid w:val="007F4C2F"/>
    <w:rsid w:val="007F711B"/>
    <w:rsid w:val="00802E55"/>
    <w:rsid w:val="008115F3"/>
    <w:rsid w:val="008316C0"/>
    <w:rsid w:val="00837BB0"/>
    <w:rsid w:val="0084216C"/>
    <w:rsid w:val="008444E2"/>
    <w:rsid w:val="008477B0"/>
    <w:rsid w:val="00855259"/>
    <w:rsid w:val="00860F40"/>
    <w:rsid w:val="00864178"/>
    <w:rsid w:val="00875902"/>
    <w:rsid w:val="008A5113"/>
    <w:rsid w:val="008B09FA"/>
    <w:rsid w:val="008C1766"/>
    <w:rsid w:val="008C1DC7"/>
    <w:rsid w:val="008D37C9"/>
    <w:rsid w:val="008E3F27"/>
    <w:rsid w:val="008F127C"/>
    <w:rsid w:val="00903DAB"/>
    <w:rsid w:val="009132BE"/>
    <w:rsid w:val="009168A3"/>
    <w:rsid w:val="00932238"/>
    <w:rsid w:val="00943694"/>
    <w:rsid w:val="009466BF"/>
    <w:rsid w:val="00952EAE"/>
    <w:rsid w:val="00964B9A"/>
    <w:rsid w:val="00974ECD"/>
    <w:rsid w:val="0098242D"/>
    <w:rsid w:val="00994B93"/>
    <w:rsid w:val="009F5B21"/>
    <w:rsid w:val="00A216EB"/>
    <w:rsid w:val="00A25A44"/>
    <w:rsid w:val="00A56149"/>
    <w:rsid w:val="00A623BD"/>
    <w:rsid w:val="00A62A5E"/>
    <w:rsid w:val="00A64FB1"/>
    <w:rsid w:val="00A66645"/>
    <w:rsid w:val="00A75604"/>
    <w:rsid w:val="00A83509"/>
    <w:rsid w:val="00AA65FB"/>
    <w:rsid w:val="00AD1A8B"/>
    <w:rsid w:val="00AD29A3"/>
    <w:rsid w:val="00AF209D"/>
    <w:rsid w:val="00B14325"/>
    <w:rsid w:val="00B1452F"/>
    <w:rsid w:val="00B32E87"/>
    <w:rsid w:val="00B33E51"/>
    <w:rsid w:val="00B559ED"/>
    <w:rsid w:val="00BA2BDE"/>
    <w:rsid w:val="00BC2C3D"/>
    <w:rsid w:val="00BE3564"/>
    <w:rsid w:val="00C40ECA"/>
    <w:rsid w:val="00C415F0"/>
    <w:rsid w:val="00C531A6"/>
    <w:rsid w:val="00C605EF"/>
    <w:rsid w:val="00C71843"/>
    <w:rsid w:val="00C727CF"/>
    <w:rsid w:val="00C90C3A"/>
    <w:rsid w:val="00C91A26"/>
    <w:rsid w:val="00C9211B"/>
    <w:rsid w:val="00CC34BE"/>
    <w:rsid w:val="00CE2BDA"/>
    <w:rsid w:val="00CE367A"/>
    <w:rsid w:val="00D44178"/>
    <w:rsid w:val="00D44DA5"/>
    <w:rsid w:val="00D44F0E"/>
    <w:rsid w:val="00D564E9"/>
    <w:rsid w:val="00D56578"/>
    <w:rsid w:val="00D57C3B"/>
    <w:rsid w:val="00D673C2"/>
    <w:rsid w:val="00D76096"/>
    <w:rsid w:val="00D82758"/>
    <w:rsid w:val="00D909E0"/>
    <w:rsid w:val="00DB2F1C"/>
    <w:rsid w:val="00DF637D"/>
    <w:rsid w:val="00E02046"/>
    <w:rsid w:val="00E16CB6"/>
    <w:rsid w:val="00E31E1D"/>
    <w:rsid w:val="00E33B48"/>
    <w:rsid w:val="00E4055F"/>
    <w:rsid w:val="00E41874"/>
    <w:rsid w:val="00E51B65"/>
    <w:rsid w:val="00E52A90"/>
    <w:rsid w:val="00E6717B"/>
    <w:rsid w:val="00E86152"/>
    <w:rsid w:val="00E869DE"/>
    <w:rsid w:val="00E92EF0"/>
    <w:rsid w:val="00E95143"/>
    <w:rsid w:val="00E95B38"/>
    <w:rsid w:val="00EB1BF5"/>
    <w:rsid w:val="00EB3E1D"/>
    <w:rsid w:val="00ED3453"/>
    <w:rsid w:val="00EE3029"/>
    <w:rsid w:val="00EE47D0"/>
    <w:rsid w:val="00F134BD"/>
    <w:rsid w:val="00F20747"/>
    <w:rsid w:val="00F2511F"/>
    <w:rsid w:val="00F43477"/>
    <w:rsid w:val="00F466B9"/>
    <w:rsid w:val="00FC5041"/>
    <w:rsid w:val="00FC5815"/>
    <w:rsid w:val="00FE079A"/>
    <w:rsid w:val="00FE7917"/>
    <w:rsid w:val="00FF704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C6804"/>
  <w15:docId w15:val="{1AAAFF6A-DF61-455E-AD5A-7C53265D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C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77EEC"/>
    <w:pPr>
      <w:spacing w:after="0"/>
    </w:pPr>
    <w:rPr>
      <w:rFonts w:ascii="Tahoma" w:hAnsi="Tahoma"/>
      <w:sz w:val="16"/>
      <w:szCs w:val="16"/>
    </w:rPr>
  </w:style>
  <w:style w:type="character" w:customStyle="1" w:styleId="BalloonTextChar">
    <w:name w:val="Balloon Text Char"/>
    <w:basedOn w:val="DefaultParagraphFont"/>
    <w:uiPriority w:val="99"/>
    <w:semiHidden/>
    <w:rsid w:val="00C44B71"/>
    <w:rPr>
      <w:rFonts w:ascii="Lucida Grande" w:hAnsi="Lucida Grande"/>
      <w:sz w:val="18"/>
      <w:szCs w:val="18"/>
    </w:rPr>
  </w:style>
  <w:style w:type="paragraph" w:styleId="Header">
    <w:name w:val="header"/>
    <w:basedOn w:val="Normal"/>
    <w:link w:val="HeaderChar"/>
    <w:uiPriority w:val="99"/>
    <w:unhideWhenUsed/>
    <w:rsid w:val="00860F40"/>
    <w:pPr>
      <w:tabs>
        <w:tab w:val="center" w:pos="4320"/>
        <w:tab w:val="right" w:pos="8640"/>
      </w:tabs>
      <w:spacing w:after="0"/>
    </w:pPr>
  </w:style>
  <w:style w:type="character" w:customStyle="1" w:styleId="HeaderChar">
    <w:name w:val="Header Char"/>
    <w:basedOn w:val="DefaultParagraphFont"/>
    <w:link w:val="Header"/>
    <w:uiPriority w:val="99"/>
    <w:rsid w:val="00860F40"/>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
    <w:name w:val="AHPRA body"/>
    <w:basedOn w:val="Normal"/>
    <w:link w:val="AHPRAbodyChar"/>
    <w:qFormat/>
    <w:rsid w:val="00607E4B"/>
    <w:rPr>
      <w:rFonts w:ascii="Arial MT Lt" w:hAnsi="Arial MT Lt"/>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character" w:styleId="Hyperlink">
    <w:name w:val="Hyperlink"/>
    <w:rsid w:val="00AC00E2"/>
    <w:rPr>
      <w:color w:val="0000FF"/>
      <w:u w:val="single"/>
    </w:rPr>
  </w:style>
  <w:style w:type="character" w:customStyle="1" w:styleId="BalloonTextChar1">
    <w:name w:val="Balloon Text Char1"/>
    <w:link w:val="BalloonText"/>
    <w:rsid w:val="00B77EEC"/>
    <w:rPr>
      <w:rFonts w:ascii="Tahoma" w:hAnsi="Tahoma" w:cs="Tahoma"/>
      <w:sz w:val="16"/>
      <w:szCs w:val="16"/>
    </w:rPr>
  </w:style>
  <w:style w:type="character" w:styleId="CommentReference">
    <w:name w:val="annotation reference"/>
    <w:uiPriority w:val="99"/>
    <w:rsid w:val="00B77EEC"/>
    <w:rPr>
      <w:sz w:val="16"/>
      <w:szCs w:val="16"/>
    </w:rPr>
  </w:style>
  <w:style w:type="paragraph" w:styleId="CommentText">
    <w:name w:val="annotation text"/>
    <w:basedOn w:val="Normal"/>
    <w:link w:val="CommentTextChar"/>
    <w:uiPriority w:val="99"/>
    <w:rsid w:val="00B77EEC"/>
    <w:rPr>
      <w:sz w:val="20"/>
      <w:szCs w:val="20"/>
    </w:rPr>
  </w:style>
  <w:style w:type="character" w:customStyle="1" w:styleId="CommentTextChar">
    <w:name w:val="Comment Text Char"/>
    <w:link w:val="CommentText"/>
    <w:uiPriority w:val="99"/>
    <w:rsid w:val="00B77EEC"/>
    <w:rPr>
      <w:sz w:val="20"/>
      <w:szCs w:val="20"/>
    </w:rPr>
  </w:style>
  <w:style w:type="paragraph" w:styleId="CommentSubject">
    <w:name w:val="annotation subject"/>
    <w:basedOn w:val="CommentText"/>
    <w:next w:val="CommentText"/>
    <w:link w:val="CommentSubjectChar"/>
    <w:rsid w:val="00B77EEC"/>
    <w:rPr>
      <w:b/>
      <w:bCs/>
    </w:rPr>
  </w:style>
  <w:style w:type="character" w:customStyle="1" w:styleId="CommentSubjectChar">
    <w:name w:val="Comment Subject Char"/>
    <w:link w:val="CommentSubject"/>
    <w:rsid w:val="00B77EEC"/>
    <w:rPr>
      <w:b/>
      <w:bCs/>
      <w:sz w:val="20"/>
      <w:szCs w:val="20"/>
    </w:rPr>
  </w:style>
  <w:style w:type="character" w:styleId="PageNumber">
    <w:name w:val="page number"/>
    <w:basedOn w:val="DefaultParagraphFont"/>
    <w:rsid w:val="00383826"/>
  </w:style>
  <w:style w:type="paragraph" w:customStyle="1" w:styleId="AHPRASubhead">
    <w:name w:val="AHPRA Subhead"/>
    <w:basedOn w:val="Normal"/>
    <w:qFormat/>
    <w:rsid w:val="002C4C51"/>
    <w:rPr>
      <w:rFonts w:ascii="Arial" w:hAnsi="Arial"/>
      <w:b/>
      <w:color w:val="008EC4"/>
      <w:sz w:val="20"/>
    </w:rPr>
  </w:style>
  <w:style w:type="paragraph" w:customStyle="1" w:styleId="AHPRABulletText">
    <w:name w:val="AHPRA Bullet Text"/>
    <w:basedOn w:val="AHPRAbody"/>
    <w:next w:val="AHPRAbody"/>
    <w:qFormat/>
    <w:rsid w:val="00AF1191"/>
    <w:pPr>
      <w:numPr>
        <w:numId w:val="1"/>
      </w:numPr>
    </w:p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character" w:styleId="FollowedHyperlink">
    <w:name w:val="FollowedHyperlink"/>
    <w:rsid w:val="004A1F62"/>
    <w:rPr>
      <w:color w:val="800080"/>
      <w:u w:val="single"/>
    </w:rPr>
  </w:style>
  <w:style w:type="paragraph" w:styleId="ListParagraph">
    <w:name w:val="List Paragraph"/>
    <w:basedOn w:val="Normal"/>
    <w:uiPriority w:val="34"/>
    <w:qFormat/>
    <w:rsid w:val="00E86152"/>
    <w:pPr>
      <w:ind w:left="720"/>
      <w:contextualSpacing/>
    </w:pPr>
  </w:style>
  <w:style w:type="table" w:styleId="TableGrid">
    <w:name w:val="Table Grid"/>
    <w:basedOn w:val="TableNormal"/>
    <w:rsid w:val="007F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375"/>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rsid w:val="001E0375"/>
    <w:pPr>
      <w:spacing w:after="0"/>
    </w:pPr>
    <w:rPr>
      <w:sz w:val="20"/>
      <w:szCs w:val="20"/>
    </w:rPr>
  </w:style>
  <w:style w:type="character" w:customStyle="1" w:styleId="FootnoteTextChar">
    <w:name w:val="Footnote Text Char"/>
    <w:basedOn w:val="DefaultParagraphFont"/>
    <w:link w:val="FootnoteText"/>
    <w:rsid w:val="001E0375"/>
    <w:rPr>
      <w:lang w:eastAsia="en-US"/>
    </w:rPr>
  </w:style>
  <w:style w:type="character" w:styleId="FootnoteReference">
    <w:name w:val="footnote reference"/>
    <w:basedOn w:val="DefaultParagraphFont"/>
    <w:rsid w:val="001E0375"/>
    <w:rPr>
      <w:vertAlign w:val="superscript"/>
    </w:rPr>
  </w:style>
  <w:style w:type="paragraph" w:styleId="NormalWeb">
    <w:name w:val="Normal (Web)"/>
    <w:basedOn w:val="Normal"/>
    <w:uiPriority w:val="99"/>
    <w:unhideWhenUsed/>
    <w:rsid w:val="00027A81"/>
    <w:pPr>
      <w:spacing w:before="100" w:beforeAutospacing="1" w:after="100" w:afterAutospacing="1"/>
    </w:pPr>
    <w:rPr>
      <w:rFonts w:ascii="Times New Roman" w:eastAsia="Times New Roman" w:hAnsi="Times New Roman"/>
      <w:lang w:eastAsia="en-AU"/>
    </w:rPr>
  </w:style>
  <w:style w:type="character" w:customStyle="1" w:styleId="AHPRAbodyChar">
    <w:name w:val="AHPRA body Char"/>
    <w:basedOn w:val="DefaultParagraphFont"/>
    <w:link w:val="AHPRAbody"/>
    <w:rsid w:val="00932238"/>
    <w:rPr>
      <w:rFonts w:ascii="Arial MT Lt" w:hAnsi="Arial MT Lt"/>
      <w:szCs w:val="24"/>
      <w:lang w:eastAsia="en-US"/>
    </w:rPr>
  </w:style>
  <w:style w:type="paragraph" w:customStyle="1" w:styleId="AHPRASubheadinglevel2">
    <w:name w:val="AHPRA Subheading level 2"/>
    <w:basedOn w:val="Normal"/>
    <w:next w:val="Normal"/>
    <w:qFormat/>
    <w:rsid w:val="008A5113"/>
    <w:pPr>
      <w:spacing w:before="200"/>
    </w:pPr>
    <w:rPr>
      <w:rFonts w:ascii="Arial" w:hAnsi="Arial"/>
      <w:b/>
      <w:sz w:val="20"/>
    </w:rPr>
  </w:style>
  <w:style w:type="paragraph" w:customStyle="1" w:styleId="AHPRASubheading">
    <w:name w:val="AHPRA Subheading"/>
    <w:basedOn w:val="Normal"/>
    <w:link w:val="AHPRASubheadingChar"/>
    <w:qFormat/>
    <w:rsid w:val="008A5113"/>
    <w:pPr>
      <w:spacing w:before="200"/>
    </w:pPr>
    <w:rPr>
      <w:rFonts w:ascii="Arial" w:hAnsi="Arial"/>
      <w:b/>
      <w:color w:val="007DC3"/>
      <w:sz w:val="20"/>
    </w:rPr>
  </w:style>
  <w:style w:type="character" w:customStyle="1" w:styleId="AHPRASubheadingChar">
    <w:name w:val="AHPRA Subheading Char"/>
    <w:basedOn w:val="DefaultParagraphFont"/>
    <w:link w:val="AHPRASubheading"/>
    <w:rsid w:val="008A5113"/>
    <w:rPr>
      <w:rFonts w:ascii="Arial" w:hAnsi="Arial"/>
      <w:b/>
      <w:color w:val="007DC3"/>
      <w:szCs w:val="24"/>
      <w:lang w:eastAsia="en-US"/>
    </w:rPr>
  </w:style>
  <w:style w:type="paragraph" w:styleId="PlainText">
    <w:name w:val="Plain Text"/>
    <w:basedOn w:val="Normal"/>
    <w:link w:val="PlainTextChar"/>
    <w:uiPriority w:val="99"/>
    <w:unhideWhenUsed/>
    <w:rsid w:val="0033677E"/>
    <w:pPr>
      <w:spacing w:after="0"/>
      <w:ind w:right="68"/>
    </w:pPr>
    <w:rPr>
      <w:rFonts w:ascii="Arial" w:eastAsia="Times New Roman" w:hAnsi="Arial"/>
      <w:sz w:val="20"/>
      <w:szCs w:val="20"/>
    </w:rPr>
  </w:style>
  <w:style w:type="character" w:customStyle="1" w:styleId="PlainTextChar">
    <w:name w:val="Plain Text Char"/>
    <w:basedOn w:val="DefaultParagraphFont"/>
    <w:link w:val="PlainText"/>
    <w:uiPriority w:val="99"/>
    <w:rsid w:val="0033677E"/>
    <w:rPr>
      <w:rFonts w:ascii="Arial" w:eastAsia="Times New Roman" w:hAnsi="Arial"/>
      <w:lang w:eastAsia="en-US"/>
    </w:rPr>
  </w:style>
  <w:style w:type="paragraph" w:customStyle="1" w:styleId="AHPRAnumberedbulletpoint">
    <w:name w:val="AHPRA numbered bullet point"/>
    <w:basedOn w:val="AHPRAnumberedsubheadinglevel1"/>
    <w:link w:val="AHPRAnumberedbulletpointChar"/>
    <w:rsid w:val="006D39FB"/>
    <w:pPr>
      <w:numPr>
        <w:ilvl w:val="1"/>
      </w:numPr>
    </w:pPr>
    <w:rPr>
      <w:b w:val="0"/>
      <w:color w:val="auto"/>
    </w:rPr>
  </w:style>
  <w:style w:type="paragraph" w:customStyle="1" w:styleId="AHPRAnumberedsubheadinglevel1">
    <w:name w:val="AHPRA numbered subheading level 1"/>
    <w:basedOn w:val="Normal"/>
    <w:next w:val="AHPRAnumberedbulletpoint"/>
    <w:rsid w:val="006D39FB"/>
    <w:pPr>
      <w:numPr>
        <w:numId w:val="4"/>
      </w:numPr>
      <w:spacing w:before="200"/>
      <w:ind w:left="0" w:firstLine="0"/>
    </w:pPr>
    <w:rPr>
      <w:rFonts w:ascii="Arial" w:eastAsiaTheme="minorHAnsi" w:hAnsi="Arial" w:cs="Arial"/>
      <w:b/>
      <w:color w:val="008EC4"/>
      <w:sz w:val="22"/>
    </w:rPr>
  </w:style>
  <w:style w:type="character" w:customStyle="1" w:styleId="AHPRAnumberedbulletpointChar">
    <w:name w:val="AHPRA numbered bullet point Char"/>
    <w:basedOn w:val="DefaultParagraphFont"/>
    <w:link w:val="AHPRAnumberedbulletpoint"/>
    <w:locked/>
    <w:rsid w:val="006D39FB"/>
    <w:rPr>
      <w:rFonts w:ascii="Arial" w:eastAsiaTheme="minorHAnsi" w:hAnsi="Arial" w:cs="Arial"/>
      <w:sz w:val="22"/>
      <w:szCs w:val="24"/>
      <w:lang w:eastAsia="en-US"/>
    </w:rPr>
  </w:style>
  <w:style w:type="numbering" w:customStyle="1" w:styleId="AHPRAlist">
    <w:name w:val="AHPRA list"/>
    <w:uiPriority w:val="99"/>
    <w:rsid w:val="006D39FB"/>
    <w:pPr>
      <w:numPr>
        <w:numId w:val="4"/>
      </w:numPr>
    </w:pPr>
  </w:style>
  <w:style w:type="paragraph" w:customStyle="1" w:styleId="AHPRASubheadinglevel3">
    <w:name w:val="AHPRA Subheading level 3"/>
    <w:basedOn w:val="Normal"/>
    <w:next w:val="Normal"/>
    <w:qFormat/>
    <w:rsid w:val="006D39FB"/>
    <w:pPr>
      <w:spacing w:before="200"/>
    </w:pPr>
    <w:rPr>
      <w:rFonts w:ascii="Arial" w:hAnsi="Arial"/>
      <w:i/>
      <w:color w:val="008EC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077">
      <w:bodyDiv w:val="1"/>
      <w:marLeft w:val="0"/>
      <w:marRight w:val="0"/>
      <w:marTop w:val="0"/>
      <w:marBottom w:val="0"/>
      <w:divBdr>
        <w:top w:val="none" w:sz="0" w:space="0" w:color="auto"/>
        <w:left w:val="none" w:sz="0" w:space="0" w:color="auto"/>
        <w:bottom w:val="none" w:sz="0" w:space="0" w:color="auto"/>
        <w:right w:val="none" w:sz="0" w:space="0" w:color="auto"/>
      </w:divBdr>
    </w:div>
    <w:div w:id="283123043">
      <w:bodyDiv w:val="1"/>
      <w:marLeft w:val="0"/>
      <w:marRight w:val="0"/>
      <w:marTop w:val="0"/>
      <w:marBottom w:val="0"/>
      <w:divBdr>
        <w:top w:val="none" w:sz="0" w:space="0" w:color="auto"/>
        <w:left w:val="none" w:sz="0" w:space="0" w:color="auto"/>
        <w:bottom w:val="none" w:sz="0" w:space="0" w:color="auto"/>
        <w:right w:val="none" w:sz="0" w:space="0" w:color="auto"/>
      </w:divBdr>
    </w:div>
    <w:div w:id="444622055">
      <w:bodyDiv w:val="1"/>
      <w:marLeft w:val="0"/>
      <w:marRight w:val="0"/>
      <w:marTop w:val="0"/>
      <w:marBottom w:val="0"/>
      <w:divBdr>
        <w:top w:val="none" w:sz="0" w:space="0" w:color="auto"/>
        <w:left w:val="none" w:sz="0" w:space="0" w:color="auto"/>
        <w:bottom w:val="none" w:sz="0" w:space="0" w:color="auto"/>
        <w:right w:val="none" w:sz="0" w:space="0" w:color="auto"/>
      </w:divBdr>
      <w:divsChild>
        <w:div w:id="976761793">
          <w:marLeft w:val="0"/>
          <w:marRight w:val="0"/>
          <w:marTop w:val="0"/>
          <w:marBottom w:val="0"/>
          <w:divBdr>
            <w:top w:val="none" w:sz="0" w:space="0" w:color="auto"/>
            <w:left w:val="none" w:sz="0" w:space="0" w:color="auto"/>
            <w:bottom w:val="none" w:sz="0" w:space="0" w:color="auto"/>
            <w:right w:val="none" w:sz="0" w:space="0" w:color="auto"/>
          </w:divBdr>
          <w:divsChild>
            <w:div w:id="1851413067">
              <w:marLeft w:val="0"/>
              <w:marRight w:val="0"/>
              <w:marTop w:val="0"/>
              <w:marBottom w:val="0"/>
              <w:divBdr>
                <w:top w:val="none" w:sz="0" w:space="0" w:color="auto"/>
                <w:left w:val="none" w:sz="0" w:space="0" w:color="auto"/>
                <w:bottom w:val="none" w:sz="0" w:space="0" w:color="auto"/>
                <w:right w:val="none" w:sz="0" w:space="0" w:color="auto"/>
              </w:divBdr>
              <w:divsChild>
                <w:div w:id="20577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0398">
      <w:bodyDiv w:val="1"/>
      <w:marLeft w:val="0"/>
      <w:marRight w:val="0"/>
      <w:marTop w:val="0"/>
      <w:marBottom w:val="0"/>
      <w:divBdr>
        <w:top w:val="none" w:sz="0" w:space="0" w:color="auto"/>
        <w:left w:val="none" w:sz="0" w:space="0" w:color="auto"/>
        <w:bottom w:val="none" w:sz="0" w:space="0" w:color="auto"/>
        <w:right w:val="none" w:sz="0" w:space="0" w:color="auto"/>
      </w:divBdr>
    </w:div>
    <w:div w:id="912541579">
      <w:bodyDiv w:val="1"/>
      <w:marLeft w:val="0"/>
      <w:marRight w:val="0"/>
      <w:marTop w:val="0"/>
      <w:marBottom w:val="0"/>
      <w:divBdr>
        <w:top w:val="none" w:sz="0" w:space="0" w:color="auto"/>
        <w:left w:val="none" w:sz="0" w:space="0" w:color="auto"/>
        <w:bottom w:val="none" w:sz="0" w:space="0" w:color="auto"/>
        <w:right w:val="none" w:sz="0" w:space="0" w:color="auto"/>
      </w:divBdr>
    </w:div>
    <w:div w:id="1390037852">
      <w:bodyDiv w:val="1"/>
      <w:marLeft w:val="0"/>
      <w:marRight w:val="0"/>
      <w:marTop w:val="0"/>
      <w:marBottom w:val="0"/>
      <w:divBdr>
        <w:top w:val="none" w:sz="0" w:space="0" w:color="auto"/>
        <w:left w:val="none" w:sz="0" w:space="0" w:color="auto"/>
        <w:bottom w:val="none" w:sz="0" w:space="0" w:color="auto"/>
        <w:right w:val="none" w:sz="0" w:space="0" w:color="auto"/>
      </w:divBdr>
      <w:divsChild>
        <w:div w:id="1805345971">
          <w:marLeft w:val="0"/>
          <w:marRight w:val="0"/>
          <w:marTop w:val="0"/>
          <w:marBottom w:val="0"/>
          <w:divBdr>
            <w:top w:val="none" w:sz="0" w:space="0" w:color="auto"/>
            <w:left w:val="none" w:sz="0" w:space="0" w:color="auto"/>
            <w:bottom w:val="none" w:sz="0" w:space="0" w:color="auto"/>
            <w:right w:val="none" w:sz="0" w:space="0" w:color="auto"/>
          </w:divBdr>
          <w:divsChild>
            <w:div w:id="1615137015">
              <w:marLeft w:val="0"/>
              <w:marRight w:val="0"/>
              <w:marTop w:val="0"/>
              <w:marBottom w:val="0"/>
              <w:divBdr>
                <w:top w:val="none" w:sz="0" w:space="0" w:color="auto"/>
                <w:left w:val="none" w:sz="0" w:space="0" w:color="auto"/>
                <w:bottom w:val="none" w:sz="0" w:space="0" w:color="auto"/>
                <w:right w:val="none" w:sz="0" w:space="0" w:color="auto"/>
              </w:divBdr>
              <w:divsChild>
                <w:div w:id="567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717">
      <w:bodyDiv w:val="1"/>
      <w:marLeft w:val="0"/>
      <w:marRight w:val="0"/>
      <w:marTop w:val="0"/>
      <w:marBottom w:val="0"/>
      <w:divBdr>
        <w:top w:val="none" w:sz="0" w:space="0" w:color="auto"/>
        <w:left w:val="none" w:sz="0" w:space="0" w:color="auto"/>
        <w:bottom w:val="none" w:sz="0" w:space="0" w:color="auto"/>
        <w:right w:val="none" w:sz="0" w:space="0" w:color="auto"/>
      </w:divBdr>
    </w:div>
    <w:div w:id="1532837172">
      <w:bodyDiv w:val="1"/>
      <w:marLeft w:val="0"/>
      <w:marRight w:val="0"/>
      <w:marTop w:val="0"/>
      <w:marBottom w:val="0"/>
      <w:divBdr>
        <w:top w:val="none" w:sz="0" w:space="0" w:color="auto"/>
        <w:left w:val="none" w:sz="0" w:space="0" w:color="auto"/>
        <w:bottom w:val="none" w:sz="0" w:space="0" w:color="auto"/>
        <w:right w:val="none" w:sz="0" w:space="0" w:color="auto"/>
      </w:divBdr>
    </w:div>
    <w:div w:id="1608653283">
      <w:bodyDiv w:val="1"/>
      <w:marLeft w:val="0"/>
      <w:marRight w:val="0"/>
      <w:marTop w:val="0"/>
      <w:marBottom w:val="0"/>
      <w:divBdr>
        <w:top w:val="none" w:sz="0" w:space="0" w:color="auto"/>
        <w:left w:val="none" w:sz="0" w:space="0" w:color="auto"/>
        <w:bottom w:val="none" w:sz="0" w:space="0" w:color="auto"/>
        <w:right w:val="none" w:sz="0" w:space="0" w:color="auto"/>
      </w:divBdr>
      <w:divsChild>
        <w:div w:id="1318652331">
          <w:marLeft w:val="0"/>
          <w:marRight w:val="0"/>
          <w:marTop w:val="0"/>
          <w:marBottom w:val="0"/>
          <w:divBdr>
            <w:top w:val="none" w:sz="0" w:space="0" w:color="auto"/>
            <w:left w:val="none" w:sz="0" w:space="0" w:color="auto"/>
            <w:bottom w:val="none" w:sz="0" w:space="0" w:color="auto"/>
            <w:right w:val="none" w:sz="0" w:space="0" w:color="auto"/>
          </w:divBdr>
          <w:divsChild>
            <w:div w:id="340008941">
              <w:marLeft w:val="0"/>
              <w:marRight w:val="0"/>
              <w:marTop w:val="0"/>
              <w:marBottom w:val="0"/>
              <w:divBdr>
                <w:top w:val="none" w:sz="0" w:space="0" w:color="auto"/>
                <w:left w:val="none" w:sz="0" w:space="0" w:color="auto"/>
                <w:bottom w:val="none" w:sz="0" w:space="0" w:color="auto"/>
                <w:right w:val="none" w:sz="0" w:space="0" w:color="auto"/>
              </w:divBdr>
              <w:divsChild>
                <w:div w:id="15083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4826">
      <w:bodyDiv w:val="1"/>
      <w:marLeft w:val="0"/>
      <w:marRight w:val="0"/>
      <w:marTop w:val="0"/>
      <w:marBottom w:val="0"/>
      <w:divBdr>
        <w:top w:val="none" w:sz="0" w:space="0" w:color="auto"/>
        <w:left w:val="none" w:sz="0" w:space="0" w:color="auto"/>
        <w:bottom w:val="none" w:sz="0" w:space="0" w:color="auto"/>
        <w:right w:val="none" w:sz="0" w:space="0" w:color="auto"/>
      </w:divBdr>
    </w:div>
    <w:div w:id="1918660830">
      <w:bodyDiv w:val="1"/>
      <w:marLeft w:val="0"/>
      <w:marRight w:val="0"/>
      <w:marTop w:val="0"/>
      <w:marBottom w:val="0"/>
      <w:divBdr>
        <w:top w:val="none" w:sz="0" w:space="0" w:color="auto"/>
        <w:left w:val="none" w:sz="0" w:space="0" w:color="auto"/>
        <w:bottom w:val="none" w:sz="0" w:space="0" w:color="auto"/>
        <w:right w:val="none" w:sz="0" w:space="0" w:color="auto"/>
      </w:divBdr>
    </w:div>
    <w:div w:id="1979991935">
      <w:bodyDiv w:val="1"/>
      <w:marLeft w:val="0"/>
      <w:marRight w:val="0"/>
      <w:marTop w:val="0"/>
      <w:marBottom w:val="0"/>
      <w:divBdr>
        <w:top w:val="none" w:sz="0" w:space="0" w:color="auto"/>
        <w:left w:val="none" w:sz="0" w:space="0" w:color="auto"/>
        <w:bottom w:val="none" w:sz="0" w:space="0" w:color="auto"/>
        <w:right w:val="none" w:sz="0" w:space="0" w:color="auto"/>
      </w:divBdr>
      <w:divsChild>
        <w:div w:id="474835161">
          <w:marLeft w:val="0"/>
          <w:marRight w:val="0"/>
          <w:marTop w:val="0"/>
          <w:marBottom w:val="0"/>
          <w:divBdr>
            <w:top w:val="none" w:sz="0" w:space="0" w:color="auto"/>
            <w:left w:val="none" w:sz="0" w:space="0" w:color="auto"/>
            <w:bottom w:val="none" w:sz="0" w:space="0" w:color="auto"/>
            <w:right w:val="none" w:sz="0" w:space="0" w:color="auto"/>
          </w:divBdr>
          <w:divsChild>
            <w:div w:id="1522432072">
              <w:marLeft w:val="0"/>
              <w:marRight w:val="0"/>
              <w:marTop w:val="0"/>
              <w:marBottom w:val="0"/>
              <w:divBdr>
                <w:top w:val="none" w:sz="0" w:space="0" w:color="auto"/>
                <w:left w:val="none" w:sz="0" w:space="0" w:color="auto"/>
                <w:bottom w:val="none" w:sz="0" w:space="0" w:color="auto"/>
                <w:right w:val="none" w:sz="0" w:space="0" w:color="auto"/>
              </w:divBdr>
              <w:divsChild>
                <w:div w:id="1555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B2CB-973A-4C01-8231-212B2BCE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Next steps for a National Scheme Aboriginal and Torres Strait Islander Health strategy</vt:lpstr>
    </vt:vector>
  </TitlesOfParts>
  <Company>Johanna Villani Design</Company>
  <LinksUpToDate>false</LinksUpToDate>
  <CharactersWithSpaces>7657</CharactersWithSpaces>
  <SharedDoc>false</SharedDoc>
  <HyperlinkBase/>
  <HLinks>
    <vt:vector size="96" baseType="variant">
      <vt:variant>
        <vt:i4>3342378</vt:i4>
      </vt:variant>
      <vt:variant>
        <vt:i4>39</vt:i4>
      </vt:variant>
      <vt:variant>
        <vt:i4>0</vt:i4>
      </vt:variant>
      <vt:variant>
        <vt:i4>5</vt:i4>
      </vt:variant>
      <vt:variant>
        <vt:lpwstr>http://www.podiatryboard.gov.au/Forms.aspx</vt:lpwstr>
      </vt:variant>
      <vt:variant>
        <vt:lpwstr/>
      </vt:variant>
      <vt:variant>
        <vt:i4>3342417</vt:i4>
      </vt:variant>
      <vt:variant>
        <vt:i4>36</vt:i4>
      </vt:variant>
      <vt:variant>
        <vt:i4>0</vt:i4>
      </vt:variant>
      <vt:variant>
        <vt:i4>5</vt:i4>
      </vt:variant>
      <vt:variant>
        <vt:lpwstr>http://www.physiotherapyboard.gov.au/Forms.aspx</vt:lpwstr>
      </vt:variant>
      <vt:variant>
        <vt:lpwstr/>
      </vt:variant>
      <vt:variant>
        <vt:i4>2818083</vt:i4>
      </vt:variant>
      <vt:variant>
        <vt:i4>33</vt:i4>
      </vt:variant>
      <vt:variant>
        <vt:i4>0</vt:i4>
      </vt:variant>
      <vt:variant>
        <vt:i4>5</vt:i4>
      </vt:variant>
      <vt:variant>
        <vt:lpwstr>http://www.pharmacyboard.gov.au/Forms.aspx</vt:lpwstr>
      </vt:variant>
      <vt:variant>
        <vt:lpwstr/>
      </vt:variant>
      <vt:variant>
        <vt:i4>4784202</vt:i4>
      </vt:variant>
      <vt:variant>
        <vt:i4>30</vt:i4>
      </vt:variant>
      <vt:variant>
        <vt:i4>0</vt:i4>
      </vt:variant>
      <vt:variant>
        <vt:i4>5</vt:i4>
      </vt:variant>
      <vt:variant>
        <vt:lpwstr>http://www.osteopathyboard.gov.au/Forms.aspx</vt:lpwstr>
      </vt:variant>
      <vt:variant>
        <vt:lpwstr/>
      </vt:variant>
      <vt:variant>
        <vt:i4>2162759</vt:i4>
      </vt:variant>
      <vt:variant>
        <vt:i4>27</vt:i4>
      </vt:variant>
      <vt:variant>
        <vt:i4>0</vt:i4>
      </vt:variant>
      <vt:variant>
        <vt:i4>5</vt:i4>
      </vt:variant>
      <vt:variant>
        <vt:lpwstr>http://www.optometryboard.gov.au/Forms.aspx</vt:lpwstr>
      </vt:variant>
      <vt:variant>
        <vt:lpwstr/>
      </vt:variant>
      <vt:variant>
        <vt:i4>2883637</vt:i4>
      </vt:variant>
      <vt:variant>
        <vt:i4>24</vt:i4>
      </vt:variant>
      <vt:variant>
        <vt:i4>0</vt:i4>
      </vt:variant>
      <vt:variant>
        <vt:i4>5</vt:i4>
      </vt:variant>
      <vt:variant>
        <vt:lpwstr>http://www.nursingmidwiferyboard.gov.au/Forms.aspx</vt:lpwstr>
      </vt:variant>
      <vt:variant>
        <vt:lpwstr/>
      </vt:variant>
      <vt:variant>
        <vt:i4>6029346</vt:i4>
      </vt:variant>
      <vt:variant>
        <vt:i4>21</vt:i4>
      </vt:variant>
      <vt:variant>
        <vt:i4>0</vt:i4>
      </vt:variant>
      <vt:variant>
        <vt:i4>5</vt:i4>
      </vt:variant>
      <vt:variant>
        <vt:lpwstr>http://www.medicalboard.gov.au/Forms.aspx</vt:lpwstr>
      </vt:variant>
      <vt:variant>
        <vt:lpwstr/>
      </vt:variant>
      <vt:variant>
        <vt:i4>6226012</vt:i4>
      </vt:variant>
      <vt:variant>
        <vt:i4>18</vt:i4>
      </vt:variant>
      <vt:variant>
        <vt:i4>0</vt:i4>
      </vt:variant>
      <vt:variant>
        <vt:i4>5</vt:i4>
      </vt:variant>
      <vt:variant>
        <vt:lpwstr>http://www.dentalboard.gov.au/Forms.aspx</vt:lpwstr>
      </vt:variant>
      <vt:variant>
        <vt:lpwstr/>
      </vt:variant>
      <vt:variant>
        <vt:i4>2687037</vt:i4>
      </vt:variant>
      <vt:variant>
        <vt:i4>15</vt:i4>
      </vt:variant>
      <vt:variant>
        <vt:i4>0</vt:i4>
      </vt:variant>
      <vt:variant>
        <vt:i4>5</vt:i4>
      </vt:variant>
      <vt:variant>
        <vt:lpwstr>http://www.chiropracticboard.gov.au/Forms.aspx</vt:lpwstr>
      </vt:variant>
      <vt:variant>
        <vt:lpwstr/>
      </vt:variant>
      <vt:variant>
        <vt:i4>2818128</vt:i4>
      </vt:variant>
      <vt:variant>
        <vt:i4>12</vt:i4>
      </vt:variant>
      <vt:variant>
        <vt:i4>0</vt:i4>
      </vt:variant>
      <vt:variant>
        <vt:i4>5</vt:i4>
      </vt:variant>
      <vt:variant>
        <vt:lpwstr>http://www.ahpra.gov.au</vt:lpwstr>
      </vt:variant>
      <vt:variant>
        <vt:lpwstr/>
      </vt:variant>
      <vt:variant>
        <vt:i4>2818128</vt:i4>
      </vt:variant>
      <vt:variant>
        <vt:i4>9</vt:i4>
      </vt:variant>
      <vt:variant>
        <vt:i4>0</vt:i4>
      </vt:variant>
      <vt:variant>
        <vt:i4>5</vt:i4>
      </vt:variant>
      <vt:variant>
        <vt:lpwstr>http://www.ahpra.gov.au</vt:lpwstr>
      </vt:variant>
      <vt:variant>
        <vt:lpwstr/>
      </vt:variant>
      <vt:variant>
        <vt:i4>2818128</vt:i4>
      </vt:variant>
      <vt:variant>
        <vt:i4>6</vt:i4>
      </vt:variant>
      <vt:variant>
        <vt:i4>0</vt:i4>
      </vt:variant>
      <vt:variant>
        <vt:i4>5</vt:i4>
      </vt:variant>
      <vt:variant>
        <vt:lpwstr>http://www.ahpra.gov.au</vt:lpwstr>
      </vt:variant>
      <vt:variant>
        <vt:lpwstr/>
      </vt:variant>
      <vt:variant>
        <vt:i4>2818128</vt:i4>
      </vt:variant>
      <vt:variant>
        <vt:i4>3</vt:i4>
      </vt:variant>
      <vt:variant>
        <vt:i4>0</vt:i4>
      </vt:variant>
      <vt:variant>
        <vt:i4>5</vt:i4>
      </vt:variant>
      <vt:variant>
        <vt:lpwstr>http://www.ahpra.gov.au</vt:lpwstr>
      </vt:variant>
      <vt:variant>
        <vt:lpwstr/>
      </vt:variant>
      <vt:variant>
        <vt:i4>2818128</vt:i4>
      </vt:variant>
      <vt:variant>
        <vt:i4>0</vt:i4>
      </vt:variant>
      <vt:variant>
        <vt:i4>0</vt:i4>
      </vt:variant>
      <vt:variant>
        <vt:i4>5</vt:i4>
      </vt:variant>
      <vt:variant>
        <vt:lpwstr>http://www.ahpra.gov.au</vt:lpwstr>
      </vt:variant>
      <vt:variant>
        <vt:lpwstr/>
      </vt:variant>
      <vt:variant>
        <vt:i4>2490451</vt:i4>
      </vt:variant>
      <vt:variant>
        <vt:i4>15853</vt:i4>
      </vt:variant>
      <vt:variant>
        <vt:i4>1025</vt:i4>
      </vt:variant>
      <vt:variant>
        <vt:i4>1</vt:i4>
      </vt:variant>
      <vt:variant>
        <vt:lpwstr>AHPRA_CombinedBoards_Full</vt:lpwstr>
      </vt:variant>
      <vt:variant>
        <vt:lpwstr/>
      </vt:variant>
      <vt:variant>
        <vt:i4>6225932</vt:i4>
      </vt:variant>
      <vt:variant>
        <vt:i4>15994</vt:i4>
      </vt:variant>
      <vt:variant>
        <vt:i4>1026</vt:i4>
      </vt:variant>
      <vt:variant>
        <vt:i4>1</vt:i4>
      </vt:variant>
      <vt:variant>
        <vt:lpwstr>AHPRA_Pharm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National Scheme Aboriginal and Torres Strait Islander health strategy</dc:title>
  <dc:subject>Communique</dc:subject>
  <dc:creator>AHPRA</dc:creator>
  <cp:keywords>9 November 2017</cp:keywords>
  <cp:lastModifiedBy>Fumi Goto</cp:lastModifiedBy>
  <cp:revision>2</cp:revision>
  <cp:lastPrinted>2010-10-17T23:49:00Z</cp:lastPrinted>
  <dcterms:created xsi:type="dcterms:W3CDTF">2017-12-12T04:48:00Z</dcterms:created>
  <dcterms:modified xsi:type="dcterms:W3CDTF">2017-12-12T04:48:00Z</dcterms:modified>
</cp:coreProperties>
</file>