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9" w:rsidRDefault="009C00BC" w:rsidP="00803950">
      <w:pPr>
        <w:pStyle w:val="AHPRADocumenttitle"/>
        <w:spacing w:before="120" w:after="120"/>
        <w:rPr>
          <w:lang w:val="en-AU"/>
        </w:rPr>
      </w:pPr>
      <w:r>
        <w:rPr>
          <w:lang w:val="en-AU"/>
        </w:rPr>
        <w:t xml:space="preserve"> </w:t>
      </w:r>
      <w:bookmarkStart w:id="0" w:name="_GoBack"/>
      <w:bookmarkEnd w:id="0"/>
    </w:p>
    <w:p w:rsidR="0024073D" w:rsidRPr="006D7200" w:rsidRDefault="0024073D" w:rsidP="00803950">
      <w:pPr>
        <w:pStyle w:val="AHPRADocumenttitle"/>
        <w:spacing w:before="120" w:after="120"/>
        <w:rPr>
          <w:lang w:val="en-AU"/>
        </w:rPr>
      </w:pPr>
    </w:p>
    <w:p w:rsidR="00A83CA2" w:rsidRPr="006D7200" w:rsidRDefault="00A83CA2" w:rsidP="00803950">
      <w:pPr>
        <w:pStyle w:val="AHPRADocumenttitle"/>
        <w:spacing w:before="120" w:after="120"/>
        <w:rPr>
          <w:noProof/>
          <w:lang w:val="en-AU" w:eastAsia="en-GB"/>
        </w:rPr>
      </w:pPr>
    </w:p>
    <w:p w:rsidR="00A83CA2" w:rsidRPr="006D7200" w:rsidRDefault="00A83CA2" w:rsidP="00803950">
      <w:pPr>
        <w:pStyle w:val="AHPRADocumenttitle"/>
        <w:spacing w:before="120" w:after="120"/>
        <w:rPr>
          <w:noProof/>
          <w:lang w:val="en-AU" w:eastAsia="en-GB"/>
        </w:rPr>
      </w:pPr>
    </w:p>
    <w:p w:rsidR="00EB338F" w:rsidRPr="006D7200" w:rsidRDefault="00BA5992" w:rsidP="00803950">
      <w:pPr>
        <w:pStyle w:val="AHPRADocumenttitle"/>
        <w:spacing w:before="120" w:after="120"/>
        <w:rPr>
          <w:lang w:val="en-AU"/>
        </w:rPr>
      </w:pPr>
      <w:r>
        <w:rPr>
          <w:noProof/>
        </w:rPr>
        <w:pict w14:anchorId="1FF7CFFB">
          <v:shapetype id="_x0000_t32" coordsize="21600,21600" o:spt="32" o:oned="t" path="m,l21600,21600e" filled="f">
            <v:path arrowok="t" fillok="f" o:connecttype="none"/>
            <o:lock v:ext="edit" shapetype="t"/>
          </v:shapetype>
          <v:shape id="AutoShape 3" o:spid="_x0000_s1026" type="#_x0000_t32" style="position:absolute;margin-left:-55.85pt;margin-top:34.3pt;width:25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"/>
        </w:pict>
      </w:r>
      <w:r w:rsidR="003F4F4D" w:rsidRPr="006D7200">
        <w:rPr>
          <w:noProof/>
          <w:lang w:val="en-AU" w:eastAsia="en-GB"/>
        </w:rPr>
        <w:t xml:space="preserve">Agency Management Committee - </w:t>
      </w:r>
      <w:r w:rsidR="00C14772" w:rsidRPr="006D7200">
        <w:rPr>
          <w:noProof/>
          <w:lang w:val="en-AU" w:eastAsia="en-GB"/>
        </w:rPr>
        <w:t>Decisions and Actions</w:t>
      </w:r>
    </w:p>
    <w:p w:rsidR="00AD13D4" w:rsidRPr="006D7200" w:rsidRDefault="00AD13D4" w:rsidP="00803950">
      <w:pPr>
        <w:spacing w:before="120" w:after="120"/>
        <w:outlineLvl w:val="0"/>
      </w:pPr>
    </w:p>
    <w:p w:rsidR="004771F1" w:rsidRDefault="00C14772" w:rsidP="00803950">
      <w:pPr>
        <w:pStyle w:val="AHPRAbody"/>
        <w:spacing w:before="120" w:after="120"/>
        <w:rPr>
          <w:lang w:val="en-AU"/>
        </w:rPr>
      </w:pPr>
      <w:r w:rsidRPr="006D7200">
        <w:rPr>
          <w:rStyle w:val="AHPRAbodyboldChar"/>
          <w:lang w:val="en-AU"/>
        </w:rPr>
        <w:t>Meeting number:</w:t>
      </w:r>
      <w:r w:rsidR="00C728B8" w:rsidRPr="006D7200">
        <w:rPr>
          <w:lang w:val="en-AU"/>
        </w:rPr>
        <w:t xml:space="preserve"> 201</w:t>
      </w:r>
      <w:r w:rsidR="00180CAF">
        <w:rPr>
          <w:lang w:val="en-AU"/>
        </w:rPr>
        <w:t>6</w:t>
      </w:r>
      <w:r w:rsidR="002F4F3E">
        <w:rPr>
          <w:lang w:val="en-AU"/>
        </w:rPr>
        <w:t>/</w:t>
      </w:r>
      <w:r w:rsidR="00180CAF">
        <w:rPr>
          <w:lang w:val="en-AU"/>
        </w:rPr>
        <w:t>0</w:t>
      </w:r>
      <w:r w:rsidR="0013639A">
        <w:rPr>
          <w:lang w:val="en-AU"/>
        </w:rPr>
        <w:t>2</w:t>
      </w:r>
      <w:r w:rsidRPr="006D7200">
        <w:rPr>
          <w:lang w:val="en-AU"/>
        </w:rPr>
        <w:tab/>
      </w:r>
      <w:r w:rsidRPr="006D7200">
        <w:rPr>
          <w:lang w:val="en-AU"/>
        </w:rPr>
        <w:tab/>
      </w:r>
      <w:r w:rsidR="00180CAF">
        <w:rPr>
          <w:lang w:val="en-AU"/>
        </w:rPr>
        <w:tab/>
      </w:r>
      <w:r w:rsidR="003417BE" w:rsidRPr="006D7200">
        <w:rPr>
          <w:rStyle w:val="AHPRAbodyboldChar"/>
          <w:lang w:val="en-AU"/>
        </w:rPr>
        <w:t xml:space="preserve">Meeting </w:t>
      </w:r>
      <w:r w:rsidR="003417BE">
        <w:rPr>
          <w:rStyle w:val="AHPRAbodyboldChar"/>
          <w:lang w:val="en-AU"/>
        </w:rPr>
        <w:t>date</w:t>
      </w:r>
      <w:r w:rsidR="003417BE" w:rsidRPr="006D7200">
        <w:rPr>
          <w:rStyle w:val="AHPRAbodyboldChar"/>
          <w:lang w:val="en-AU"/>
        </w:rPr>
        <w:t xml:space="preserve">: </w:t>
      </w:r>
      <w:r w:rsidR="003417BE" w:rsidRPr="003417BE">
        <w:rPr>
          <w:rStyle w:val="AHPRAbodyboldChar"/>
          <w:b w:val="0"/>
          <w:lang w:val="en-AU"/>
        </w:rPr>
        <w:t>16 Feb 2016</w:t>
      </w:r>
      <w:r w:rsidR="003417BE">
        <w:rPr>
          <w:rStyle w:val="AHPRAbodyboldChar"/>
          <w:b w:val="0"/>
          <w:lang w:val="en-AU"/>
        </w:rPr>
        <w:t xml:space="preserve"> </w:t>
      </w:r>
    </w:p>
    <w:p w:rsidR="003417BE" w:rsidRDefault="00C14772" w:rsidP="003417BE">
      <w:pPr>
        <w:pStyle w:val="AHPRAbody"/>
        <w:spacing w:before="120" w:after="120"/>
        <w:ind w:left="3405" w:hanging="3405"/>
        <w:rPr>
          <w:rStyle w:val="AHPRAbodyboldChar"/>
          <w:lang w:val="en-AU"/>
        </w:rPr>
      </w:pPr>
      <w:r w:rsidRPr="006D7200">
        <w:rPr>
          <w:rStyle w:val="AHPRAbodyboldChar"/>
          <w:lang w:val="en-AU"/>
        </w:rPr>
        <w:t xml:space="preserve">Meeting </w:t>
      </w:r>
      <w:r w:rsidR="003417BE">
        <w:rPr>
          <w:rStyle w:val="AHPRAbodyboldChar"/>
          <w:lang w:val="en-AU"/>
        </w:rPr>
        <w:t>time</w:t>
      </w:r>
      <w:r w:rsidRPr="006D7200">
        <w:rPr>
          <w:rStyle w:val="AHPRAbodyboldChar"/>
          <w:lang w:val="en-AU"/>
        </w:rPr>
        <w:t xml:space="preserve">: </w:t>
      </w:r>
      <w:r w:rsidR="008B418B">
        <w:rPr>
          <w:lang w:val="en-AU"/>
        </w:rPr>
        <w:t>10:00</w:t>
      </w:r>
      <w:r w:rsidR="008B418B" w:rsidRPr="006D7200">
        <w:rPr>
          <w:lang w:val="en-AU"/>
        </w:rPr>
        <w:t xml:space="preserve"> </w:t>
      </w:r>
      <w:r w:rsidR="008B418B">
        <w:rPr>
          <w:lang w:val="en-AU"/>
        </w:rPr>
        <w:t>to 13:00</w:t>
      </w:r>
      <w:r w:rsidR="003417BE">
        <w:rPr>
          <w:lang w:val="en-AU"/>
        </w:rPr>
        <w:tab/>
      </w:r>
      <w:r w:rsidR="003417BE">
        <w:rPr>
          <w:lang w:val="en-AU"/>
        </w:rPr>
        <w:tab/>
      </w:r>
      <w:r w:rsidR="003417BE" w:rsidRPr="006D7200">
        <w:rPr>
          <w:rStyle w:val="AHPRAbodyboldChar"/>
          <w:lang w:val="en-AU"/>
        </w:rPr>
        <w:t xml:space="preserve">Meeting </w:t>
      </w:r>
      <w:r w:rsidR="003417BE">
        <w:rPr>
          <w:rStyle w:val="AHPRAbodyboldChar"/>
          <w:lang w:val="en-AU"/>
        </w:rPr>
        <w:t xml:space="preserve">venue: </w:t>
      </w:r>
      <w:r w:rsidR="003417BE">
        <w:rPr>
          <w:rStyle w:val="AHPRAbodyboldChar"/>
          <w:b w:val="0"/>
          <w:lang w:val="en-AU"/>
        </w:rPr>
        <w:t>AHPRA National Office</w:t>
      </w:r>
    </w:p>
    <w:p w:rsidR="003417BE" w:rsidRDefault="003417BE" w:rsidP="003417BE">
      <w:pPr>
        <w:pStyle w:val="AHPRAbody"/>
        <w:spacing w:before="60" w:after="60"/>
        <w:ind w:left="3408" w:hanging="3408"/>
        <w:rPr>
          <w:lang w:val="en-AU"/>
        </w:rPr>
      </w:pPr>
    </w:p>
    <w:p w:rsidR="003417BE" w:rsidRPr="006D7200" w:rsidRDefault="003417BE" w:rsidP="003417BE">
      <w:pPr>
        <w:pStyle w:val="AHPRAbody"/>
        <w:spacing w:before="60" w:after="60"/>
        <w:ind w:left="3408" w:hanging="3408"/>
        <w:rPr>
          <w:rStyle w:val="AHPRAbodyboldChar"/>
          <w:lang w:val="en-AU"/>
        </w:rPr>
      </w:pPr>
    </w:p>
    <w:p w:rsidR="00A80048" w:rsidRDefault="00A80048" w:rsidP="00803950">
      <w:pPr>
        <w:pStyle w:val="AHPRASubheading"/>
        <w:spacing w:before="120" w:after="120"/>
        <w:rPr>
          <w:lang w:val="en-AU"/>
        </w:rPr>
      </w:pPr>
    </w:p>
    <w:p w:rsidR="00EB338F" w:rsidRPr="006D7200" w:rsidRDefault="00EB338F" w:rsidP="00803950">
      <w:pPr>
        <w:pStyle w:val="AHPRASubheading"/>
        <w:spacing w:before="120" w:after="120"/>
        <w:rPr>
          <w:lang w:val="en-AU"/>
        </w:rPr>
      </w:pPr>
      <w:r w:rsidRPr="006D7200">
        <w:rPr>
          <w:lang w:val="en-AU"/>
        </w:rPr>
        <w:t>Members present</w:t>
      </w:r>
    </w:p>
    <w:p w:rsidR="007C3736" w:rsidRDefault="007C3736" w:rsidP="006E3121">
      <w:pPr>
        <w:tabs>
          <w:tab w:val="left" w:pos="4428"/>
        </w:tabs>
        <w:spacing w:before="120" w:after="120"/>
        <w:rPr>
          <w:rFonts w:cs="Arial"/>
          <w:sz w:val="20"/>
          <w:szCs w:val="20"/>
        </w:rPr>
      </w:pPr>
      <w:r w:rsidRPr="001464FD">
        <w:rPr>
          <w:rFonts w:eastAsia="Cambria" w:cs="Arial"/>
          <w:sz w:val="20"/>
          <w:szCs w:val="20"/>
        </w:rPr>
        <w:t xml:space="preserve">Mr Michael Gorton, </w:t>
      </w:r>
      <w:r>
        <w:rPr>
          <w:rFonts w:eastAsia="Cambria" w:cs="Arial"/>
          <w:sz w:val="20"/>
          <w:szCs w:val="20"/>
        </w:rPr>
        <w:t>AM, Chair</w:t>
      </w:r>
      <w:r>
        <w:rPr>
          <w:rFonts w:cs="Arial"/>
          <w:sz w:val="20"/>
          <w:szCs w:val="20"/>
        </w:rPr>
        <w:t xml:space="preserve"> </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Ms Jenny </w:t>
      </w:r>
      <w:r w:rsidR="00110844">
        <w:rPr>
          <w:rFonts w:eastAsia="Cambria" w:cs="Arial"/>
          <w:sz w:val="20"/>
          <w:szCs w:val="20"/>
        </w:rPr>
        <w:t>Taing</w:t>
      </w:r>
      <w:r w:rsidR="002258A8">
        <w:rPr>
          <w:rFonts w:eastAsia="Cambria" w:cs="Arial"/>
          <w:sz w:val="20"/>
          <w:szCs w:val="20"/>
        </w:rPr>
        <w:t xml:space="preserve"> </w:t>
      </w:r>
    </w:p>
    <w:p w:rsidR="006E3121" w:rsidRDefault="006E3121" w:rsidP="006E3121">
      <w:pPr>
        <w:tabs>
          <w:tab w:val="left" w:pos="4428"/>
        </w:tabs>
        <w:spacing w:before="120" w:after="120"/>
        <w:rPr>
          <w:sz w:val="20"/>
          <w:szCs w:val="20"/>
        </w:rPr>
      </w:pPr>
      <w:r>
        <w:rPr>
          <w:sz w:val="20"/>
          <w:szCs w:val="20"/>
        </w:rPr>
        <w:t>Mr David Taylor</w:t>
      </w:r>
    </w:p>
    <w:p w:rsidR="00F25014" w:rsidRDefault="00F8376C" w:rsidP="006602F3">
      <w:pPr>
        <w:pStyle w:val="AHPRASubheading"/>
        <w:tabs>
          <w:tab w:val="left" w:pos="7540"/>
        </w:tabs>
        <w:spacing w:before="120" w:after="120"/>
        <w:rPr>
          <w:rFonts w:cs="Arial"/>
          <w:b w:val="0"/>
          <w:color w:val="auto"/>
          <w:szCs w:val="20"/>
          <w:lang w:val="en-AU"/>
        </w:rPr>
      </w:pPr>
      <w:r w:rsidRPr="00F8376C">
        <w:rPr>
          <w:rFonts w:cs="Arial"/>
          <w:b w:val="0"/>
          <w:color w:val="auto"/>
          <w:szCs w:val="20"/>
          <w:lang w:val="en-AU"/>
        </w:rPr>
        <w:t>Ms Barbara Yeoh</w:t>
      </w:r>
    </w:p>
    <w:p w:rsidR="00F25014" w:rsidRDefault="00F25014" w:rsidP="00F25014">
      <w:pPr>
        <w:spacing w:before="120" w:after="120"/>
        <w:rPr>
          <w:sz w:val="20"/>
          <w:szCs w:val="20"/>
        </w:rPr>
      </w:pPr>
      <w:r>
        <w:rPr>
          <w:rFonts w:cs="Arial"/>
          <w:sz w:val="20"/>
          <w:szCs w:val="20"/>
        </w:rPr>
        <w:t>Mr Ian Smith, PSM</w:t>
      </w:r>
      <w:r w:rsidRPr="008D488A">
        <w:rPr>
          <w:sz w:val="20"/>
          <w:szCs w:val="20"/>
        </w:rPr>
        <w:t xml:space="preserve"> </w:t>
      </w:r>
    </w:p>
    <w:p w:rsidR="0013639A" w:rsidRDefault="00F25014" w:rsidP="00F25014">
      <w:pPr>
        <w:pStyle w:val="AHPRASubheading"/>
        <w:tabs>
          <w:tab w:val="left" w:pos="7540"/>
        </w:tabs>
        <w:spacing w:before="120" w:after="120"/>
        <w:rPr>
          <w:rFonts w:cs="Arial"/>
          <w:b w:val="0"/>
          <w:color w:val="auto"/>
          <w:szCs w:val="20"/>
        </w:rPr>
      </w:pPr>
      <w:r w:rsidRPr="00F25014">
        <w:rPr>
          <w:rFonts w:cs="Arial"/>
          <w:b w:val="0"/>
          <w:color w:val="auto"/>
          <w:szCs w:val="20"/>
        </w:rPr>
        <w:t>Professor Merrilyn Walton AM</w:t>
      </w:r>
    </w:p>
    <w:p w:rsidR="00F8376C" w:rsidRPr="00F25014" w:rsidRDefault="0013639A" w:rsidP="00F25014">
      <w:pPr>
        <w:pStyle w:val="AHPRASubheading"/>
        <w:tabs>
          <w:tab w:val="left" w:pos="7540"/>
        </w:tabs>
        <w:spacing w:before="120" w:after="120"/>
        <w:rPr>
          <w:rFonts w:cs="Arial"/>
          <w:b w:val="0"/>
          <w:color w:val="auto"/>
          <w:szCs w:val="20"/>
          <w:lang w:val="en-AU"/>
        </w:rPr>
      </w:pPr>
      <w:r w:rsidRPr="0013639A">
        <w:rPr>
          <w:rFonts w:cs="Arial"/>
          <w:b w:val="0"/>
          <w:color w:val="auto"/>
          <w:szCs w:val="20"/>
        </w:rPr>
        <w:t>Ms Karen Crawshaw, PSM</w:t>
      </w:r>
      <w:r w:rsidR="006602F3" w:rsidRPr="00F25014">
        <w:rPr>
          <w:rFonts w:cs="Arial"/>
          <w:b w:val="0"/>
          <w:color w:val="auto"/>
          <w:szCs w:val="20"/>
          <w:lang w:val="en-AU"/>
        </w:rPr>
        <w:tab/>
      </w:r>
    </w:p>
    <w:p w:rsidR="00EB338F" w:rsidRPr="006D7200" w:rsidRDefault="00EB338F" w:rsidP="00803950">
      <w:pPr>
        <w:pStyle w:val="AHPRASubheading"/>
        <w:spacing w:before="120" w:after="120"/>
        <w:rPr>
          <w:lang w:val="en-AU"/>
        </w:rPr>
      </w:pPr>
      <w:r w:rsidRPr="006D7200">
        <w:rPr>
          <w:lang w:val="en-AU"/>
        </w:rPr>
        <w:t>In attendance</w:t>
      </w:r>
    </w:p>
    <w:p w:rsidR="00F25014" w:rsidRDefault="00F25014" w:rsidP="006E3121">
      <w:pPr>
        <w:tabs>
          <w:tab w:val="left" w:pos="4428"/>
        </w:tabs>
        <w:spacing w:before="120" w:after="120"/>
        <w:rPr>
          <w:rFonts w:eastAsia="Cambria" w:cs="Arial"/>
          <w:sz w:val="20"/>
          <w:szCs w:val="20"/>
        </w:rPr>
      </w:pPr>
      <w:r>
        <w:rPr>
          <w:sz w:val="20"/>
          <w:szCs w:val="20"/>
        </w:rPr>
        <w:t>Mr Martin Fletcher CEO</w:t>
      </w:r>
      <w:r>
        <w:rPr>
          <w:rFonts w:eastAsia="Cambria" w:cs="Arial"/>
          <w:sz w:val="20"/>
          <w:szCs w:val="20"/>
        </w:rPr>
        <w:t xml:space="preserve"> </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Mr Chris Robertson, Executive Director, Strategy and Policy</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 xml:space="preserve">Ms Kym Ayscough, Executive Director, Regulatory </w:t>
      </w:r>
      <w:r w:rsidR="00FF7587">
        <w:rPr>
          <w:rFonts w:eastAsia="Cambria" w:cs="Arial"/>
          <w:sz w:val="20"/>
          <w:szCs w:val="20"/>
        </w:rPr>
        <w:t>Operations</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Ms Sarndrah Horsfall, Executive Director, Business Services</w:t>
      </w:r>
      <w:r w:rsidR="00D536CE">
        <w:rPr>
          <w:rFonts w:eastAsia="Cambria" w:cs="Arial"/>
          <w:sz w:val="20"/>
          <w:szCs w:val="20"/>
        </w:rPr>
        <w:t xml:space="preserve"> </w:t>
      </w:r>
    </w:p>
    <w:p w:rsidR="00FF187E" w:rsidRDefault="00FF187E" w:rsidP="006E3121">
      <w:pPr>
        <w:tabs>
          <w:tab w:val="left" w:pos="4428"/>
        </w:tabs>
        <w:spacing w:before="120" w:after="120"/>
        <w:rPr>
          <w:rFonts w:eastAsia="Cambria" w:cs="Arial"/>
          <w:sz w:val="20"/>
          <w:szCs w:val="20"/>
        </w:rPr>
      </w:pPr>
      <w:r>
        <w:rPr>
          <w:rFonts w:eastAsia="Cambria" w:cs="Arial"/>
          <w:sz w:val="20"/>
          <w:szCs w:val="20"/>
        </w:rPr>
        <w:t>Ms Samantha Gavel, National Health Practitioner Ombudsman and Privacy Commissioner (item 3.1 only)</w:t>
      </w:r>
    </w:p>
    <w:p w:rsidR="007C3736" w:rsidRDefault="007C3736" w:rsidP="006E3121">
      <w:pPr>
        <w:tabs>
          <w:tab w:val="left" w:pos="4428"/>
        </w:tabs>
        <w:spacing w:before="120" w:after="120"/>
        <w:rPr>
          <w:rFonts w:eastAsia="Cambria" w:cs="Arial"/>
          <w:sz w:val="20"/>
          <w:szCs w:val="20"/>
        </w:rPr>
      </w:pPr>
      <w:r>
        <w:rPr>
          <w:rFonts w:eastAsia="Cambria" w:cs="Arial"/>
          <w:sz w:val="20"/>
          <w:szCs w:val="20"/>
        </w:rPr>
        <w:t xml:space="preserve">Ms Deena Jones, Manager, </w:t>
      </w:r>
      <w:r w:rsidRPr="001464FD">
        <w:rPr>
          <w:rFonts w:eastAsia="Cambria" w:cs="Arial"/>
          <w:sz w:val="20"/>
          <w:szCs w:val="20"/>
        </w:rPr>
        <w:t xml:space="preserve">Executive </w:t>
      </w:r>
      <w:r>
        <w:rPr>
          <w:rFonts w:eastAsia="Cambria" w:cs="Arial"/>
          <w:sz w:val="20"/>
          <w:szCs w:val="20"/>
        </w:rPr>
        <w:t>Secretariat</w:t>
      </w:r>
    </w:p>
    <w:p w:rsidR="00E2561D" w:rsidRDefault="006908D0" w:rsidP="00803950">
      <w:pPr>
        <w:pStyle w:val="AHPRASubheading"/>
        <w:spacing w:before="120" w:after="120"/>
        <w:rPr>
          <w:lang w:val="en-AU"/>
        </w:rPr>
      </w:pPr>
      <w:r w:rsidRPr="006D7200">
        <w:rPr>
          <w:lang w:val="en-AU"/>
        </w:rPr>
        <w:t>Apologies</w:t>
      </w:r>
    </w:p>
    <w:p w:rsidR="00C60868" w:rsidRDefault="00F54173" w:rsidP="00803950">
      <w:pPr>
        <w:spacing w:before="120" w:after="120"/>
        <w:rPr>
          <w:sz w:val="20"/>
          <w:szCs w:val="20"/>
        </w:rPr>
      </w:pPr>
      <w:r>
        <w:rPr>
          <w:sz w:val="20"/>
          <w:szCs w:val="20"/>
        </w:rPr>
        <w:t>Nil</w:t>
      </w:r>
    </w:p>
    <w:p w:rsidR="00EB338F" w:rsidRPr="00FC3D46" w:rsidRDefault="00EB338F" w:rsidP="00803950">
      <w:pPr>
        <w:spacing w:before="120" w:after="120"/>
        <w:rPr>
          <w:sz w:val="20"/>
          <w:szCs w:val="20"/>
        </w:rPr>
      </w:pPr>
      <w:r w:rsidRPr="00FC3D46">
        <w:rPr>
          <w:sz w:val="20"/>
          <w:szCs w:val="20"/>
        </w:rPr>
        <w:br w:type="page"/>
      </w:r>
    </w:p>
    <w:p w:rsidR="00BD7FB4" w:rsidRPr="003340A9" w:rsidRDefault="00BD7FB4" w:rsidP="007321F1">
      <w:pPr>
        <w:tabs>
          <w:tab w:val="left" w:pos="1134"/>
        </w:tabs>
        <w:spacing w:before="120" w:after="120"/>
        <w:rPr>
          <w:rFonts w:eastAsia="Cambria" w:cs="Arial"/>
          <w:color w:val="5F6062"/>
          <w:sz w:val="28"/>
          <w:szCs w:val="52"/>
        </w:rPr>
      </w:pPr>
      <w:r w:rsidRPr="003340A9">
        <w:rPr>
          <w:rFonts w:eastAsia="Cambria" w:cs="Arial"/>
          <w:color w:val="5F6062"/>
          <w:sz w:val="28"/>
          <w:szCs w:val="52"/>
        </w:rPr>
        <w:lastRenderedPageBreak/>
        <w:t xml:space="preserve">Part </w:t>
      </w:r>
      <w:r w:rsidR="00890924" w:rsidRPr="003340A9">
        <w:rPr>
          <w:rFonts w:eastAsia="Cambria" w:cs="Arial"/>
          <w:color w:val="5F6062"/>
          <w:sz w:val="28"/>
          <w:szCs w:val="52"/>
        </w:rPr>
        <w:t>1</w:t>
      </w:r>
      <w:r w:rsidRPr="003340A9">
        <w:rPr>
          <w:rFonts w:eastAsia="Cambria" w:cs="Arial"/>
          <w:color w:val="5F6062"/>
          <w:sz w:val="28"/>
          <w:szCs w:val="52"/>
        </w:rPr>
        <w:t xml:space="preserve"> Business Meeting</w:t>
      </w:r>
    </w:p>
    <w:p w:rsidR="003340A9" w:rsidRDefault="00406860" w:rsidP="00A97413">
      <w:pPr>
        <w:tabs>
          <w:tab w:val="left" w:pos="1134"/>
        </w:tabs>
        <w:spacing w:before="120" w:after="120"/>
        <w:ind w:left="992" w:hanging="992"/>
        <w:rPr>
          <w:rFonts w:eastAsia="Cambria"/>
          <w:b/>
          <w:color w:val="007DC3"/>
          <w:sz w:val="20"/>
        </w:rPr>
      </w:pPr>
      <w:r w:rsidRPr="006D7200">
        <w:rPr>
          <w:rFonts w:eastAsia="Cambria"/>
          <w:b/>
          <w:color w:val="007DC3"/>
          <w:sz w:val="20"/>
        </w:rPr>
        <w:t>Item 1</w:t>
      </w:r>
      <w:r w:rsidRPr="006D7200">
        <w:rPr>
          <w:rFonts w:eastAsia="Cambria" w:cs="Arial"/>
          <w:color w:val="00BCE4"/>
          <w:sz w:val="22"/>
          <w:szCs w:val="22"/>
        </w:rPr>
        <w:t xml:space="preserve"> </w:t>
      </w:r>
      <w:r w:rsidR="00A97413">
        <w:rPr>
          <w:rFonts w:eastAsia="Cambria" w:cs="Arial"/>
          <w:color w:val="00BCE4"/>
          <w:sz w:val="22"/>
          <w:szCs w:val="22"/>
        </w:rPr>
        <w:tab/>
      </w:r>
      <w:r w:rsidR="003340A9" w:rsidRPr="003340A9">
        <w:rPr>
          <w:rFonts w:eastAsia="Cambria"/>
          <w:b/>
          <w:color w:val="007DC3"/>
          <w:sz w:val="20"/>
        </w:rPr>
        <w:t>In Camera meeting</w:t>
      </w:r>
    </w:p>
    <w:p w:rsidR="00614C4E" w:rsidRPr="00614C4E" w:rsidRDefault="00614C4E" w:rsidP="00A97413">
      <w:pPr>
        <w:tabs>
          <w:tab w:val="left" w:pos="1134"/>
        </w:tabs>
        <w:spacing w:before="120" w:after="120"/>
        <w:ind w:left="992" w:hanging="992"/>
        <w:rPr>
          <w:rFonts w:eastAsia="Cambria" w:cs="Arial"/>
          <w:sz w:val="20"/>
          <w:szCs w:val="20"/>
        </w:rPr>
      </w:pPr>
      <w:r w:rsidRPr="00614C4E">
        <w:rPr>
          <w:rFonts w:eastAsia="Cambria" w:cs="Arial"/>
          <w:sz w:val="20"/>
          <w:szCs w:val="20"/>
        </w:rPr>
        <w:t xml:space="preserve">Members </w:t>
      </w:r>
      <w:r>
        <w:rPr>
          <w:rFonts w:eastAsia="Cambria" w:cs="Arial"/>
          <w:sz w:val="20"/>
          <w:szCs w:val="20"/>
        </w:rPr>
        <w:t xml:space="preserve">met in camera. </w:t>
      </w:r>
    </w:p>
    <w:p w:rsidR="00802679" w:rsidRDefault="003340A9" w:rsidP="00BA3E58">
      <w:pPr>
        <w:tabs>
          <w:tab w:val="left" w:pos="1134"/>
        </w:tabs>
        <w:spacing w:before="120" w:after="120"/>
        <w:ind w:left="992" w:hanging="992"/>
        <w:rPr>
          <w:rFonts w:eastAsia="Cambria"/>
          <w:b/>
          <w:color w:val="007DC3"/>
          <w:sz w:val="20"/>
        </w:rPr>
      </w:pPr>
      <w:r>
        <w:rPr>
          <w:rFonts w:eastAsia="Cambria"/>
          <w:b/>
          <w:color w:val="007DC3"/>
          <w:sz w:val="20"/>
        </w:rPr>
        <w:t>Item 2</w:t>
      </w:r>
      <w:r>
        <w:rPr>
          <w:rFonts w:eastAsia="Cambria"/>
          <w:b/>
          <w:color w:val="007DC3"/>
          <w:sz w:val="20"/>
        </w:rPr>
        <w:tab/>
        <w:t>W</w:t>
      </w:r>
      <w:r w:rsidR="00A05A72">
        <w:rPr>
          <w:rFonts w:eastAsia="Cambria"/>
          <w:b/>
          <w:color w:val="007DC3"/>
          <w:sz w:val="20"/>
        </w:rPr>
        <w:t>elcome and introduction</w:t>
      </w:r>
    </w:p>
    <w:p w:rsidR="00760A96" w:rsidRDefault="00AE64C0" w:rsidP="007321F1">
      <w:pPr>
        <w:spacing w:before="120" w:after="120"/>
        <w:rPr>
          <w:rFonts w:eastAsia="Cambria" w:cs="Arial"/>
          <w:sz w:val="20"/>
          <w:szCs w:val="20"/>
        </w:rPr>
      </w:pPr>
      <w:r>
        <w:rPr>
          <w:rFonts w:eastAsia="Cambria" w:cs="Arial"/>
          <w:sz w:val="20"/>
          <w:szCs w:val="20"/>
        </w:rPr>
        <w:t>The Chair</w:t>
      </w:r>
      <w:r w:rsidR="00760A96">
        <w:rPr>
          <w:rFonts w:eastAsia="Cambria"/>
          <w:color w:val="007DC3"/>
          <w:sz w:val="20"/>
        </w:rPr>
        <w:t xml:space="preserve"> </w:t>
      </w:r>
      <w:r w:rsidR="00760A96" w:rsidRPr="00760A96">
        <w:rPr>
          <w:rFonts w:eastAsia="Cambria" w:cs="Arial"/>
          <w:sz w:val="20"/>
          <w:szCs w:val="20"/>
        </w:rPr>
        <w:t>welcomed members</w:t>
      </w:r>
      <w:r w:rsidR="00760A96">
        <w:rPr>
          <w:rFonts w:eastAsia="Cambria" w:cs="Arial"/>
          <w:sz w:val="20"/>
          <w:szCs w:val="20"/>
        </w:rPr>
        <w:t xml:space="preserve"> to the </w:t>
      </w:r>
      <w:r w:rsidR="00F8376C">
        <w:rPr>
          <w:rFonts w:eastAsia="Cambria" w:cs="Arial"/>
          <w:sz w:val="20"/>
          <w:szCs w:val="20"/>
        </w:rPr>
        <w:t>1</w:t>
      </w:r>
      <w:r w:rsidR="00890924">
        <w:rPr>
          <w:rFonts w:eastAsia="Cambria" w:cs="Arial"/>
          <w:sz w:val="20"/>
          <w:szCs w:val="20"/>
        </w:rPr>
        <w:t>6</w:t>
      </w:r>
      <w:r w:rsidR="00F8376C">
        <w:rPr>
          <w:rFonts w:eastAsia="Cambria" w:cs="Arial"/>
          <w:sz w:val="20"/>
          <w:szCs w:val="20"/>
        </w:rPr>
        <w:t xml:space="preserve"> </w:t>
      </w:r>
      <w:r w:rsidR="00890924">
        <w:rPr>
          <w:rFonts w:eastAsia="Cambria" w:cs="Arial"/>
          <w:sz w:val="20"/>
          <w:szCs w:val="20"/>
        </w:rPr>
        <w:t>February</w:t>
      </w:r>
      <w:r w:rsidR="00760A96">
        <w:rPr>
          <w:rFonts w:eastAsia="Cambria" w:cs="Arial"/>
          <w:sz w:val="20"/>
          <w:szCs w:val="20"/>
        </w:rPr>
        <w:t xml:space="preserve"> </w:t>
      </w:r>
      <w:r w:rsidR="00E57E2B">
        <w:rPr>
          <w:rFonts w:eastAsia="Cambria" w:cs="Arial"/>
          <w:sz w:val="20"/>
          <w:szCs w:val="20"/>
        </w:rPr>
        <w:t>201</w:t>
      </w:r>
      <w:r w:rsidR="00890924">
        <w:rPr>
          <w:rFonts w:eastAsia="Cambria" w:cs="Arial"/>
          <w:sz w:val="20"/>
          <w:szCs w:val="20"/>
        </w:rPr>
        <w:t>6</w:t>
      </w:r>
      <w:r w:rsidR="00472B6B">
        <w:rPr>
          <w:rFonts w:eastAsia="Cambria" w:cs="Arial"/>
          <w:sz w:val="20"/>
          <w:szCs w:val="20"/>
        </w:rPr>
        <w:t xml:space="preserve"> </w:t>
      </w:r>
      <w:r w:rsidR="00A01921">
        <w:rPr>
          <w:rFonts w:eastAsia="Cambria" w:cs="Arial"/>
          <w:sz w:val="20"/>
          <w:szCs w:val="20"/>
        </w:rPr>
        <w:t xml:space="preserve">Agency Management Committee </w:t>
      </w:r>
      <w:r w:rsidR="00760A96">
        <w:rPr>
          <w:rFonts w:eastAsia="Cambria" w:cs="Arial"/>
          <w:sz w:val="20"/>
          <w:szCs w:val="20"/>
        </w:rPr>
        <w:t>meeting.</w:t>
      </w:r>
      <w:r w:rsidR="001F6172">
        <w:rPr>
          <w:rFonts w:eastAsia="Cambria" w:cs="Arial"/>
          <w:sz w:val="20"/>
          <w:szCs w:val="20"/>
        </w:rPr>
        <w:t xml:space="preserve"> </w:t>
      </w:r>
    </w:p>
    <w:p w:rsidR="00AA6B41" w:rsidRPr="00AE64C0" w:rsidRDefault="00AA6B41" w:rsidP="00BA3E58">
      <w:pPr>
        <w:spacing w:before="120" w:after="120"/>
        <w:ind w:left="992" w:hanging="992"/>
      </w:pPr>
      <w:r w:rsidRPr="00E57E2B">
        <w:rPr>
          <w:rFonts w:eastAsia="Cambria"/>
          <w:b/>
          <w:sz w:val="20"/>
        </w:rPr>
        <w:t xml:space="preserve">Item </w:t>
      </w:r>
      <w:r w:rsidR="00A97413">
        <w:rPr>
          <w:rFonts w:eastAsia="Cambria"/>
          <w:b/>
          <w:sz w:val="20"/>
        </w:rPr>
        <w:t>2</w:t>
      </w:r>
      <w:r w:rsidRPr="00E57E2B">
        <w:rPr>
          <w:rFonts w:eastAsia="Cambria"/>
          <w:b/>
          <w:sz w:val="20"/>
        </w:rPr>
        <w:t>.</w:t>
      </w:r>
      <w:r w:rsidR="00AE64C0">
        <w:rPr>
          <w:rFonts w:eastAsia="Cambria"/>
          <w:b/>
          <w:sz w:val="20"/>
        </w:rPr>
        <w:t>1</w:t>
      </w:r>
      <w:r w:rsidR="00AE64C0">
        <w:rPr>
          <w:rFonts w:eastAsia="Cambria"/>
          <w:b/>
          <w:sz w:val="20"/>
        </w:rPr>
        <w:tab/>
      </w:r>
      <w:r w:rsidR="00E57E2B" w:rsidRPr="00E57E2B">
        <w:rPr>
          <w:rFonts w:eastAsia="Cambria"/>
          <w:b/>
          <w:sz w:val="20"/>
        </w:rPr>
        <w:t>Apologies for absence</w:t>
      </w:r>
    </w:p>
    <w:p w:rsidR="00E57E2B" w:rsidRDefault="0013639A" w:rsidP="007321F1">
      <w:pPr>
        <w:spacing w:before="120" w:after="120"/>
        <w:rPr>
          <w:rFonts w:eastAsia="Cambria"/>
          <w:sz w:val="20"/>
        </w:rPr>
      </w:pPr>
      <w:r>
        <w:rPr>
          <w:rFonts w:eastAsia="Cambria"/>
          <w:sz w:val="20"/>
        </w:rPr>
        <w:t>Nil.</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2</w:t>
      </w:r>
      <w:r w:rsidRPr="00E57E2B">
        <w:rPr>
          <w:rFonts w:eastAsia="Cambria"/>
          <w:b/>
          <w:sz w:val="20"/>
        </w:rPr>
        <w:tab/>
      </w:r>
      <w:r>
        <w:rPr>
          <w:rFonts w:eastAsia="Cambria"/>
          <w:b/>
          <w:sz w:val="20"/>
        </w:rPr>
        <w:t>Disclosure of any conflicts of interest in relation to agenda items</w:t>
      </w:r>
    </w:p>
    <w:p w:rsidR="00E57E2B" w:rsidRDefault="00E57E2B" w:rsidP="007321F1">
      <w:pPr>
        <w:spacing w:before="120" w:after="120"/>
        <w:rPr>
          <w:rFonts w:eastAsia="Cambria" w:cs="Arial"/>
          <w:sz w:val="20"/>
          <w:szCs w:val="20"/>
        </w:rPr>
      </w:pPr>
      <w:r w:rsidRPr="006D7200">
        <w:rPr>
          <w:rFonts w:eastAsia="Cambria" w:cs="Arial"/>
          <w:sz w:val="20"/>
          <w:szCs w:val="20"/>
        </w:rPr>
        <w:t>In accordance with Clause 8 of Schedule 2 of the Health Practitioner Regulation National Law, as in force in each state and territory (the National Law), members declared any possible conflict of interest in relation to agenda items for consideration by the Committee.</w:t>
      </w:r>
      <w:r>
        <w:rPr>
          <w:rFonts w:eastAsia="Cambria" w:cs="Arial"/>
          <w:sz w:val="20"/>
          <w:szCs w:val="20"/>
        </w:rPr>
        <w:t xml:space="preserve"> </w:t>
      </w:r>
    </w:p>
    <w:p w:rsidR="00FF187E" w:rsidRDefault="00FF187E" w:rsidP="007321F1">
      <w:pPr>
        <w:spacing w:before="120" w:after="120"/>
        <w:rPr>
          <w:rFonts w:eastAsia="Cambria" w:cs="Arial"/>
          <w:sz w:val="20"/>
          <w:szCs w:val="20"/>
        </w:rPr>
      </w:pPr>
      <w:r>
        <w:rPr>
          <w:rFonts w:eastAsia="Cambria" w:cs="Arial"/>
          <w:sz w:val="20"/>
          <w:szCs w:val="20"/>
        </w:rPr>
        <w:t xml:space="preserve">Mr Michael Gorton disclosed he has been appointed </w:t>
      </w:r>
      <w:r w:rsidR="00A604B2">
        <w:rPr>
          <w:rFonts w:eastAsia="Cambria" w:cs="Arial"/>
          <w:sz w:val="20"/>
          <w:szCs w:val="20"/>
        </w:rPr>
        <w:t>Chair of the Victorian Health Minister’s Patient Safety Advisory Committee.</w:t>
      </w:r>
    </w:p>
    <w:p w:rsidR="00FA3987" w:rsidRDefault="00FA3987" w:rsidP="007321F1">
      <w:pPr>
        <w:spacing w:before="120" w:after="120"/>
        <w:rPr>
          <w:rFonts w:eastAsia="Cambria" w:cs="Arial"/>
          <w:sz w:val="20"/>
          <w:szCs w:val="20"/>
        </w:rPr>
      </w:pPr>
      <w:r>
        <w:rPr>
          <w:rFonts w:eastAsia="Cambria" w:cs="Arial"/>
          <w:sz w:val="20"/>
          <w:szCs w:val="20"/>
        </w:rPr>
        <w:t>Mr Michael Gorton disclosed a</w:t>
      </w:r>
      <w:r w:rsidR="00372D9C">
        <w:rPr>
          <w:rFonts w:eastAsia="Cambria" w:cs="Arial"/>
          <w:sz w:val="20"/>
          <w:szCs w:val="20"/>
        </w:rPr>
        <w:t>n</w:t>
      </w:r>
      <w:r>
        <w:rPr>
          <w:rFonts w:eastAsia="Cambria" w:cs="Arial"/>
          <w:sz w:val="20"/>
          <w:szCs w:val="20"/>
        </w:rPr>
        <w:t xml:space="preserve"> interest at item 4.1 during discussion about Djerriwarrh Health Services. </w:t>
      </w:r>
      <w:r w:rsidR="00090FA3">
        <w:rPr>
          <w:rFonts w:eastAsia="Cambria" w:cs="Arial"/>
          <w:sz w:val="20"/>
          <w:szCs w:val="20"/>
        </w:rPr>
        <w:t>Russell Kennedy Pty Ltd</w:t>
      </w:r>
      <w:r w:rsidR="00372D9C">
        <w:rPr>
          <w:rFonts w:eastAsia="Cambria" w:cs="Arial"/>
          <w:sz w:val="20"/>
          <w:szCs w:val="20"/>
        </w:rPr>
        <w:t xml:space="preserve"> is currently providing employment law advice to Bacchus Marsh Hospital. </w:t>
      </w:r>
      <w:r>
        <w:rPr>
          <w:rFonts w:eastAsia="Cambria" w:cs="Arial"/>
          <w:sz w:val="20"/>
          <w:szCs w:val="20"/>
        </w:rPr>
        <w:t xml:space="preserve">Mr Gorton was present during discussion. </w:t>
      </w:r>
    </w:p>
    <w:p w:rsidR="00FF187E" w:rsidRDefault="00FF187E" w:rsidP="007321F1">
      <w:pPr>
        <w:spacing w:before="120" w:after="120"/>
        <w:rPr>
          <w:rFonts w:cs="Arial"/>
          <w:sz w:val="20"/>
          <w:szCs w:val="20"/>
          <w:lang w:val="en-US"/>
        </w:rPr>
      </w:pPr>
      <w:r>
        <w:rPr>
          <w:rFonts w:eastAsia="Cambria" w:cs="Arial"/>
          <w:sz w:val="20"/>
          <w:szCs w:val="20"/>
        </w:rPr>
        <w:t>Should a related matter ever come in front of the Agency Management Committee, Mr Gorton shall declare a conflict of interest in the usual manner</w:t>
      </w:r>
      <w:r w:rsidRPr="00CF0DA2">
        <w:rPr>
          <w:rFonts w:cs="Arial"/>
          <w:sz w:val="20"/>
          <w:szCs w:val="20"/>
          <w:lang w:val="en-US"/>
        </w:rPr>
        <w:t xml:space="preserve"> </w:t>
      </w:r>
      <w:r>
        <w:rPr>
          <w:rFonts w:cs="Arial"/>
          <w:sz w:val="20"/>
          <w:szCs w:val="20"/>
          <w:lang w:val="en-US"/>
        </w:rPr>
        <w:t>and in accordance with Clause 8 of Schedule 2 of the Health Practitioner Regulation National Law.</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3</w:t>
      </w:r>
      <w:r w:rsidRPr="00E57E2B">
        <w:rPr>
          <w:rFonts w:eastAsia="Cambria"/>
          <w:b/>
          <w:sz w:val="20"/>
        </w:rPr>
        <w:tab/>
      </w:r>
      <w:r>
        <w:rPr>
          <w:rFonts w:eastAsia="Cambria"/>
          <w:b/>
          <w:sz w:val="20"/>
        </w:rPr>
        <w:t>Approval of agenda</w:t>
      </w:r>
    </w:p>
    <w:p w:rsidR="00E57E2B" w:rsidRDefault="00E57E2B" w:rsidP="007321F1">
      <w:pPr>
        <w:spacing w:before="120" w:after="120"/>
        <w:rPr>
          <w:sz w:val="20"/>
          <w:szCs w:val="20"/>
        </w:rPr>
      </w:pPr>
      <w:r w:rsidRPr="00423F2C">
        <w:rPr>
          <w:sz w:val="20"/>
          <w:szCs w:val="20"/>
        </w:rPr>
        <w:t>Members approved the agenda.</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4</w:t>
      </w:r>
      <w:r w:rsidRPr="00E57E2B">
        <w:rPr>
          <w:rFonts w:eastAsia="Cambria"/>
          <w:b/>
          <w:sz w:val="20"/>
        </w:rPr>
        <w:tab/>
      </w:r>
      <w:r>
        <w:rPr>
          <w:rFonts w:eastAsia="Cambria"/>
          <w:b/>
          <w:sz w:val="20"/>
        </w:rPr>
        <w:t xml:space="preserve">Record of previous </w:t>
      </w:r>
      <w:r w:rsidR="00A97413">
        <w:rPr>
          <w:rFonts w:eastAsia="Cambria"/>
          <w:b/>
          <w:sz w:val="20"/>
        </w:rPr>
        <w:t xml:space="preserve">meeting </w:t>
      </w:r>
      <w:r>
        <w:rPr>
          <w:rFonts w:eastAsia="Cambria"/>
          <w:b/>
          <w:sz w:val="20"/>
        </w:rPr>
        <w:t>minutes</w:t>
      </w:r>
      <w:r w:rsidR="00A97413">
        <w:rPr>
          <w:rFonts w:eastAsia="Cambria"/>
          <w:b/>
          <w:sz w:val="20"/>
        </w:rPr>
        <w:t xml:space="preserve"> – 15 December 2015</w:t>
      </w:r>
    </w:p>
    <w:p w:rsidR="00F8777F" w:rsidRDefault="00E57E2B" w:rsidP="007321F1">
      <w:pPr>
        <w:autoSpaceDE w:val="0"/>
        <w:autoSpaceDN w:val="0"/>
        <w:adjustRightInd w:val="0"/>
        <w:spacing w:before="120" w:after="120"/>
        <w:rPr>
          <w:sz w:val="20"/>
          <w:szCs w:val="20"/>
        </w:rPr>
      </w:pPr>
      <w:r>
        <w:rPr>
          <w:sz w:val="20"/>
          <w:szCs w:val="20"/>
        </w:rPr>
        <w:t>M</w:t>
      </w:r>
      <w:r w:rsidRPr="006D7200">
        <w:rPr>
          <w:sz w:val="20"/>
          <w:szCs w:val="20"/>
        </w:rPr>
        <w:t xml:space="preserve">embers confirmed Decisions and Actions from </w:t>
      </w:r>
      <w:r w:rsidR="00646EC9">
        <w:rPr>
          <w:sz w:val="20"/>
          <w:szCs w:val="20"/>
        </w:rPr>
        <w:t xml:space="preserve">the </w:t>
      </w:r>
      <w:r w:rsidR="0013639A">
        <w:rPr>
          <w:sz w:val="20"/>
          <w:szCs w:val="20"/>
        </w:rPr>
        <w:t>1</w:t>
      </w:r>
      <w:r w:rsidR="00890924">
        <w:rPr>
          <w:sz w:val="20"/>
          <w:szCs w:val="20"/>
        </w:rPr>
        <w:t>5</w:t>
      </w:r>
      <w:r w:rsidR="008B404D">
        <w:rPr>
          <w:sz w:val="20"/>
          <w:szCs w:val="20"/>
        </w:rPr>
        <w:t xml:space="preserve"> </w:t>
      </w:r>
      <w:r w:rsidR="00890924">
        <w:rPr>
          <w:sz w:val="20"/>
          <w:szCs w:val="20"/>
        </w:rPr>
        <w:t>December</w:t>
      </w:r>
      <w:r w:rsidR="00A17854">
        <w:rPr>
          <w:sz w:val="20"/>
          <w:szCs w:val="20"/>
        </w:rPr>
        <w:t xml:space="preserve"> </w:t>
      </w:r>
      <w:r>
        <w:rPr>
          <w:sz w:val="20"/>
          <w:szCs w:val="20"/>
        </w:rPr>
        <w:t>201</w:t>
      </w:r>
      <w:r w:rsidR="00890924">
        <w:rPr>
          <w:sz w:val="20"/>
          <w:szCs w:val="20"/>
        </w:rPr>
        <w:t>6</w:t>
      </w:r>
      <w:r w:rsidRPr="006D7200">
        <w:rPr>
          <w:sz w:val="20"/>
          <w:szCs w:val="20"/>
        </w:rPr>
        <w:t xml:space="preserve"> meeting</w:t>
      </w:r>
      <w:r w:rsidR="00AE64C0">
        <w:rPr>
          <w:sz w:val="20"/>
          <w:szCs w:val="20"/>
        </w:rPr>
        <w:t xml:space="preserve"> </w:t>
      </w:r>
      <w:r w:rsidRPr="006D7200">
        <w:rPr>
          <w:sz w:val="20"/>
          <w:szCs w:val="20"/>
        </w:rPr>
        <w:t>as a</w:t>
      </w:r>
      <w:r>
        <w:rPr>
          <w:sz w:val="20"/>
          <w:szCs w:val="20"/>
        </w:rPr>
        <w:t xml:space="preserve"> true and correct record</w:t>
      </w:r>
      <w:r w:rsidR="00D955C6">
        <w:rPr>
          <w:sz w:val="20"/>
          <w:szCs w:val="20"/>
        </w:rPr>
        <w:t xml:space="preserve"> </w:t>
      </w:r>
      <w:r>
        <w:rPr>
          <w:sz w:val="20"/>
          <w:szCs w:val="20"/>
        </w:rPr>
        <w:t>of the</w:t>
      </w:r>
      <w:r w:rsidRPr="006D7200">
        <w:rPr>
          <w:sz w:val="20"/>
          <w:szCs w:val="20"/>
        </w:rPr>
        <w:t xml:space="preserve"> meeting</w:t>
      </w:r>
      <w:r w:rsidR="00D955C6">
        <w:rPr>
          <w:sz w:val="20"/>
          <w:szCs w:val="20"/>
        </w:rPr>
        <w:t>.</w:t>
      </w:r>
      <w:r w:rsidR="00F8777F">
        <w:rPr>
          <w:sz w:val="20"/>
          <w:szCs w:val="20"/>
        </w:rPr>
        <w:t xml:space="preserve"> </w:t>
      </w:r>
    </w:p>
    <w:p w:rsidR="00A97413" w:rsidRDefault="00A97413" w:rsidP="00BA3E58">
      <w:pPr>
        <w:spacing w:before="120" w:after="120"/>
        <w:ind w:left="992" w:hanging="992"/>
        <w:rPr>
          <w:b/>
          <w:sz w:val="20"/>
          <w:szCs w:val="20"/>
        </w:rPr>
      </w:pPr>
      <w:r w:rsidRPr="00A97413">
        <w:rPr>
          <w:b/>
          <w:sz w:val="20"/>
          <w:szCs w:val="20"/>
        </w:rPr>
        <w:t>Item 2.4.1</w:t>
      </w:r>
      <w:r w:rsidRPr="00A97413">
        <w:rPr>
          <w:b/>
          <w:sz w:val="20"/>
          <w:szCs w:val="20"/>
        </w:rPr>
        <w:tab/>
        <w:t>Record of out of session meeting – 17 December 2015</w:t>
      </w:r>
    </w:p>
    <w:p w:rsidR="00A97413" w:rsidRPr="00A97413" w:rsidRDefault="00A97413" w:rsidP="007321F1">
      <w:pPr>
        <w:autoSpaceDE w:val="0"/>
        <w:autoSpaceDN w:val="0"/>
        <w:adjustRightInd w:val="0"/>
        <w:spacing w:before="120" w:after="120"/>
        <w:rPr>
          <w:sz w:val="20"/>
          <w:szCs w:val="20"/>
        </w:rPr>
      </w:pPr>
      <w:r>
        <w:rPr>
          <w:sz w:val="20"/>
          <w:szCs w:val="20"/>
        </w:rPr>
        <w:t>Members confirmed the record of out of session meeting, 17 December 2015 to be an accurate record.</w:t>
      </w:r>
    </w:p>
    <w:p w:rsidR="00A97413" w:rsidRDefault="00A97413" w:rsidP="00BA3E58">
      <w:pPr>
        <w:spacing w:before="120" w:after="120"/>
        <w:ind w:left="992" w:hanging="992"/>
        <w:rPr>
          <w:b/>
          <w:sz w:val="20"/>
          <w:szCs w:val="20"/>
        </w:rPr>
      </w:pPr>
      <w:r w:rsidRPr="00A97413">
        <w:rPr>
          <w:b/>
          <w:sz w:val="20"/>
          <w:szCs w:val="20"/>
        </w:rPr>
        <w:t>Item 2.4.2</w:t>
      </w:r>
      <w:r w:rsidRPr="00A97413">
        <w:rPr>
          <w:b/>
          <w:sz w:val="20"/>
          <w:szCs w:val="20"/>
        </w:rPr>
        <w:tab/>
        <w:t>Record of out of session meeting – 12 January 2016</w:t>
      </w:r>
    </w:p>
    <w:p w:rsidR="00A97413" w:rsidRPr="00A97413" w:rsidRDefault="00A97413" w:rsidP="007321F1">
      <w:pPr>
        <w:autoSpaceDE w:val="0"/>
        <w:autoSpaceDN w:val="0"/>
        <w:adjustRightInd w:val="0"/>
        <w:spacing w:before="120" w:after="120"/>
        <w:rPr>
          <w:sz w:val="20"/>
          <w:szCs w:val="20"/>
        </w:rPr>
      </w:pPr>
      <w:r>
        <w:rPr>
          <w:sz w:val="20"/>
          <w:szCs w:val="20"/>
        </w:rPr>
        <w:t>Members confirmed the record of out of session meeting, 12 January 2016 to be an accurate record.</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5</w:t>
      </w:r>
      <w:r w:rsidRPr="00E57E2B">
        <w:rPr>
          <w:rFonts w:eastAsia="Cambria"/>
          <w:b/>
          <w:sz w:val="20"/>
        </w:rPr>
        <w:tab/>
      </w:r>
      <w:r>
        <w:rPr>
          <w:rFonts w:eastAsia="Cambria"/>
          <w:b/>
          <w:sz w:val="20"/>
        </w:rPr>
        <w:t>Actions arising</w:t>
      </w:r>
    </w:p>
    <w:p w:rsidR="00E57E2B" w:rsidRDefault="00E57E2B" w:rsidP="007321F1">
      <w:pPr>
        <w:spacing w:before="120" w:after="120"/>
        <w:rPr>
          <w:sz w:val="20"/>
          <w:szCs w:val="20"/>
        </w:rPr>
      </w:pPr>
      <w:r>
        <w:rPr>
          <w:sz w:val="20"/>
          <w:szCs w:val="20"/>
        </w:rPr>
        <w:t>Me</w:t>
      </w:r>
      <w:r w:rsidR="00E14FEC">
        <w:rPr>
          <w:sz w:val="20"/>
          <w:szCs w:val="20"/>
        </w:rPr>
        <w:t>mbers noted the actions summary.</w:t>
      </w:r>
    </w:p>
    <w:p w:rsidR="00993DC5" w:rsidRDefault="00B0775A" w:rsidP="00BA3E58">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3</w:t>
      </w:r>
      <w:r w:rsidRPr="00737FBC">
        <w:rPr>
          <w:rFonts w:eastAsia="Cambria"/>
          <w:b/>
          <w:color w:val="007DC3"/>
          <w:sz w:val="20"/>
        </w:rPr>
        <w:tab/>
      </w:r>
      <w:r w:rsidR="00993DC5">
        <w:rPr>
          <w:rFonts w:eastAsia="Cambria"/>
          <w:b/>
          <w:color w:val="007DC3"/>
          <w:sz w:val="20"/>
        </w:rPr>
        <w:t>Chair</w:t>
      </w:r>
      <w:r w:rsidR="009C56BD">
        <w:rPr>
          <w:rFonts w:eastAsia="Cambria"/>
          <w:b/>
          <w:color w:val="007DC3"/>
          <w:sz w:val="20"/>
        </w:rPr>
        <w:t>’s report</w:t>
      </w:r>
    </w:p>
    <w:p w:rsidR="00040682" w:rsidRPr="002A1A5C" w:rsidRDefault="00794530" w:rsidP="002A1A5C">
      <w:pPr>
        <w:spacing w:before="120" w:after="120"/>
        <w:rPr>
          <w:rFonts w:eastAsia="Cambria"/>
          <w:sz w:val="20"/>
        </w:rPr>
      </w:pPr>
      <w:r>
        <w:rPr>
          <w:rFonts w:eastAsia="Cambria"/>
          <w:sz w:val="20"/>
        </w:rPr>
        <w:t xml:space="preserve">Members noted the update provided by </w:t>
      </w:r>
      <w:r w:rsidR="00A97413" w:rsidRPr="00A97413">
        <w:rPr>
          <w:rFonts w:eastAsia="Cambria"/>
          <w:sz w:val="20"/>
        </w:rPr>
        <w:t>Mr Gorton</w:t>
      </w:r>
      <w:r>
        <w:rPr>
          <w:rFonts w:eastAsia="Cambria"/>
          <w:sz w:val="20"/>
        </w:rPr>
        <w:t xml:space="preserve"> including recent visits to AHPRA offices in Tasmania, Queensland and New South Wales.</w:t>
      </w:r>
    </w:p>
    <w:p w:rsidR="00A604B2" w:rsidRDefault="00A604B2" w:rsidP="00A604B2">
      <w:pPr>
        <w:spacing w:before="120" w:after="120"/>
        <w:ind w:left="992" w:hanging="992"/>
        <w:rPr>
          <w:rFonts w:eastAsia="Cambria"/>
          <w:b/>
          <w:sz w:val="20"/>
        </w:rPr>
      </w:pPr>
      <w:r>
        <w:rPr>
          <w:rFonts w:eastAsia="Cambria"/>
          <w:b/>
          <w:sz w:val="20"/>
        </w:rPr>
        <w:t>Item 3.1</w:t>
      </w:r>
      <w:r>
        <w:rPr>
          <w:rFonts w:eastAsia="Cambria"/>
          <w:b/>
          <w:sz w:val="20"/>
        </w:rPr>
        <w:tab/>
        <w:t>Ms Samantha Gavel, National Health Practitioner Ombudsman and Privacy Commissioner</w:t>
      </w:r>
      <w:r w:rsidR="00BA33C9">
        <w:rPr>
          <w:rFonts w:eastAsia="Cambria"/>
          <w:b/>
          <w:sz w:val="20"/>
        </w:rPr>
        <w:t xml:space="preserve"> (NHP</w:t>
      </w:r>
      <w:r w:rsidR="00D11244">
        <w:rPr>
          <w:rFonts w:eastAsia="Cambria"/>
          <w:b/>
          <w:sz w:val="20"/>
        </w:rPr>
        <w:t>OPC)</w:t>
      </w:r>
    </w:p>
    <w:p w:rsidR="00A604B2" w:rsidRDefault="00F501D9" w:rsidP="00A604B2">
      <w:pPr>
        <w:spacing w:before="120" w:after="120"/>
        <w:rPr>
          <w:rFonts w:cs="Arial"/>
          <w:sz w:val="20"/>
        </w:rPr>
      </w:pPr>
      <w:r>
        <w:rPr>
          <w:rFonts w:cs="Arial"/>
          <w:sz w:val="20"/>
        </w:rPr>
        <w:t>M</w:t>
      </w:r>
      <w:r w:rsidRPr="001F3331">
        <w:rPr>
          <w:rFonts w:cs="Arial"/>
          <w:sz w:val="20"/>
        </w:rPr>
        <w:t>embers note</w:t>
      </w:r>
      <w:r>
        <w:rPr>
          <w:rFonts w:cs="Arial"/>
          <w:sz w:val="20"/>
        </w:rPr>
        <w:t>d</w:t>
      </w:r>
      <w:r w:rsidRPr="001F3331">
        <w:rPr>
          <w:rFonts w:cs="Arial"/>
          <w:sz w:val="20"/>
        </w:rPr>
        <w:t xml:space="preserve"> the update </w:t>
      </w:r>
      <w:r>
        <w:rPr>
          <w:rFonts w:cs="Arial"/>
          <w:sz w:val="20"/>
        </w:rPr>
        <w:t>of current issues and priorities being considered</w:t>
      </w:r>
      <w:r w:rsidRPr="001F3331">
        <w:rPr>
          <w:rFonts w:cs="Arial"/>
          <w:sz w:val="20"/>
        </w:rPr>
        <w:t xml:space="preserve"> by the National Health Practitioner </w:t>
      </w:r>
      <w:r>
        <w:rPr>
          <w:rFonts w:cs="Arial"/>
          <w:sz w:val="20"/>
        </w:rPr>
        <w:t xml:space="preserve">Ombudsman </w:t>
      </w:r>
      <w:r w:rsidRPr="001F3331">
        <w:rPr>
          <w:rFonts w:cs="Arial"/>
          <w:sz w:val="20"/>
        </w:rPr>
        <w:t xml:space="preserve">and Privacy </w:t>
      </w:r>
      <w:r>
        <w:rPr>
          <w:rFonts w:cs="Arial"/>
          <w:sz w:val="20"/>
        </w:rPr>
        <w:t>Commissioner.</w:t>
      </w:r>
    </w:p>
    <w:p w:rsidR="00BA33C9" w:rsidRDefault="00BA33C9" w:rsidP="00A604B2">
      <w:pPr>
        <w:spacing w:before="120" w:after="120"/>
        <w:rPr>
          <w:rFonts w:cs="Arial"/>
          <w:sz w:val="20"/>
        </w:rPr>
      </w:pPr>
      <w:r>
        <w:rPr>
          <w:rFonts w:cs="Arial"/>
          <w:sz w:val="20"/>
        </w:rPr>
        <w:t xml:space="preserve">Members noted the proposed changes to the </w:t>
      </w:r>
      <w:r w:rsidR="00D11244">
        <w:rPr>
          <w:rFonts w:cs="Arial"/>
          <w:sz w:val="20"/>
        </w:rPr>
        <w:t>NHPOPC investigation process to align with the Commonwealth Ombudsman and make more use of powers under s8 of the National Law.</w:t>
      </w:r>
    </w:p>
    <w:p w:rsidR="00D11244" w:rsidRDefault="00D11244" w:rsidP="00A604B2">
      <w:pPr>
        <w:spacing w:before="120" w:after="120"/>
        <w:rPr>
          <w:rFonts w:cs="Arial"/>
          <w:sz w:val="20"/>
        </w:rPr>
      </w:pPr>
      <w:r>
        <w:rPr>
          <w:rFonts w:cs="Arial"/>
          <w:sz w:val="20"/>
        </w:rPr>
        <w:t xml:space="preserve">Members noted the NHPOPC </w:t>
      </w:r>
      <w:r w:rsidR="00250F80">
        <w:rPr>
          <w:rFonts w:cs="Arial"/>
          <w:sz w:val="20"/>
        </w:rPr>
        <w:t>will provide a review of the proposed process once it has been in place for six months.</w:t>
      </w:r>
    </w:p>
    <w:p w:rsidR="00F87179" w:rsidRDefault="00250F80" w:rsidP="00A604B2">
      <w:pPr>
        <w:spacing w:before="120" w:after="120"/>
        <w:rPr>
          <w:sz w:val="20"/>
          <w:szCs w:val="20"/>
        </w:rPr>
      </w:pPr>
      <w:r w:rsidRPr="00F21C49">
        <w:rPr>
          <w:rFonts w:cs="Arial"/>
          <w:sz w:val="20"/>
        </w:rPr>
        <w:t xml:space="preserve">Members requested </w:t>
      </w:r>
      <w:r w:rsidR="009F6FBB" w:rsidRPr="00F21C49">
        <w:rPr>
          <w:rFonts w:cs="Arial"/>
          <w:sz w:val="20"/>
        </w:rPr>
        <w:t>confirmation</w:t>
      </w:r>
      <w:r w:rsidRPr="00F21C49">
        <w:rPr>
          <w:rFonts w:cs="Arial"/>
          <w:sz w:val="20"/>
        </w:rPr>
        <w:t xml:space="preserve"> of changes </w:t>
      </w:r>
      <w:r w:rsidR="00F87179" w:rsidRPr="00F21C49">
        <w:rPr>
          <w:rFonts w:cs="Arial"/>
          <w:sz w:val="20"/>
        </w:rPr>
        <w:t xml:space="preserve">made to the Fraud and Corruption Policy about </w:t>
      </w:r>
      <w:r w:rsidR="00F87179" w:rsidRPr="00F21C49">
        <w:rPr>
          <w:sz w:val="20"/>
          <w:szCs w:val="20"/>
        </w:rPr>
        <w:t>AHPRA employees not being permitted to seek or accept appointment to a National Board, a committee of a Board (including state and territory boards) or a panel of a Board.</w:t>
      </w:r>
      <w:r w:rsidR="009F6FBB" w:rsidRPr="00F21C49">
        <w:rPr>
          <w:sz w:val="20"/>
          <w:szCs w:val="20"/>
        </w:rPr>
        <w:t xml:space="preserve"> The amended policy was approved by the Agency Management Committee at its December 2015 meeting.</w:t>
      </w:r>
    </w:p>
    <w:p w:rsidR="00F72108" w:rsidRPr="00F501D9" w:rsidRDefault="00F72108" w:rsidP="00A604B2">
      <w:pPr>
        <w:spacing w:before="120" w:after="120"/>
        <w:rPr>
          <w:rFonts w:eastAsia="Cambria"/>
          <w:sz w:val="20"/>
        </w:rPr>
      </w:pPr>
    </w:p>
    <w:p w:rsidR="006A58C3" w:rsidRDefault="006A58C3" w:rsidP="007321F1">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4</w:t>
      </w:r>
      <w:r w:rsidR="007321F1">
        <w:rPr>
          <w:rFonts w:eastAsia="Cambria"/>
          <w:b/>
          <w:color w:val="007DC3"/>
          <w:sz w:val="20"/>
        </w:rPr>
        <w:tab/>
      </w:r>
      <w:r w:rsidR="00E57E2B">
        <w:rPr>
          <w:rFonts w:eastAsia="Cambria"/>
          <w:b/>
          <w:color w:val="007DC3"/>
          <w:sz w:val="20"/>
        </w:rPr>
        <w:t>CEO report</w:t>
      </w:r>
    </w:p>
    <w:p w:rsidR="00A97413" w:rsidRPr="00BA3E58" w:rsidRDefault="00A97413" w:rsidP="007321F1">
      <w:pPr>
        <w:spacing w:before="120" w:after="120"/>
        <w:ind w:left="992" w:hanging="992"/>
        <w:rPr>
          <w:rFonts w:eastAsia="Cambria"/>
          <w:b/>
          <w:sz w:val="20"/>
        </w:rPr>
      </w:pPr>
      <w:r w:rsidRPr="00BA3E58">
        <w:rPr>
          <w:rFonts w:eastAsia="Cambria"/>
          <w:b/>
          <w:sz w:val="20"/>
        </w:rPr>
        <w:t>Item 4.1</w:t>
      </w:r>
      <w:r w:rsidRPr="00BA3E58">
        <w:rPr>
          <w:rFonts w:eastAsia="Cambria"/>
          <w:b/>
          <w:sz w:val="20"/>
        </w:rPr>
        <w:tab/>
      </w:r>
      <w:r w:rsidR="00BA3E58" w:rsidRPr="00BA3E58">
        <w:rPr>
          <w:rFonts w:eastAsia="Cambria"/>
          <w:b/>
          <w:sz w:val="20"/>
        </w:rPr>
        <w:t>CEO update</w:t>
      </w:r>
    </w:p>
    <w:p w:rsidR="00890924" w:rsidRDefault="00BC7188" w:rsidP="00890924">
      <w:pPr>
        <w:spacing w:before="120" w:after="120"/>
        <w:rPr>
          <w:sz w:val="20"/>
          <w:szCs w:val="20"/>
        </w:rPr>
      </w:pPr>
      <w:r>
        <w:rPr>
          <w:sz w:val="20"/>
          <w:szCs w:val="20"/>
        </w:rPr>
        <w:t>Members noted the CEO report and the update provided by M</w:t>
      </w:r>
      <w:r w:rsidR="0075002D">
        <w:rPr>
          <w:sz w:val="20"/>
          <w:szCs w:val="20"/>
        </w:rPr>
        <w:t>r Fletcher</w:t>
      </w:r>
      <w:r>
        <w:rPr>
          <w:sz w:val="20"/>
          <w:szCs w:val="20"/>
        </w:rPr>
        <w:t xml:space="preserve"> </w:t>
      </w:r>
      <w:r w:rsidR="00222079">
        <w:rPr>
          <w:sz w:val="20"/>
          <w:szCs w:val="20"/>
        </w:rPr>
        <w:t>including:</w:t>
      </w:r>
    </w:p>
    <w:p w:rsidR="009D2092" w:rsidRDefault="00150993" w:rsidP="00150993">
      <w:pPr>
        <w:pStyle w:val="ListParagraph"/>
        <w:numPr>
          <w:ilvl w:val="0"/>
          <w:numId w:val="18"/>
        </w:numPr>
        <w:spacing w:before="120" w:after="120"/>
        <w:ind w:left="357" w:hanging="357"/>
        <w:rPr>
          <w:sz w:val="20"/>
          <w:szCs w:val="20"/>
        </w:rPr>
      </w:pPr>
      <w:r w:rsidRPr="00150993">
        <w:rPr>
          <w:sz w:val="20"/>
          <w:szCs w:val="20"/>
        </w:rPr>
        <w:t xml:space="preserve">an update </w:t>
      </w:r>
      <w:r>
        <w:rPr>
          <w:sz w:val="20"/>
          <w:szCs w:val="20"/>
        </w:rPr>
        <w:t xml:space="preserve">of </w:t>
      </w:r>
      <w:r w:rsidRPr="00150993">
        <w:rPr>
          <w:sz w:val="20"/>
          <w:szCs w:val="20"/>
        </w:rPr>
        <w:t xml:space="preserve">media and public interest </w:t>
      </w:r>
      <w:r>
        <w:rPr>
          <w:sz w:val="20"/>
          <w:szCs w:val="20"/>
        </w:rPr>
        <w:t>issues including</w:t>
      </w:r>
      <w:r w:rsidR="009D2092">
        <w:rPr>
          <w:sz w:val="20"/>
          <w:szCs w:val="20"/>
        </w:rPr>
        <w:t>:</w:t>
      </w:r>
    </w:p>
    <w:p w:rsidR="00150993" w:rsidRDefault="002A1A5C" w:rsidP="009D2092">
      <w:pPr>
        <w:pStyle w:val="ListParagraph"/>
        <w:numPr>
          <w:ilvl w:val="0"/>
          <w:numId w:val="19"/>
        </w:numPr>
        <w:spacing w:before="120" w:after="120"/>
        <w:ind w:left="714" w:hanging="357"/>
        <w:rPr>
          <w:sz w:val="20"/>
          <w:szCs w:val="20"/>
        </w:rPr>
      </w:pPr>
      <w:r>
        <w:rPr>
          <w:sz w:val="20"/>
          <w:szCs w:val="20"/>
        </w:rPr>
        <w:t xml:space="preserve">The </w:t>
      </w:r>
      <w:r w:rsidR="00150993">
        <w:rPr>
          <w:sz w:val="20"/>
          <w:szCs w:val="20"/>
        </w:rPr>
        <w:t xml:space="preserve">Senate Inquiry </w:t>
      </w:r>
      <w:r>
        <w:rPr>
          <w:sz w:val="20"/>
          <w:szCs w:val="20"/>
        </w:rPr>
        <w:t xml:space="preserve">on Lyme Disease </w:t>
      </w:r>
      <w:r w:rsidR="009F6FBB">
        <w:rPr>
          <w:sz w:val="20"/>
          <w:szCs w:val="20"/>
        </w:rPr>
        <w:t>sponsored</w:t>
      </w:r>
      <w:r w:rsidR="00150993">
        <w:rPr>
          <w:sz w:val="20"/>
          <w:szCs w:val="20"/>
        </w:rPr>
        <w:t xml:space="preserve"> by </w:t>
      </w:r>
      <w:r w:rsidR="00150993" w:rsidRPr="00150993">
        <w:rPr>
          <w:sz w:val="20"/>
          <w:szCs w:val="20"/>
        </w:rPr>
        <w:t>Senator John Madigan</w:t>
      </w:r>
      <w:r w:rsidR="00150993">
        <w:rPr>
          <w:sz w:val="20"/>
          <w:szCs w:val="20"/>
        </w:rPr>
        <w:t>. Members noted Mr Fletcher met with Senator Madigan on 8 February 2016</w:t>
      </w:r>
      <w:r w:rsidR="009D2092">
        <w:rPr>
          <w:sz w:val="20"/>
          <w:szCs w:val="20"/>
        </w:rPr>
        <w:t>.</w:t>
      </w:r>
    </w:p>
    <w:p w:rsidR="009D2092" w:rsidRPr="003D4DBC" w:rsidRDefault="003D4DBC" w:rsidP="009D2092">
      <w:pPr>
        <w:pStyle w:val="ListParagraph"/>
        <w:numPr>
          <w:ilvl w:val="0"/>
          <w:numId w:val="19"/>
        </w:numPr>
        <w:spacing w:before="120" w:after="120"/>
        <w:ind w:left="714" w:hanging="357"/>
        <w:rPr>
          <w:sz w:val="20"/>
          <w:szCs w:val="20"/>
        </w:rPr>
      </w:pPr>
      <w:r w:rsidRPr="003D4DBC">
        <w:rPr>
          <w:sz w:val="20"/>
          <w:szCs w:val="20"/>
          <w:lang w:val="en-US"/>
        </w:rPr>
        <w:t>The Senate Inquiry on the medical complaints process in Australia</w:t>
      </w:r>
      <w:r w:rsidR="009F6FBB">
        <w:rPr>
          <w:sz w:val="20"/>
          <w:szCs w:val="20"/>
          <w:lang w:val="en-US"/>
        </w:rPr>
        <w:t>, co-sponsored by Senator Madigan and Senator Xenophon,</w:t>
      </w:r>
      <w:r>
        <w:rPr>
          <w:sz w:val="20"/>
          <w:szCs w:val="20"/>
          <w:lang w:val="en-US"/>
        </w:rPr>
        <w:t xml:space="preserve"> with particular reference to </w:t>
      </w:r>
      <w:r w:rsidR="009D2092" w:rsidRPr="003D4DBC">
        <w:rPr>
          <w:sz w:val="20"/>
          <w:szCs w:val="20"/>
        </w:rPr>
        <w:t>the prevalence of bullying and harassment in Australia’s medical profession</w:t>
      </w:r>
      <w:r>
        <w:rPr>
          <w:sz w:val="20"/>
          <w:szCs w:val="20"/>
        </w:rPr>
        <w:t>.</w:t>
      </w:r>
    </w:p>
    <w:p w:rsidR="0068713A" w:rsidRDefault="00491130" w:rsidP="009D2092">
      <w:pPr>
        <w:pStyle w:val="ListParagraph"/>
        <w:numPr>
          <w:ilvl w:val="0"/>
          <w:numId w:val="19"/>
        </w:numPr>
        <w:spacing w:before="120" w:after="120"/>
        <w:ind w:left="714" w:hanging="357"/>
        <w:rPr>
          <w:sz w:val="20"/>
          <w:szCs w:val="20"/>
        </w:rPr>
      </w:pPr>
      <w:r>
        <w:rPr>
          <w:sz w:val="20"/>
          <w:szCs w:val="20"/>
        </w:rPr>
        <w:t>Policy and o</w:t>
      </w:r>
      <w:r w:rsidR="003D4DBC">
        <w:rPr>
          <w:sz w:val="20"/>
          <w:szCs w:val="20"/>
        </w:rPr>
        <w:t>peration</w:t>
      </w:r>
      <w:r>
        <w:rPr>
          <w:sz w:val="20"/>
          <w:szCs w:val="20"/>
        </w:rPr>
        <w:t>al</w:t>
      </w:r>
      <w:r w:rsidR="003D4DBC">
        <w:rPr>
          <w:sz w:val="20"/>
          <w:szCs w:val="20"/>
        </w:rPr>
        <w:t xml:space="preserve"> response by AHPRA and the Chiropractic Board of Australia </w:t>
      </w:r>
      <w:r w:rsidR="00E940ED">
        <w:rPr>
          <w:sz w:val="20"/>
          <w:szCs w:val="20"/>
        </w:rPr>
        <w:t xml:space="preserve">(ChiroBA) </w:t>
      </w:r>
      <w:r w:rsidR="003D4DBC">
        <w:rPr>
          <w:sz w:val="20"/>
          <w:szCs w:val="20"/>
        </w:rPr>
        <w:t xml:space="preserve">into advertising </w:t>
      </w:r>
      <w:r w:rsidR="00E940ED">
        <w:rPr>
          <w:sz w:val="20"/>
          <w:szCs w:val="20"/>
        </w:rPr>
        <w:t>offence complaints received by the ChiroBA. Members noted</w:t>
      </w:r>
      <w:r w:rsidR="0068713A">
        <w:rPr>
          <w:sz w:val="20"/>
          <w:szCs w:val="20"/>
        </w:rPr>
        <w:t>:</w:t>
      </w:r>
    </w:p>
    <w:p w:rsidR="0068713A" w:rsidRDefault="00E940ED" w:rsidP="0068713A">
      <w:pPr>
        <w:pStyle w:val="ListParagraph"/>
        <w:numPr>
          <w:ilvl w:val="0"/>
          <w:numId w:val="20"/>
        </w:numPr>
        <w:spacing w:before="120" w:after="120"/>
        <w:ind w:left="1071" w:hanging="357"/>
        <w:rPr>
          <w:sz w:val="20"/>
          <w:szCs w:val="20"/>
        </w:rPr>
      </w:pPr>
      <w:r>
        <w:rPr>
          <w:sz w:val="20"/>
          <w:szCs w:val="20"/>
        </w:rPr>
        <w:t>Mr Gorton and Mr Fletcher</w:t>
      </w:r>
      <w:r w:rsidR="0068713A">
        <w:rPr>
          <w:sz w:val="20"/>
          <w:szCs w:val="20"/>
        </w:rPr>
        <w:t>’s</w:t>
      </w:r>
      <w:r>
        <w:rPr>
          <w:sz w:val="20"/>
          <w:szCs w:val="20"/>
        </w:rPr>
        <w:t xml:space="preserve"> attend</w:t>
      </w:r>
      <w:r w:rsidR="0068713A">
        <w:rPr>
          <w:sz w:val="20"/>
          <w:szCs w:val="20"/>
        </w:rPr>
        <w:t>ance at</w:t>
      </w:r>
      <w:r>
        <w:rPr>
          <w:sz w:val="20"/>
          <w:szCs w:val="20"/>
        </w:rPr>
        <w:t xml:space="preserve"> the </w:t>
      </w:r>
      <w:r w:rsidR="002A1A5C">
        <w:rPr>
          <w:sz w:val="20"/>
          <w:szCs w:val="20"/>
        </w:rPr>
        <w:t xml:space="preserve">upcoming </w:t>
      </w:r>
      <w:r>
        <w:rPr>
          <w:sz w:val="20"/>
          <w:szCs w:val="20"/>
        </w:rPr>
        <w:t>February 2016 meeting of the ChiroBA</w:t>
      </w:r>
    </w:p>
    <w:p w:rsidR="000B3956" w:rsidRDefault="009F6FBB" w:rsidP="0068713A">
      <w:pPr>
        <w:pStyle w:val="ListParagraph"/>
        <w:numPr>
          <w:ilvl w:val="0"/>
          <w:numId w:val="20"/>
        </w:numPr>
        <w:spacing w:before="120" w:after="120"/>
        <w:ind w:left="1071" w:hanging="357"/>
        <w:rPr>
          <w:sz w:val="20"/>
          <w:szCs w:val="20"/>
        </w:rPr>
      </w:pPr>
      <w:r>
        <w:rPr>
          <w:sz w:val="20"/>
          <w:szCs w:val="20"/>
        </w:rPr>
        <w:t>a proposed</w:t>
      </w:r>
      <w:r w:rsidR="00491130">
        <w:rPr>
          <w:sz w:val="20"/>
          <w:szCs w:val="20"/>
        </w:rPr>
        <w:t xml:space="preserve"> stakeholder forum </w:t>
      </w:r>
      <w:r>
        <w:rPr>
          <w:sz w:val="20"/>
          <w:szCs w:val="20"/>
        </w:rPr>
        <w:t>to be</w:t>
      </w:r>
      <w:r w:rsidR="00491130">
        <w:rPr>
          <w:sz w:val="20"/>
          <w:szCs w:val="20"/>
        </w:rPr>
        <w:t xml:space="preserve"> hosted by the ChiroBA </w:t>
      </w:r>
      <w:r>
        <w:rPr>
          <w:sz w:val="20"/>
          <w:szCs w:val="20"/>
        </w:rPr>
        <w:t>and AHPRA on</w:t>
      </w:r>
      <w:r w:rsidR="00491130">
        <w:rPr>
          <w:sz w:val="20"/>
          <w:szCs w:val="20"/>
        </w:rPr>
        <w:t xml:space="preserve"> advertising </w:t>
      </w:r>
      <w:r>
        <w:rPr>
          <w:sz w:val="20"/>
          <w:szCs w:val="20"/>
        </w:rPr>
        <w:t>issues in Chiropractic, and</w:t>
      </w:r>
    </w:p>
    <w:p w:rsidR="000B3956" w:rsidRDefault="00E940ED" w:rsidP="0068713A">
      <w:pPr>
        <w:pStyle w:val="ListParagraph"/>
        <w:numPr>
          <w:ilvl w:val="0"/>
          <w:numId w:val="20"/>
        </w:numPr>
        <w:spacing w:before="120" w:after="120"/>
        <w:ind w:left="1071" w:hanging="357"/>
        <w:rPr>
          <w:sz w:val="20"/>
          <w:szCs w:val="20"/>
        </w:rPr>
      </w:pPr>
      <w:r>
        <w:rPr>
          <w:sz w:val="20"/>
          <w:szCs w:val="20"/>
        </w:rPr>
        <w:t xml:space="preserve">wider issues including linkages </w:t>
      </w:r>
      <w:r w:rsidR="00491130">
        <w:rPr>
          <w:sz w:val="20"/>
          <w:szCs w:val="20"/>
        </w:rPr>
        <w:t xml:space="preserve">between National Boards and </w:t>
      </w:r>
      <w:r w:rsidR="000B3956">
        <w:rPr>
          <w:sz w:val="20"/>
          <w:szCs w:val="20"/>
        </w:rPr>
        <w:t>the Statutory Offences Unit</w:t>
      </w:r>
      <w:r w:rsidR="002A1A5C">
        <w:rPr>
          <w:sz w:val="20"/>
          <w:szCs w:val="20"/>
        </w:rPr>
        <w:t>.</w:t>
      </w:r>
      <w:r w:rsidR="000B3956">
        <w:rPr>
          <w:sz w:val="20"/>
          <w:szCs w:val="20"/>
        </w:rPr>
        <w:t xml:space="preserve"> </w:t>
      </w:r>
    </w:p>
    <w:p w:rsidR="003D4DBC" w:rsidRDefault="00F6649B" w:rsidP="000B3956">
      <w:pPr>
        <w:pStyle w:val="ListParagraph"/>
        <w:spacing w:before="120" w:after="120"/>
        <w:ind w:left="714"/>
        <w:rPr>
          <w:sz w:val="20"/>
          <w:szCs w:val="20"/>
        </w:rPr>
      </w:pPr>
      <w:r>
        <w:rPr>
          <w:sz w:val="20"/>
          <w:szCs w:val="20"/>
        </w:rPr>
        <w:t>Members noted a joint AHPRA/ChiroBA response to the Australian Health Workfor</w:t>
      </w:r>
      <w:r w:rsidR="0068713A">
        <w:rPr>
          <w:sz w:val="20"/>
          <w:szCs w:val="20"/>
        </w:rPr>
        <w:t>ce Ministerial Council</w:t>
      </w:r>
      <w:r w:rsidR="002A1A5C">
        <w:rPr>
          <w:sz w:val="20"/>
          <w:szCs w:val="20"/>
        </w:rPr>
        <w:t>,</w:t>
      </w:r>
      <w:r w:rsidR="0068713A">
        <w:rPr>
          <w:sz w:val="20"/>
          <w:szCs w:val="20"/>
        </w:rPr>
        <w:t xml:space="preserve"> </w:t>
      </w:r>
      <w:r w:rsidR="009F6FBB">
        <w:rPr>
          <w:sz w:val="20"/>
          <w:szCs w:val="20"/>
        </w:rPr>
        <w:t>which</w:t>
      </w:r>
      <w:r w:rsidR="0068713A">
        <w:rPr>
          <w:sz w:val="20"/>
          <w:szCs w:val="20"/>
        </w:rPr>
        <w:t xml:space="preserve"> </w:t>
      </w:r>
      <w:r w:rsidR="002A1A5C">
        <w:rPr>
          <w:sz w:val="20"/>
          <w:szCs w:val="20"/>
        </w:rPr>
        <w:t>has</w:t>
      </w:r>
      <w:r w:rsidR="0068713A">
        <w:rPr>
          <w:sz w:val="20"/>
          <w:szCs w:val="20"/>
        </w:rPr>
        <w:t xml:space="preserve"> requested information in relation to </w:t>
      </w:r>
      <w:r w:rsidR="0068713A" w:rsidRPr="00DD693F">
        <w:rPr>
          <w:rFonts w:cs="Arial"/>
          <w:sz w:val="20"/>
          <w:szCs w:val="20"/>
          <w:lang w:val="en-US"/>
        </w:rPr>
        <w:t>potentially false or misleading advertising and clinical practice</w:t>
      </w:r>
      <w:r w:rsidR="000B3956">
        <w:rPr>
          <w:rFonts w:cs="Arial"/>
          <w:sz w:val="20"/>
          <w:szCs w:val="20"/>
          <w:lang w:val="en-US"/>
        </w:rPr>
        <w:t xml:space="preserve"> of some chiropractors</w:t>
      </w:r>
      <w:r w:rsidR="002A1A5C">
        <w:rPr>
          <w:rFonts w:cs="Arial"/>
          <w:sz w:val="20"/>
          <w:szCs w:val="20"/>
          <w:lang w:val="en-US"/>
        </w:rPr>
        <w:t>,</w:t>
      </w:r>
      <w:r w:rsidR="000B3956">
        <w:rPr>
          <w:rFonts w:cs="Arial"/>
          <w:sz w:val="20"/>
          <w:szCs w:val="20"/>
          <w:lang w:val="en-US"/>
        </w:rPr>
        <w:t xml:space="preserve"> is being prepared.</w:t>
      </w:r>
    </w:p>
    <w:p w:rsidR="001A6CCD" w:rsidRPr="000B3956" w:rsidRDefault="009F6FBB" w:rsidP="009D2092">
      <w:pPr>
        <w:pStyle w:val="ListParagraph"/>
        <w:numPr>
          <w:ilvl w:val="0"/>
          <w:numId w:val="19"/>
        </w:numPr>
        <w:spacing w:before="120" w:after="120"/>
        <w:ind w:left="714" w:hanging="357"/>
        <w:rPr>
          <w:sz w:val="20"/>
          <w:szCs w:val="20"/>
        </w:rPr>
      </w:pPr>
      <w:r>
        <w:rPr>
          <w:sz w:val="20"/>
          <w:szCs w:val="20"/>
          <w:lang w:val="en-US"/>
        </w:rPr>
        <w:t xml:space="preserve">Recent media </w:t>
      </w:r>
      <w:r w:rsidR="007C1228">
        <w:rPr>
          <w:sz w:val="20"/>
          <w:szCs w:val="20"/>
          <w:lang w:val="en-US"/>
        </w:rPr>
        <w:t>coverage of i</w:t>
      </w:r>
      <w:r w:rsidR="001A6CCD" w:rsidRPr="001A6CCD">
        <w:rPr>
          <w:sz w:val="20"/>
          <w:szCs w:val="20"/>
          <w:lang w:val="en-US"/>
        </w:rPr>
        <w:t xml:space="preserve">ncidents </w:t>
      </w:r>
      <w:r w:rsidR="001A6CCD" w:rsidRPr="000B3956">
        <w:rPr>
          <w:sz w:val="20"/>
          <w:szCs w:val="20"/>
          <w:lang w:val="en-US"/>
        </w:rPr>
        <w:t xml:space="preserve">of AHPRA staff </w:t>
      </w:r>
      <w:r w:rsidR="002D13EB" w:rsidRPr="000B3956">
        <w:rPr>
          <w:sz w:val="20"/>
          <w:szCs w:val="20"/>
          <w:lang w:val="en-US"/>
        </w:rPr>
        <w:t>member’s</w:t>
      </w:r>
      <w:r w:rsidR="001A6CCD" w:rsidRPr="000B3956">
        <w:rPr>
          <w:sz w:val="20"/>
          <w:szCs w:val="20"/>
          <w:lang w:val="en-US"/>
        </w:rPr>
        <w:t xml:space="preserve"> inappropriate use of protected information and questions relating to information security, including any metadata provided under the Telecommunications (Interception and Access) Act 1979. </w:t>
      </w:r>
    </w:p>
    <w:p w:rsidR="00445CA6" w:rsidRPr="00582BB1" w:rsidRDefault="000F75EB" w:rsidP="00E940ED">
      <w:pPr>
        <w:pStyle w:val="ListParagraph"/>
        <w:numPr>
          <w:ilvl w:val="0"/>
          <w:numId w:val="18"/>
        </w:numPr>
        <w:spacing w:before="120" w:after="120"/>
        <w:ind w:left="357" w:hanging="357"/>
        <w:rPr>
          <w:sz w:val="20"/>
          <w:szCs w:val="20"/>
        </w:rPr>
      </w:pPr>
      <w:r w:rsidRPr="000B3956">
        <w:rPr>
          <w:sz w:val="20"/>
          <w:szCs w:val="20"/>
        </w:rPr>
        <w:t>An update of w</w:t>
      </w:r>
      <w:r w:rsidRPr="000B3956">
        <w:rPr>
          <w:rFonts w:eastAsia="Cambria"/>
          <w:sz w:val="20"/>
          <w:szCs w:val="20"/>
        </w:rPr>
        <w:t xml:space="preserve">ork underway concerning the investigation </w:t>
      </w:r>
      <w:r w:rsidR="007C1228">
        <w:rPr>
          <w:rFonts w:eastAsia="Cambria"/>
          <w:sz w:val="20"/>
          <w:szCs w:val="20"/>
        </w:rPr>
        <w:t xml:space="preserve">in </w:t>
      </w:r>
      <w:r w:rsidR="00F72108">
        <w:rPr>
          <w:rFonts w:eastAsia="Cambria"/>
          <w:sz w:val="20"/>
          <w:szCs w:val="20"/>
        </w:rPr>
        <w:t>relation</w:t>
      </w:r>
      <w:r w:rsidR="007C1228">
        <w:rPr>
          <w:rFonts w:eastAsia="Cambria"/>
          <w:sz w:val="20"/>
          <w:szCs w:val="20"/>
        </w:rPr>
        <w:t xml:space="preserve"> to health practitioners associated with</w:t>
      </w:r>
      <w:r w:rsidRPr="000B3956">
        <w:rPr>
          <w:rFonts w:eastAsia="Cambria"/>
          <w:sz w:val="20"/>
          <w:szCs w:val="20"/>
        </w:rPr>
        <w:t xml:space="preserve"> Djerriwarrh Health Service in Victoria</w:t>
      </w:r>
      <w:r w:rsidR="00582BB1">
        <w:rPr>
          <w:rFonts w:eastAsia="Cambria"/>
          <w:sz w:val="20"/>
          <w:szCs w:val="20"/>
        </w:rPr>
        <w:t xml:space="preserve">. </w:t>
      </w:r>
      <w:r w:rsidR="00445CA6" w:rsidRPr="000B3956">
        <w:rPr>
          <w:rFonts w:eastAsia="Cambria"/>
          <w:sz w:val="20"/>
          <w:szCs w:val="20"/>
        </w:rPr>
        <w:t xml:space="preserve">Members </w:t>
      </w:r>
      <w:r w:rsidR="00794530">
        <w:rPr>
          <w:rFonts w:eastAsia="Cambria"/>
          <w:sz w:val="20"/>
          <w:szCs w:val="20"/>
        </w:rPr>
        <w:t>requested</w:t>
      </w:r>
      <w:r w:rsidR="00445CA6">
        <w:rPr>
          <w:rFonts w:eastAsia="Cambria"/>
          <w:sz w:val="20"/>
          <w:szCs w:val="20"/>
        </w:rPr>
        <w:t xml:space="preserve"> </w:t>
      </w:r>
      <w:r w:rsidR="00D8378E">
        <w:rPr>
          <w:rFonts w:eastAsia="Cambria"/>
          <w:sz w:val="20"/>
          <w:szCs w:val="20"/>
        </w:rPr>
        <w:t xml:space="preserve">that </w:t>
      </w:r>
      <w:r w:rsidR="00445CA6">
        <w:rPr>
          <w:rFonts w:eastAsia="Cambria"/>
          <w:sz w:val="20"/>
          <w:szCs w:val="20"/>
        </w:rPr>
        <w:t>a</w:t>
      </w:r>
      <w:r w:rsidR="00794530">
        <w:rPr>
          <w:rFonts w:eastAsia="Cambria"/>
          <w:sz w:val="20"/>
          <w:szCs w:val="20"/>
        </w:rPr>
        <w:t xml:space="preserve"> report on</w:t>
      </w:r>
      <w:r w:rsidR="00445CA6">
        <w:rPr>
          <w:rFonts w:eastAsia="Cambria"/>
          <w:sz w:val="20"/>
          <w:szCs w:val="20"/>
        </w:rPr>
        <w:t xml:space="preserve"> the status of the </w:t>
      </w:r>
      <w:r w:rsidR="00794530">
        <w:rPr>
          <w:rFonts w:eastAsia="Cambria"/>
          <w:sz w:val="20"/>
          <w:szCs w:val="20"/>
        </w:rPr>
        <w:t xml:space="preserve">overall </w:t>
      </w:r>
      <w:r w:rsidR="00445CA6">
        <w:rPr>
          <w:rFonts w:eastAsia="Cambria"/>
          <w:sz w:val="20"/>
          <w:szCs w:val="20"/>
        </w:rPr>
        <w:t>investigation</w:t>
      </w:r>
      <w:r w:rsidR="00794530">
        <w:rPr>
          <w:rFonts w:eastAsia="Cambria"/>
          <w:sz w:val="20"/>
          <w:szCs w:val="20"/>
        </w:rPr>
        <w:t xml:space="preserve"> is</w:t>
      </w:r>
      <w:r w:rsidR="00445CA6">
        <w:rPr>
          <w:rFonts w:eastAsia="Cambria"/>
          <w:sz w:val="20"/>
          <w:szCs w:val="20"/>
        </w:rPr>
        <w:t xml:space="preserve"> provided.</w:t>
      </w:r>
      <w:r w:rsidR="00582BB1">
        <w:rPr>
          <w:rFonts w:eastAsia="Cambria"/>
          <w:sz w:val="20"/>
          <w:szCs w:val="20"/>
        </w:rPr>
        <w:t xml:space="preserve"> </w:t>
      </w:r>
    </w:p>
    <w:p w:rsidR="00582BB1" w:rsidRPr="00445CA6" w:rsidRDefault="00582BB1" w:rsidP="00E940ED">
      <w:pPr>
        <w:pStyle w:val="ListParagraph"/>
        <w:numPr>
          <w:ilvl w:val="0"/>
          <w:numId w:val="18"/>
        </w:numPr>
        <w:spacing w:before="120" w:after="120"/>
        <w:ind w:left="357" w:hanging="357"/>
        <w:rPr>
          <w:sz w:val="20"/>
          <w:szCs w:val="20"/>
        </w:rPr>
      </w:pPr>
      <w:r>
        <w:rPr>
          <w:rFonts w:eastAsia="Cambria"/>
          <w:sz w:val="20"/>
          <w:szCs w:val="20"/>
        </w:rPr>
        <w:t xml:space="preserve">A recent meeting with Ms Kym Peake, </w:t>
      </w:r>
      <w:r w:rsidRPr="00582BB1">
        <w:rPr>
          <w:rFonts w:cs="Arial"/>
          <w:sz w:val="20"/>
          <w:szCs w:val="20"/>
        </w:rPr>
        <w:t>Secretary for the Department of Health and Human Services (DHHS</w:t>
      </w:r>
      <w:r>
        <w:rPr>
          <w:rFonts w:cs="Arial"/>
          <w:sz w:val="20"/>
          <w:szCs w:val="20"/>
        </w:rPr>
        <w:t xml:space="preserve">) and Ms Frances Diver, Deputy Secretary, </w:t>
      </w:r>
      <w:r w:rsidRPr="00582BB1">
        <w:rPr>
          <w:rFonts w:cs="Arial"/>
          <w:sz w:val="20"/>
          <w:szCs w:val="20"/>
        </w:rPr>
        <w:t>Health Service Performance &amp; Programs</w:t>
      </w:r>
      <w:r w:rsidR="00D8378E">
        <w:rPr>
          <w:rFonts w:cs="Arial"/>
          <w:sz w:val="20"/>
          <w:szCs w:val="20"/>
        </w:rPr>
        <w:t xml:space="preserve">. DHHS to provide a briefing </w:t>
      </w:r>
      <w:r w:rsidR="00D8378E" w:rsidRPr="00D8378E">
        <w:rPr>
          <w:rFonts w:cs="Arial"/>
          <w:sz w:val="20"/>
          <w:szCs w:val="20"/>
        </w:rPr>
        <w:t xml:space="preserve">on </w:t>
      </w:r>
      <w:r w:rsidR="00D8378E">
        <w:rPr>
          <w:rFonts w:cs="Arial"/>
          <w:sz w:val="20"/>
          <w:szCs w:val="20"/>
        </w:rPr>
        <w:t xml:space="preserve">the </w:t>
      </w:r>
      <w:r w:rsidR="00D8378E" w:rsidRPr="00D8378E">
        <w:rPr>
          <w:rFonts w:cs="Arial"/>
          <w:sz w:val="20"/>
          <w:szCs w:val="20"/>
        </w:rPr>
        <w:t xml:space="preserve">KPMG review of notifications systems </w:t>
      </w:r>
      <w:r w:rsidR="005D3B64">
        <w:rPr>
          <w:rFonts w:cs="Arial"/>
          <w:sz w:val="20"/>
          <w:szCs w:val="20"/>
        </w:rPr>
        <w:t xml:space="preserve">and </w:t>
      </w:r>
      <w:r w:rsidR="005D3B64" w:rsidRPr="00D8378E">
        <w:rPr>
          <w:rFonts w:cs="Arial"/>
          <w:sz w:val="20"/>
          <w:szCs w:val="20"/>
        </w:rPr>
        <w:t>processes</w:t>
      </w:r>
      <w:r w:rsidR="00D8378E">
        <w:rPr>
          <w:rFonts w:cs="Arial"/>
          <w:sz w:val="20"/>
          <w:szCs w:val="20"/>
        </w:rPr>
        <w:t xml:space="preserve"> in Victoria.</w:t>
      </w:r>
    </w:p>
    <w:p w:rsidR="000B3956" w:rsidRPr="000B3956" w:rsidRDefault="00445CA6" w:rsidP="000B3956">
      <w:pPr>
        <w:pStyle w:val="ListParagraph"/>
        <w:numPr>
          <w:ilvl w:val="0"/>
          <w:numId w:val="18"/>
        </w:numPr>
        <w:spacing w:before="120" w:after="120"/>
        <w:ind w:left="357" w:hanging="357"/>
        <w:rPr>
          <w:sz w:val="20"/>
          <w:szCs w:val="20"/>
        </w:rPr>
      </w:pPr>
      <w:r>
        <w:rPr>
          <w:rFonts w:eastAsia="Cambria"/>
          <w:sz w:val="20"/>
          <w:szCs w:val="20"/>
        </w:rPr>
        <w:t xml:space="preserve">A recent workshop on </w:t>
      </w:r>
      <w:r w:rsidRPr="00445CA6">
        <w:rPr>
          <w:rFonts w:eastAsia="Cambria"/>
          <w:sz w:val="20"/>
          <w:szCs w:val="20"/>
        </w:rPr>
        <w:t xml:space="preserve">improving practitioner experience of notifications </w:t>
      </w:r>
      <w:r>
        <w:rPr>
          <w:rFonts w:eastAsia="Cambria"/>
          <w:sz w:val="20"/>
          <w:szCs w:val="20"/>
        </w:rPr>
        <w:t>with the Australian Medical Association, the Medical Board of Aust</w:t>
      </w:r>
      <w:r w:rsidR="000B3956">
        <w:rPr>
          <w:rFonts w:eastAsia="Cambria"/>
          <w:sz w:val="20"/>
          <w:szCs w:val="20"/>
        </w:rPr>
        <w:t xml:space="preserve">ralia and AHPRA. </w:t>
      </w:r>
    </w:p>
    <w:p w:rsidR="00330670" w:rsidRDefault="00B0775A" w:rsidP="00BA3E58">
      <w:pPr>
        <w:spacing w:before="120" w:after="120"/>
        <w:ind w:left="992" w:hanging="992"/>
        <w:rPr>
          <w:b/>
          <w:color w:val="007DC3"/>
        </w:rPr>
      </w:pPr>
      <w:r w:rsidRPr="00BA3E58">
        <w:rPr>
          <w:rFonts w:eastAsia="Cambria"/>
          <w:b/>
          <w:color w:val="007DC3"/>
          <w:sz w:val="20"/>
        </w:rPr>
        <w:t>Item</w:t>
      </w:r>
      <w:r w:rsidRPr="006D7200">
        <w:rPr>
          <w:b/>
          <w:color w:val="007DC3"/>
        </w:rPr>
        <w:t xml:space="preserve"> </w:t>
      </w:r>
      <w:r w:rsidR="00BA3E58" w:rsidRPr="00BA3E58">
        <w:rPr>
          <w:b/>
          <w:color w:val="007DC3"/>
          <w:sz w:val="20"/>
          <w:szCs w:val="20"/>
        </w:rPr>
        <w:t>5</w:t>
      </w:r>
      <w:r w:rsidR="00BA3E58">
        <w:rPr>
          <w:b/>
          <w:color w:val="007DC3"/>
        </w:rPr>
        <w:t xml:space="preserve"> </w:t>
      </w:r>
      <w:r w:rsidR="007321F1">
        <w:rPr>
          <w:b/>
          <w:color w:val="007DC3"/>
        </w:rPr>
        <w:tab/>
      </w:r>
      <w:r w:rsidR="00C005F3" w:rsidRPr="00BA3E58">
        <w:rPr>
          <w:b/>
          <w:color w:val="007DC3"/>
          <w:sz w:val="20"/>
          <w:szCs w:val="20"/>
        </w:rPr>
        <w:t>Finance, Audit and Risk Management Committee</w:t>
      </w:r>
      <w:r w:rsidR="00D42EFD" w:rsidRPr="00BA3E58">
        <w:rPr>
          <w:b/>
          <w:color w:val="007DC3"/>
          <w:sz w:val="20"/>
          <w:szCs w:val="20"/>
        </w:rPr>
        <w:t xml:space="preserve"> (FARM</w:t>
      </w:r>
      <w:r w:rsidR="005E0A5A" w:rsidRPr="00BA3E58">
        <w:rPr>
          <w:b/>
          <w:color w:val="007DC3"/>
          <w:sz w:val="20"/>
          <w:szCs w:val="20"/>
        </w:rPr>
        <w:t xml:space="preserve"> </w:t>
      </w:r>
      <w:r w:rsidR="00D42EFD" w:rsidRPr="00BA3E58">
        <w:rPr>
          <w:b/>
          <w:color w:val="007DC3"/>
          <w:sz w:val="20"/>
          <w:szCs w:val="20"/>
        </w:rPr>
        <w:t>C</w:t>
      </w:r>
      <w:r w:rsidR="005E0A5A" w:rsidRPr="00BA3E58">
        <w:rPr>
          <w:b/>
          <w:color w:val="007DC3"/>
          <w:sz w:val="20"/>
          <w:szCs w:val="20"/>
        </w:rPr>
        <w:t>ommittee</w:t>
      </w:r>
      <w:r w:rsidR="00D42EFD" w:rsidRPr="00BA3E58">
        <w:rPr>
          <w:b/>
          <w:color w:val="007DC3"/>
          <w:sz w:val="20"/>
          <w:szCs w:val="20"/>
        </w:rPr>
        <w:t>)</w:t>
      </w:r>
    </w:p>
    <w:p w:rsidR="00BA3E58" w:rsidRPr="00BA3E58" w:rsidRDefault="00BA3E58" w:rsidP="007321F1">
      <w:pPr>
        <w:pStyle w:val="AHPRAbody"/>
        <w:spacing w:before="120" w:after="120"/>
        <w:ind w:left="992" w:hanging="992"/>
        <w:rPr>
          <w:b/>
        </w:rPr>
      </w:pPr>
      <w:r w:rsidRPr="00BA3E58">
        <w:rPr>
          <w:b/>
        </w:rPr>
        <w:t>Item 5.1</w:t>
      </w:r>
      <w:r w:rsidRPr="00BA3E58">
        <w:rPr>
          <w:b/>
        </w:rPr>
        <w:tab/>
        <w:t>Feedback from meeting held on 15 February 2016</w:t>
      </w:r>
    </w:p>
    <w:p w:rsidR="00E5065B" w:rsidRDefault="004B2C59" w:rsidP="004B2C59">
      <w:pPr>
        <w:pStyle w:val="AHPRAbody"/>
        <w:spacing w:before="120" w:after="120"/>
      </w:pPr>
      <w:r>
        <w:t>Ms Barbara Yeoh, Chair, Finance, Audit and Risk Management Committee (FARM Committee) provided members with a summary of the meeting held on 15 February 2016 including</w:t>
      </w:r>
      <w:r w:rsidR="008F6A6C">
        <w:t xml:space="preserve"> consideration of</w:t>
      </w:r>
      <w:r>
        <w:t>:</w:t>
      </w:r>
    </w:p>
    <w:p w:rsidR="00BA3E58" w:rsidRPr="008F6A6C" w:rsidRDefault="00A6133E" w:rsidP="008F6A6C">
      <w:pPr>
        <w:pStyle w:val="ListParagraph"/>
        <w:numPr>
          <w:ilvl w:val="0"/>
          <w:numId w:val="7"/>
        </w:numPr>
        <w:spacing w:after="120"/>
        <w:ind w:left="357" w:hanging="357"/>
      </w:pPr>
      <w:r w:rsidRPr="008F6A6C">
        <w:rPr>
          <w:sz w:val="20"/>
          <w:szCs w:val="20"/>
        </w:rPr>
        <w:t>The</w:t>
      </w:r>
      <w:r w:rsidR="00DF0AA7" w:rsidRPr="008F6A6C">
        <w:rPr>
          <w:sz w:val="20"/>
          <w:szCs w:val="20"/>
        </w:rPr>
        <w:t xml:space="preserve"> Victorian Auditor General’s Office (VAGO) audit </w:t>
      </w:r>
      <w:r w:rsidRPr="008F6A6C">
        <w:rPr>
          <w:sz w:val="20"/>
          <w:szCs w:val="20"/>
        </w:rPr>
        <w:t>strategy</w:t>
      </w:r>
      <w:r w:rsidR="00DF0AA7" w:rsidRPr="008F6A6C">
        <w:rPr>
          <w:sz w:val="20"/>
          <w:szCs w:val="20"/>
        </w:rPr>
        <w:t xml:space="preserve"> for 2015-16</w:t>
      </w:r>
      <w:r w:rsidRPr="008F6A6C">
        <w:rPr>
          <w:sz w:val="20"/>
          <w:szCs w:val="20"/>
        </w:rPr>
        <w:t xml:space="preserve"> </w:t>
      </w:r>
      <w:r w:rsidR="00D80F4E" w:rsidRPr="008F6A6C">
        <w:rPr>
          <w:sz w:val="20"/>
          <w:szCs w:val="20"/>
        </w:rPr>
        <w:t>of</w:t>
      </w:r>
      <w:r w:rsidRPr="008F6A6C">
        <w:rPr>
          <w:sz w:val="20"/>
          <w:szCs w:val="20"/>
        </w:rPr>
        <w:t xml:space="preserve"> which there were no concerns.</w:t>
      </w:r>
    </w:p>
    <w:p w:rsidR="00A6133E" w:rsidRPr="008F6A6C" w:rsidRDefault="00A6133E" w:rsidP="008F6A6C">
      <w:pPr>
        <w:pStyle w:val="ListParagraph"/>
        <w:numPr>
          <w:ilvl w:val="0"/>
          <w:numId w:val="7"/>
        </w:numPr>
        <w:spacing w:after="120"/>
        <w:ind w:left="357" w:hanging="357"/>
      </w:pPr>
      <w:r w:rsidRPr="008F6A6C">
        <w:rPr>
          <w:sz w:val="20"/>
          <w:szCs w:val="20"/>
        </w:rPr>
        <w:t xml:space="preserve">The Primary Assurance Framework. The Committee </w:t>
      </w:r>
      <w:r w:rsidR="0018570C" w:rsidRPr="008F6A6C">
        <w:rPr>
          <w:sz w:val="20"/>
          <w:szCs w:val="20"/>
        </w:rPr>
        <w:t>requested timely completion of the Regulatory Operations Directorate Assurance Plan.</w:t>
      </w:r>
    </w:p>
    <w:p w:rsidR="00D80F4E" w:rsidRPr="008F6A6C" w:rsidRDefault="00D80F4E" w:rsidP="008F6A6C">
      <w:pPr>
        <w:pStyle w:val="ListParagraph"/>
        <w:numPr>
          <w:ilvl w:val="0"/>
          <w:numId w:val="7"/>
        </w:numPr>
        <w:spacing w:after="120"/>
        <w:ind w:left="357" w:hanging="357"/>
      </w:pPr>
      <w:r w:rsidRPr="008F6A6C">
        <w:rPr>
          <w:sz w:val="20"/>
          <w:szCs w:val="20"/>
        </w:rPr>
        <w:t xml:space="preserve">The progress report on internal audit recommendations. The Committee noted </w:t>
      </w:r>
      <w:r w:rsidR="00AD0302" w:rsidRPr="008F6A6C">
        <w:rPr>
          <w:sz w:val="20"/>
          <w:szCs w:val="20"/>
        </w:rPr>
        <w:t>the outstanding actions of high risk findings</w:t>
      </w:r>
      <w:r w:rsidR="007C1228">
        <w:rPr>
          <w:sz w:val="20"/>
          <w:szCs w:val="20"/>
        </w:rPr>
        <w:t>, in some cases.</w:t>
      </w:r>
    </w:p>
    <w:p w:rsidR="00AD0302" w:rsidRPr="00DF0AA7" w:rsidRDefault="00AD0302" w:rsidP="008F6A6C">
      <w:pPr>
        <w:pStyle w:val="ListParagraph"/>
        <w:numPr>
          <w:ilvl w:val="0"/>
          <w:numId w:val="7"/>
        </w:numPr>
        <w:spacing w:after="120"/>
        <w:ind w:left="357" w:hanging="357"/>
      </w:pPr>
      <w:r w:rsidRPr="008F6A6C">
        <w:rPr>
          <w:sz w:val="20"/>
          <w:szCs w:val="20"/>
        </w:rPr>
        <w:t xml:space="preserve">The Strategic Internal Audit Plan for </w:t>
      </w:r>
      <w:r w:rsidR="002F5BC8" w:rsidRPr="008F6A6C">
        <w:rPr>
          <w:sz w:val="20"/>
          <w:szCs w:val="20"/>
        </w:rPr>
        <w:t xml:space="preserve">FY 2015/16 - </w:t>
      </w:r>
      <w:r w:rsidRPr="008F6A6C">
        <w:rPr>
          <w:sz w:val="20"/>
          <w:szCs w:val="20"/>
        </w:rPr>
        <w:t xml:space="preserve">2017/18 which the Committee </w:t>
      </w:r>
      <w:r w:rsidR="002F5BC8" w:rsidRPr="008F6A6C">
        <w:rPr>
          <w:sz w:val="20"/>
          <w:szCs w:val="20"/>
        </w:rPr>
        <w:t>approved,</w:t>
      </w:r>
      <w:r w:rsidRPr="008F6A6C">
        <w:rPr>
          <w:sz w:val="20"/>
          <w:szCs w:val="20"/>
        </w:rPr>
        <w:t xml:space="preserve"> subject to </w:t>
      </w:r>
      <w:r w:rsidR="002F5BC8" w:rsidRPr="008F6A6C">
        <w:rPr>
          <w:sz w:val="20"/>
          <w:szCs w:val="20"/>
        </w:rPr>
        <w:t>the inclusion of a</w:t>
      </w:r>
      <w:r w:rsidR="007C1228">
        <w:rPr>
          <w:sz w:val="20"/>
          <w:szCs w:val="20"/>
        </w:rPr>
        <w:t>n</w:t>
      </w:r>
      <w:r w:rsidR="002F5BC8" w:rsidRPr="008F6A6C">
        <w:rPr>
          <w:sz w:val="20"/>
          <w:szCs w:val="20"/>
        </w:rPr>
        <w:t xml:space="preserve"> audit</w:t>
      </w:r>
      <w:r w:rsidR="007C1228">
        <w:rPr>
          <w:sz w:val="20"/>
          <w:szCs w:val="20"/>
        </w:rPr>
        <w:t xml:space="preserve"> with a notifications focus</w:t>
      </w:r>
      <w:r w:rsidR="002F5BC8" w:rsidRPr="008F6A6C">
        <w:rPr>
          <w:sz w:val="20"/>
          <w:szCs w:val="20"/>
        </w:rPr>
        <w:t>. The strategic audit plan will be provided to the Agency Management Committee for endorsement.</w:t>
      </w:r>
    </w:p>
    <w:p w:rsidR="00DF0AA7" w:rsidRDefault="008F6A6C" w:rsidP="00A604B2">
      <w:pPr>
        <w:pStyle w:val="ListParagraph"/>
        <w:numPr>
          <w:ilvl w:val="0"/>
          <w:numId w:val="7"/>
        </w:numPr>
        <w:spacing w:after="120"/>
        <w:ind w:left="357" w:hanging="357"/>
        <w:rPr>
          <w:sz w:val="20"/>
          <w:szCs w:val="20"/>
        </w:rPr>
      </w:pPr>
      <w:r>
        <w:rPr>
          <w:sz w:val="20"/>
          <w:szCs w:val="20"/>
        </w:rPr>
        <w:t>The draft payroll services internal audit report</w:t>
      </w:r>
      <w:r w:rsidR="00B240C8">
        <w:rPr>
          <w:sz w:val="20"/>
          <w:szCs w:val="20"/>
        </w:rPr>
        <w:t xml:space="preserve">. The Committee </w:t>
      </w:r>
      <w:r w:rsidR="007C1228">
        <w:rPr>
          <w:sz w:val="20"/>
          <w:szCs w:val="20"/>
        </w:rPr>
        <w:t xml:space="preserve">expressed some concerns about the </w:t>
      </w:r>
      <w:r w:rsidR="00F21C49">
        <w:rPr>
          <w:sz w:val="20"/>
          <w:szCs w:val="20"/>
        </w:rPr>
        <w:t xml:space="preserve">conclusions being derived from </w:t>
      </w:r>
      <w:r w:rsidR="007C1228">
        <w:rPr>
          <w:sz w:val="20"/>
          <w:szCs w:val="20"/>
        </w:rPr>
        <w:t>the analysis contained</w:t>
      </w:r>
      <w:r w:rsidR="00B240C8">
        <w:rPr>
          <w:sz w:val="20"/>
          <w:szCs w:val="20"/>
        </w:rPr>
        <w:t xml:space="preserve"> </w:t>
      </w:r>
      <w:r w:rsidR="007C1228">
        <w:rPr>
          <w:sz w:val="20"/>
          <w:szCs w:val="20"/>
        </w:rPr>
        <w:t xml:space="preserve">in this report and provided </w:t>
      </w:r>
      <w:r w:rsidR="00B240C8">
        <w:rPr>
          <w:sz w:val="20"/>
          <w:szCs w:val="20"/>
        </w:rPr>
        <w:t>feedback</w:t>
      </w:r>
      <w:r w:rsidR="007C1228">
        <w:rPr>
          <w:sz w:val="20"/>
          <w:szCs w:val="20"/>
        </w:rPr>
        <w:t>. The Committee</w:t>
      </w:r>
      <w:r w:rsidR="00B240C8">
        <w:rPr>
          <w:sz w:val="20"/>
          <w:szCs w:val="20"/>
        </w:rPr>
        <w:t xml:space="preserve"> noted a final report will be provided in May 2016.</w:t>
      </w:r>
    </w:p>
    <w:p w:rsidR="00A578BF" w:rsidRDefault="00A578BF" w:rsidP="00A604B2">
      <w:pPr>
        <w:pStyle w:val="ListParagraph"/>
        <w:numPr>
          <w:ilvl w:val="0"/>
          <w:numId w:val="7"/>
        </w:numPr>
        <w:spacing w:after="120"/>
        <w:ind w:left="357" w:hanging="357"/>
        <w:rPr>
          <w:sz w:val="20"/>
          <w:szCs w:val="20"/>
        </w:rPr>
      </w:pPr>
      <w:r>
        <w:rPr>
          <w:sz w:val="20"/>
          <w:szCs w:val="20"/>
        </w:rPr>
        <w:t>A review of procurement process and spend analysis</w:t>
      </w:r>
      <w:r w:rsidR="00F21C49">
        <w:rPr>
          <w:sz w:val="20"/>
          <w:szCs w:val="20"/>
        </w:rPr>
        <w:t xml:space="preserve"> and proposed action plan</w:t>
      </w:r>
      <w:r>
        <w:rPr>
          <w:sz w:val="20"/>
          <w:szCs w:val="20"/>
        </w:rPr>
        <w:t>.</w:t>
      </w:r>
    </w:p>
    <w:p w:rsidR="00A578BF" w:rsidRDefault="00FB7317" w:rsidP="00A604B2">
      <w:pPr>
        <w:pStyle w:val="ListParagraph"/>
        <w:numPr>
          <w:ilvl w:val="0"/>
          <w:numId w:val="7"/>
        </w:numPr>
        <w:spacing w:after="120"/>
        <w:ind w:left="357" w:hanging="357"/>
        <w:rPr>
          <w:sz w:val="20"/>
          <w:szCs w:val="20"/>
        </w:rPr>
      </w:pPr>
      <w:r>
        <w:rPr>
          <w:sz w:val="20"/>
          <w:szCs w:val="20"/>
        </w:rPr>
        <w:t>Assumptions and judgements for consideration as part of the annual financial statements at 30 June 2016.</w:t>
      </w:r>
    </w:p>
    <w:p w:rsidR="00FB7317" w:rsidRDefault="00FB7317" w:rsidP="00A604B2">
      <w:pPr>
        <w:pStyle w:val="ListParagraph"/>
        <w:numPr>
          <w:ilvl w:val="0"/>
          <w:numId w:val="7"/>
        </w:numPr>
        <w:spacing w:after="120"/>
        <w:ind w:left="357" w:hanging="357"/>
        <w:rPr>
          <w:sz w:val="20"/>
          <w:szCs w:val="20"/>
        </w:rPr>
      </w:pPr>
      <w:r w:rsidRPr="00FB7317">
        <w:rPr>
          <w:sz w:val="20"/>
          <w:szCs w:val="20"/>
        </w:rPr>
        <w:t xml:space="preserve">A policy regarding </w:t>
      </w:r>
      <w:r>
        <w:rPr>
          <w:sz w:val="20"/>
          <w:szCs w:val="20"/>
        </w:rPr>
        <w:t>the refund of registration fees when AHPRA has been notified of a practitioner’s death.</w:t>
      </w:r>
    </w:p>
    <w:p w:rsidR="00612EAC" w:rsidRDefault="00612EAC" w:rsidP="00A604B2">
      <w:pPr>
        <w:pStyle w:val="ListParagraph"/>
        <w:numPr>
          <w:ilvl w:val="0"/>
          <w:numId w:val="7"/>
        </w:numPr>
        <w:spacing w:after="120"/>
        <w:ind w:left="357" w:hanging="357"/>
        <w:rPr>
          <w:sz w:val="20"/>
          <w:szCs w:val="20"/>
        </w:rPr>
      </w:pPr>
      <w:r>
        <w:rPr>
          <w:sz w:val="20"/>
          <w:szCs w:val="20"/>
        </w:rPr>
        <w:t>The Enterprise Resource Planning business case and endorsement of the recommended option.</w:t>
      </w:r>
    </w:p>
    <w:p w:rsidR="00612EAC" w:rsidRDefault="00612EAC" w:rsidP="00B240C8">
      <w:pPr>
        <w:spacing w:after="120"/>
        <w:rPr>
          <w:sz w:val="20"/>
          <w:szCs w:val="20"/>
        </w:rPr>
      </w:pPr>
      <w:r>
        <w:rPr>
          <w:sz w:val="20"/>
          <w:szCs w:val="20"/>
        </w:rPr>
        <w:t>A presentation about the AHPRA financial strategy and equity review was provided by representatives from Deloitte.</w:t>
      </w:r>
    </w:p>
    <w:p w:rsidR="007C1228" w:rsidRDefault="007C1228" w:rsidP="00B240C8">
      <w:pPr>
        <w:spacing w:after="120"/>
        <w:rPr>
          <w:sz w:val="20"/>
          <w:szCs w:val="20"/>
        </w:rPr>
      </w:pPr>
      <w:r>
        <w:rPr>
          <w:sz w:val="20"/>
          <w:szCs w:val="20"/>
        </w:rPr>
        <w:t>Ms Jenny Taing sought confirmation that issues of reputational risk are captured in the risk register.</w:t>
      </w:r>
    </w:p>
    <w:p w:rsidR="00B240C8" w:rsidRDefault="00612EAC" w:rsidP="00B240C8">
      <w:pPr>
        <w:spacing w:after="120"/>
        <w:rPr>
          <w:sz w:val="20"/>
          <w:szCs w:val="20"/>
        </w:rPr>
      </w:pPr>
      <w:r>
        <w:rPr>
          <w:sz w:val="20"/>
          <w:szCs w:val="20"/>
        </w:rPr>
        <w:t>The FARM Committee recommended re-appointment of the currently appointed independent member for a further two years until June 2018.</w:t>
      </w:r>
    </w:p>
    <w:p w:rsidR="003061C3" w:rsidRDefault="00B0775A" w:rsidP="000B7EFC">
      <w:pPr>
        <w:pStyle w:val="AHPRAbody"/>
        <w:spacing w:before="120" w:after="120"/>
        <w:ind w:left="992" w:hanging="992"/>
        <w:rPr>
          <w:b/>
          <w:color w:val="007DC3"/>
        </w:rPr>
      </w:pPr>
      <w:r w:rsidRPr="006D7200">
        <w:rPr>
          <w:b/>
          <w:color w:val="007DC3"/>
        </w:rPr>
        <w:t xml:space="preserve">Item </w:t>
      </w:r>
      <w:r w:rsidR="00BA3E58">
        <w:rPr>
          <w:b/>
          <w:color w:val="007DC3"/>
        </w:rPr>
        <w:t>6</w:t>
      </w:r>
      <w:r w:rsidR="007321F1">
        <w:rPr>
          <w:color w:val="00BCE4"/>
          <w:sz w:val="22"/>
          <w:szCs w:val="22"/>
        </w:rPr>
        <w:tab/>
      </w:r>
      <w:r w:rsidR="00CC717D">
        <w:rPr>
          <w:b/>
          <w:color w:val="007DC3"/>
        </w:rPr>
        <w:t xml:space="preserve">Performance Committee </w:t>
      </w:r>
    </w:p>
    <w:p w:rsidR="000B7EFC" w:rsidRPr="000B7EFC" w:rsidRDefault="000B7EFC" w:rsidP="000B7EFC">
      <w:pPr>
        <w:pStyle w:val="AHPRAbody"/>
        <w:spacing w:before="120" w:after="120"/>
        <w:ind w:left="992" w:hanging="992"/>
        <w:rPr>
          <w:b/>
        </w:rPr>
      </w:pPr>
      <w:r w:rsidRPr="000B7EFC">
        <w:rPr>
          <w:b/>
        </w:rPr>
        <w:t xml:space="preserve">Item </w:t>
      </w:r>
      <w:r w:rsidR="00BA3E58">
        <w:rPr>
          <w:b/>
        </w:rPr>
        <w:t>6</w:t>
      </w:r>
      <w:r w:rsidR="000C4C58">
        <w:rPr>
          <w:b/>
        </w:rPr>
        <w:t>.1</w:t>
      </w:r>
      <w:r w:rsidRPr="000B7EFC">
        <w:rPr>
          <w:b/>
        </w:rPr>
        <w:tab/>
      </w:r>
      <w:r w:rsidR="00BA3E58">
        <w:rPr>
          <w:b/>
        </w:rPr>
        <w:t xml:space="preserve">Feedback from meeting held on 11 February 2016 </w:t>
      </w:r>
    </w:p>
    <w:p w:rsidR="003753A2" w:rsidRDefault="004B2C59" w:rsidP="003753A2">
      <w:pPr>
        <w:spacing w:before="120" w:after="120"/>
        <w:rPr>
          <w:sz w:val="20"/>
          <w:szCs w:val="20"/>
        </w:rPr>
      </w:pPr>
      <w:r>
        <w:rPr>
          <w:sz w:val="20"/>
          <w:szCs w:val="20"/>
        </w:rPr>
        <w:t>Mr Ian Smith, Chair, Performance Committee, provided members with a summary of the meeting held on 1</w:t>
      </w:r>
      <w:r w:rsidR="00BA3E58">
        <w:rPr>
          <w:sz w:val="20"/>
          <w:szCs w:val="20"/>
        </w:rPr>
        <w:t>1</w:t>
      </w:r>
      <w:r>
        <w:rPr>
          <w:sz w:val="20"/>
          <w:szCs w:val="20"/>
        </w:rPr>
        <w:t xml:space="preserve"> </w:t>
      </w:r>
      <w:r w:rsidR="00BA3E58">
        <w:rPr>
          <w:sz w:val="20"/>
          <w:szCs w:val="20"/>
        </w:rPr>
        <w:t>February</w:t>
      </w:r>
      <w:r>
        <w:rPr>
          <w:sz w:val="20"/>
          <w:szCs w:val="20"/>
        </w:rPr>
        <w:t xml:space="preserve"> 201</w:t>
      </w:r>
      <w:r w:rsidR="00BA3E58">
        <w:rPr>
          <w:sz w:val="20"/>
          <w:szCs w:val="20"/>
        </w:rPr>
        <w:t>6</w:t>
      </w:r>
      <w:r w:rsidR="000A055F">
        <w:rPr>
          <w:sz w:val="20"/>
          <w:szCs w:val="20"/>
        </w:rPr>
        <w:t xml:space="preserve"> including</w:t>
      </w:r>
      <w:r w:rsidR="00A008A8">
        <w:rPr>
          <w:sz w:val="20"/>
          <w:szCs w:val="20"/>
        </w:rPr>
        <w:t>:</w:t>
      </w:r>
    </w:p>
    <w:p w:rsidR="006C04A8" w:rsidRDefault="006C04A8" w:rsidP="000A055F">
      <w:pPr>
        <w:pStyle w:val="ListParagraph"/>
        <w:numPr>
          <w:ilvl w:val="0"/>
          <w:numId w:val="21"/>
        </w:numPr>
        <w:spacing w:before="120" w:after="120"/>
        <w:ind w:left="357" w:hanging="357"/>
        <w:rPr>
          <w:sz w:val="20"/>
          <w:szCs w:val="20"/>
        </w:rPr>
      </w:pPr>
      <w:r>
        <w:rPr>
          <w:sz w:val="20"/>
          <w:szCs w:val="20"/>
        </w:rPr>
        <w:t>Consideration</w:t>
      </w:r>
      <w:r w:rsidR="004950F0">
        <w:rPr>
          <w:sz w:val="20"/>
          <w:szCs w:val="20"/>
        </w:rPr>
        <w:t>,</w:t>
      </w:r>
      <w:r>
        <w:rPr>
          <w:sz w:val="20"/>
          <w:szCs w:val="20"/>
        </w:rPr>
        <w:t xml:space="preserve"> </w:t>
      </w:r>
      <w:r w:rsidR="004950F0">
        <w:rPr>
          <w:sz w:val="20"/>
          <w:szCs w:val="20"/>
        </w:rPr>
        <w:t>for the first time, and review of all three quarterly (Q2 2015/16) directorate</w:t>
      </w:r>
      <w:r>
        <w:rPr>
          <w:sz w:val="20"/>
          <w:szCs w:val="20"/>
        </w:rPr>
        <w:t xml:space="preserve"> performance reports</w:t>
      </w:r>
      <w:r w:rsidR="004950F0">
        <w:rPr>
          <w:sz w:val="20"/>
          <w:szCs w:val="20"/>
        </w:rPr>
        <w:t>.</w:t>
      </w:r>
      <w:r>
        <w:rPr>
          <w:sz w:val="20"/>
          <w:szCs w:val="20"/>
        </w:rPr>
        <w:t xml:space="preserve"> </w:t>
      </w:r>
    </w:p>
    <w:p w:rsidR="00A008A8" w:rsidRDefault="00A008A8" w:rsidP="000A055F">
      <w:pPr>
        <w:pStyle w:val="ListParagraph"/>
        <w:numPr>
          <w:ilvl w:val="0"/>
          <w:numId w:val="21"/>
        </w:numPr>
        <w:spacing w:before="120" w:after="120"/>
        <w:ind w:left="357" w:hanging="357"/>
        <w:rPr>
          <w:sz w:val="20"/>
          <w:szCs w:val="20"/>
        </w:rPr>
      </w:pPr>
      <w:r>
        <w:rPr>
          <w:sz w:val="20"/>
          <w:szCs w:val="20"/>
        </w:rPr>
        <w:t>Agree</w:t>
      </w:r>
      <w:r w:rsidR="00527AA9">
        <w:rPr>
          <w:sz w:val="20"/>
          <w:szCs w:val="20"/>
        </w:rPr>
        <w:t>ment that</w:t>
      </w:r>
      <w:r>
        <w:rPr>
          <w:sz w:val="20"/>
          <w:szCs w:val="20"/>
        </w:rPr>
        <w:t xml:space="preserve"> </w:t>
      </w:r>
      <w:r w:rsidR="00527AA9">
        <w:rPr>
          <w:sz w:val="20"/>
          <w:szCs w:val="20"/>
        </w:rPr>
        <w:t xml:space="preserve">concerns about </w:t>
      </w:r>
      <w:r w:rsidR="00527AA9" w:rsidRPr="00527AA9">
        <w:rPr>
          <w:rFonts w:cs="Arial"/>
          <w:sz w:val="20"/>
          <w:szCs w:val="20"/>
        </w:rPr>
        <w:t xml:space="preserve">performance regarding </w:t>
      </w:r>
      <w:r w:rsidR="00EC3ABD">
        <w:rPr>
          <w:rFonts w:cs="Arial"/>
          <w:sz w:val="20"/>
          <w:szCs w:val="20"/>
        </w:rPr>
        <w:t>the rate of closure of notifications was not keeping pace with the rate of open notifications, largely driven by the increased number of notifications in Queensland. Further advice has been sought on the re</w:t>
      </w:r>
      <w:r w:rsidR="00F21C49">
        <w:rPr>
          <w:rFonts w:cs="Arial"/>
          <w:sz w:val="20"/>
          <w:szCs w:val="20"/>
        </w:rPr>
        <w:t>sourcing</w:t>
      </w:r>
      <w:r w:rsidR="00EC3ABD">
        <w:rPr>
          <w:rFonts w:cs="Arial"/>
          <w:sz w:val="20"/>
          <w:szCs w:val="20"/>
        </w:rPr>
        <w:t xml:space="preserve"> model for notifications</w:t>
      </w:r>
      <w:r w:rsidR="00F21C49">
        <w:rPr>
          <w:rFonts w:cs="Arial"/>
          <w:sz w:val="20"/>
          <w:szCs w:val="20"/>
        </w:rPr>
        <w:t>, including HR planning.</w:t>
      </w:r>
    </w:p>
    <w:p w:rsidR="008063D3" w:rsidRPr="00EE7C44" w:rsidRDefault="008063D3" w:rsidP="00EE7C44">
      <w:pPr>
        <w:pStyle w:val="ListParagraph"/>
        <w:numPr>
          <w:ilvl w:val="0"/>
          <w:numId w:val="21"/>
        </w:numPr>
        <w:spacing w:before="120" w:after="120"/>
        <w:ind w:left="357" w:hanging="357"/>
        <w:rPr>
          <w:sz w:val="20"/>
          <w:szCs w:val="20"/>
        </w:rPr>
      </w:pPr>
      <w:r>
        <w:rPr>
          <w:sz w:val="20"/>
          <w:szCs w:val="20"/>
        </w:rPr>
        <w:t>Endorsement</w:t>
      </w:r>
      <w:r w:rsidR="000A055F">
        <w:rPr>
          <w:sz w:val="20"/>
          <w:szCs w:val="20"/>
        </w:rPr>
        <w:t xml:space="preserve"> of </w:t>
      </w:r>
      <w:r>
        <w:rPr>
          <w:sz w:val="20"/>
          <w:szCs w:val="20"/>
        </w:rPr>
        <w:t xml:space="preserve">an approved format </w:t>
      </w:r>
      <w:r w:rsidR="00EC3ABD">
        <w:rPr>
          <w:sz w:val="20"/>
          <w:szCs w:val="20"/>
        </w:rPr>
        <w:t>for</w:t>
      </w:r>
      <w:r>
        <w:rPr>
          <w:sz w:val="20"/>
          <w:szCs w:val="20"/>
        </w:rPr>
        <w:t xml:space="preserve"> quarterly external </w:t>
      </w:r>
      <w:r w:rsidR="006C04A8">
        <w:rPr>
          <w:sz w:val="20"/>
          <w:szCs w:val="20"/>
        </w:rPr>
        <w:t>reporting of</w:t>
      </w:r>
      <w:r>
        <w:rPr>
          <w:sz w:val="20"/>
          <w:szCs w:val="20"/>
        </w:rPr>
        <w:t xml:space="preserve"> Volu</w:t>
      </w:r>
      <w:r w:rsidR="006C04A8">
        <w:rPr>
          <w:sz w:val="20"/>
          <w:szCs w:val="20"/>
        </w:rPr>
        <w:t>me and Trend reports on the AHPR</w:t>
      </w:r>
      <w:r>
        <w:rPr>
          <w:sz w:val="20"/>
          <w:szCs w:val="20"/>
        </w:rPr>
        <w:t>A website.</w:t>
      </w:r>
      <w:r w:rsidR="00B95E78">
        <w:rPr>
          <w:sz w:val="20"/>
          <w:szCs w:val="20"/>
        </w:rPr>
        <w:t xml:space="preserve"> </w:t>
      </w:r>
      <w:r w:rsidR="00EC3ABD">
        <w:rPr>
          <w:sz w:val="20"/>
          <w:szCs w:val="20"/>
        </w:rPr>
        <w:t>The final format of the r</w:t>
      </w:r>
      <w:r w:rsidR="00B95E78">
        <w:rPr>
          <w:sz w:val="20"/>
          <w:szCs w:val="20"/>
        </w:rPr>
        <w:t>eports will be provided to the A</w:t>
      </w:r>
      <w:r w:rsidR="001D1002">
        <w:rPr>
          <w:sz w:val="20"/>
          <w:szCs w:val="20"/>
        </w:rPr>
        <w:t xml:space="preserve">gency </w:t>
      </w:r>
      <w:r w:rsidR="007812D7">
        <w:rPr>
          <w:sz w:val="20"/>
          <w:szCs w:val="20"/>
        </w:rPr>
        <w:t>Man</w:t>
      </w:r>
      <w:r w:rsidR="001D1002">
        <w:rPr>
          <w:sz w:val="20"/>
          <w:szCs w:val="20"/>
        </w:rPr>
        <w:t xml:space="preserve">agement </w:t>
      </w:r>
      <w:r w:rsidR="007812D7">
        <w:rPr>
          <w:sz w:val="20"/>
          <w:szCs w:val="20"/>
        </w:rPr>
        <w:t>C</w:t>
      </w:r>
      <w:r w:rsidR="001D1002">
        <w:rPr>
          <w:sz w:val="20"/>
          <w:szCs w:val="20"/>
        </w:rPr>
        <w:t>ommittee</w:t>
      </w:r>
      <w:r w:rsidR="00B95E78">
        <w:rPr>
          <w:sz w:val="20"/>
          <w:szCs w:val="20"/>
        </w:rPr>
        <w:t xml:space="preserve"> in March 2016</w:t>
      </w:r>
      <w:r w:rsidR="00EC3ABD">
        <w:rPr>
          <w:sz w:val="20"/>
          <w:szCs w:val="20"/>
        </w:rPr>
        <w:t xml:space="preserve">, for approval, </w:t>
      </w:r>
      <w:r w:rsidR="00B95E78">
        <w:rPr>
          <w:sz w:val="20"/>
          <w:szCs w:val="20"/>
        </w:rPr>
        <w:t>prior to publication.</w:t>
      </w:r>
    </w:p>
    <w:p w:rsidR="000C7446" w:rsidRDefault="000C7446" w:rsidP="000C7446">
      <w:pPr>
        <w:pStyle w:val="AHPRAbody"/>
      </w:pPr>
      <w:r>
        <w:rPr>
          <w:szCs w:val="20"/>
        </w:rPr>
        <w:t xml:space="preserve">The </w:t>
      </w:r>
      <w:r w:rsidR="00EE7C44">
        <w:rPr>
          <w:szCs w:val="20"/>
        </w:rPr>
        <w:t xml:space="preserve">Performance </w:t>
      </w:r>
      <w:r>
        <w:rPr>
          <w:szCs w:val="20"/>
        </w:rPr>
        <w:t xml:space="preserve">Committee agreed to </w:t>
      </w:r>
      <w:r>
        <w:t>seek expressions of interest to undertake the position of National Board Chair Performance Committee member and Mr Fletcher will progress the membership position of an external expert member.</w:t>
      </w:r>
    </w:p>
    <w:p w:rsidR="00EE7C44" w:rsidRDefault="00EE7C44" w:rsidP="000C7446">
      <w:pPr>
        <w:pStyle w:val="AHPRAbody"/>
      </w:pPr>
      <w:r>
        <w:t xml:space="preserve">The Management Committee requested further information about </w:t>
      </w:r>
      <w:r w:rsidR="00EC3ABD">
        <w:t xml:space="preserve">the timeliness of </w:t>
      </w:r>
      <w:r>
        <w:t xml:space="preserve">Tribunal matters </w:t>
      </w:r>
      <w:r w:rsidR="00EC3ABD">
        <w:t>and processes for ongoing risk assessment</w:t>
      </w:r>
      <w:r w:rsidR="00F21C49">
        <w:t xml:space="preserve"> of matters prior to Tribunal hearings</w:t>
      </w:r>
      <w:r w:rsidR="005D3B64">
        <w:t>.</w:t>
      </w:r>
    </w:p>
    <w:p w:rsidR="00CA139F" w:rsidRDefault="003D2115" w:rsidP="000C4C58">
      <w:pPr>
        <w:pStyle w:val="AHPRAbody"/>
        <w:spacing w:before="120" w:after="120"/>
        <w:ind w:left="992" w:hanging="992"/>
        <w:rPr>
          <w:b/>
          <w:color w:val="007DC3"/>
        </w:rPr>
      </w:pPr>
      <w:r>
        <w:rPr>
          <w:b/>
          <w:color w:val="007DC3"/>
        </w:rPr>
        <w:t xml:space="preserve">Item </w:t>
      </w:r>
      <w:r w:rsidR="000C4C58">
        <w:rPr>
          <w:b/>
          <w:color w:val="007DC3"/>
        </w:rPr>
        <w:t>7</w:t>
      </w:r>
      <w:r w:rsidR="007321F1">
        <w:rPr>
          <w:b/>
          <w:color w:val="007DC3"/>
        </w:rPr>
        <w:tab/>
      </w:r>
      <w:r w:rsidR="008247B7" w:rsidRPr="008C236E">
        <w:rPr>
          <w:b/>
          <w:color w:val="007DC3"/>
        </w:rPr>
        <w:t>R</w:t>
      </w:r>
      <w:r w:rsidR="006F29BC" w:rsidRPr="008C236E">
        <w:rPr>
          <w:b/>
          <w:color w:val="007DC3"/>
        </w:rPr>
        <w:t>emuneration</w:t>
      </w:r>
      <w:r w:rsidR="008C236E">
        <w:rPr>
          <w:b/>
          <w:color w:val="007DC3"/>
        </w:rPr>
        <w:t xml:space="preserve"> Committee</w:t>
      </w:r>
    </w:p>
    <w:p w:rsidR="00D80497" w:rsidRDefault="009173C9" w:rsidP="00D80497">
      <w:pPr>
        <w:pStyle w:val="AHPRAbody"/>
        <w:spacing w:before="120" w:after="120"/>
        <w:ind w:left="992" w:hanging="992"/>
        <w:rPr>
          <w:szCs w:val="20"/>
        </w:rPr>
      </w:pPr>
      <w:r>
        <w:rPr>
          <w:szCs w:val="20"/>
        </w:rPr>
        <w:t>Members noted the Remuneration Committee</w:t>
      </w:r>
      <w:r w:rsidR="00DA0585">
        <w:rPr>
          <w:szCs w:val="20"/>
        </w:rPr>
        <w:t xml:space="preserve"> is scheduled to meet in </w:t>
      </w:r>
      <w:r w:rsidR="00A604B2">
        <w:rPr>
          <w:szCs w:val="20"/>
        </w:rPr>
        <w:t>May</w:t>
      </w:r>
      <w:r w:rsidR="00DA0585">
        <w:rPr>
          <w:szCs w:val="20"/>
        </w:rPr>
        <w:t xml:space="preserve"> 2016</w:t>
      </w:r>
      <w:r>
        <w:rPr>
          <w:szCs w:val="20"/>
        </w:rPr>
        <w:t>.</w:t>
      </w:r>
    </w:p>
    <w:p w:rsidR="003571B5" w:rsidRDefault="003D2115" w:rsidP="007321F1">
      <w:pPr>
        <w:spacing w:before="120" w:after="120"/>
        <w:ind w:left="992" w:hanging="992"/>
        <w:rPr>
          <w:rFonts w:eastAsia="Cambria"/>
          <w:sz w:val="20"/>
        </w:rPr>
      </w:pPr>
      <w:r>
        <w:rPr>
          <w:rFonts w:eastAsia="Cambria"/>
          <w:b/>
          <w:color w:val="007DC3"/>
          <w:sz w:val="20"/>
        </w:rPr>
        <w:t xml:space="preserve">Item </w:t>
      </w:r>
      <w:r w:rsidR="000C4C58">
        <w:rPr>
          <w:rFonts w:eastAsia="Cambria"/>
          <w:b/>
          <w:color w:val="007DC3"/>
          <w:sz w:val="20"/>
        </w:rPr>
        <w:t>8</w:t>
      </w:r>
      <w:r w:rsidR="007321F1">
        <w:rPr>
          <w:rFonts w:eastAsia="Cambria"/>
          <w:b/>
          <w:color w:val="007DC3"/>
          <w:sz w:val="20"/>
        </w:rPr>
        <w:tab/>
      </w:r>
      <w:r w:rsidR="003571B5" w:rsidRPr="003571B5">
        <w:rPr>
          <w:rFonts w:eastAsia="Cambria"/>
          <w:b/>
          <w:color w:val="007DC3"/>
          <w:sz w:val="20"/>
        </w:rPr>
        <w:t>Business items</w:t>
      </w:r>
      <w:r w:rsidR="00893D3C">
        <w:rPr>
          <w:rFonts w:eastAsia="Cambria"/>
          <w:b/>
          <w:color w:val="007DC3"/>
          <w:sz w:val="20"/>
        </w:rPr>
        <w:t xml:space="preserve"> – </w:t>
      </w:r>
      <w:r w:rsidR="000C4C58">
        <w:rPr>
          <w:rFonts w:eastAsia="Cambria"/>
          <w:b/>
          <w:color w:val="007DC3"/>
          <w:sz w:val="20"/>
        </w:rPr>
        <w:t>Regulatory Operations</w:t>
      </w:r>
    </w:p>
    <w:p w:rsidR="003571B5" w:rsidRDefault="003571B5" w:rsidP="007321F1">
      <w:pPr>
        <w:spacing w:before="120" w:after="120"/>
        <w:ind w:left="992" w:hanging="992"/>
        <w:rPr>
          <w:rFonts w:eastAsia="Cambria"/>
          <w:b/>
          <w:sz w:val="20"/>
        </w:rPr>
      </w:pPr>
      <w:r w:rsidRPr="003571B5">
        <w:rPr>
          <w:rFonts w:eastAsia="Cambria"/>
          <w:b/>
          <w:sz w:val="20"/>
        </w:rPr>
        <w:t xml:space="preserve">Item </w:t>
      </w:r>
      <w:r w:rsidR="000C4C58">
        <w:rPr>
          <w:rFonts w:eastAsia="Cambria"/>
          <w:b/>
          <w:sz w:val="20"/>
        </w:rPr>
        <w:t>8</w:t>
      </w:r>
      <w:r w:rsidRPr="003571B5">
        <w:rPr>
          <w:rFonts w:eastAsia="Cambria"/>
          <w:b/>
          <w:sz w:val="20"/>
        </w:rPr>
        <w:t>.1</w:t>
      </w:r>
      <w:r w:rsidRPr="003571B5">
        <w:rPr>
          <w:rFonts w:eastAsia="Cambria"/>
          <w:b/>
          <w:sz w:val="20"/>
        </w:rPr>
        <w:tab/>
      </w:r>
      <w:r w:rsidR="000C4C58">
        <w:rPr>
          <w:rFonts w:eastAsia="Cambria"/>
          <w:b/>
          <w:sz w:val="20"/>
        </w:rPr>
        <w:t>Review of Compliance Management - ACT</w:t>
      </w:r>
    </w:p>
    <w:p w:rsidR="00093287" w:rsidRDefault="00A604B2" w:rsidP="00F62A39">
      <w:pPr>
        <w:pStyle w:val="AHPRAbody"/>
        <w:spacing w:before="120" w:after="120"/>
        <w:rPr>
          <w:szCs w:val="20"/>
        </w:rPr>
      </w:pPr>
      <w:r>
        <w:rPr>
          <w:szCs w:val="20"/>
        </w:rPr>
        <w:t>Members:</w:t>
      </w:r>
    </w:p>
    <w:p w:rsidR="00A604B2" w:rsidRDefault="00E84A03" w:rsidP="00E84A03">
      <w:pPr>
        <w:pStyle w:val="AHPRANumberedlistlevel1"/>
        <w:numPr>
          <w:ilvl w:val="0"/>
          <w:numId w:val="0"/>
        </w:numPr>
        <w:spacing w:after="120"/>
        <w:ind w:left="369" w:hanging="369"/>
        <w:contextualSpacing/>
      </w:pPr>
      <w:r>
        <w:t>1.</w:t>
      </w:r>
      <w:r>
        <w:tab/>
      </w:r>
      <w:r w:rsidR="00A604B2">
        <w:t>note</w:t>
      </w:r>
      <w:r>
        <w:t>d</w:t>
      </w:r>
      <w:r w:rsidR="00A604B2">
        <w:t xml:space="preserve"> that all actions initiated from the review have been completed with the exception of the review of restrictions where such a review has been requested by the practitioner or where the review period has elapsed</w:t>
      </w:r>
    </w:p>
    <w:p w:rsidR="00A604B2" w:rsidRDefault="00E84A03" w:rsidP="00E84A03">
      <w:pPr>
        <w:pStyle w:val="AHPRANumberedlistlevel1"/>
        <w:numPr>
          <w:ilvl w:val="0"/>
          <w:numId w:val="0"/>
        </w:numPr>
        <w:spacing w:after="120"/>
        <w:ind w:left="369" w:hanging="369"/>
        <w:contextualSpacing/>
      </w:pPr>
      <w:r>
        <w:t>2.</w:t>
      </w:r>
      <w:r>
        <w:tab/>
      </w:r>
      <w:r w:rsidR="00A604B2">
        <w:t>note</w:t>
      </w:r>
      <w:r>
        <w:t>d</w:t>
      </w:r>
      <w:r w:rsidR="00A604B2">
        <w:t xml:space="preserve"> that completion of the root cause analysis has been delayed due to key staff being on annual r</w:t>
      </w:r>
      <w:r w:rsidR="000951B1">
        <w:t>ecreation and/or sick leave.</w:t>
      </w:r>
    </w:p>
    <w:p w:rsidR="00A604B2" w:rsidRPr="004F72C4" w:rsidRDefault="000951B1" w:rsidP="00114D7E">
      <w:pPr>
        <w:pStyle w:val="AHPRAbody"/>
        <w:spacing w:before="120" w:after="120"/>
      </w:pPr>
      <w:r>
        <w:t xml:space="preserve">Members </w:t>
      </w:r>
      <w:r w:rsidR="00F21C49">
        <w:t xml:space="preserve">requested timely completion of the </w:t>
      </w:r>
      <w:r w:rsidR="005D3B64">
        <w:t xml:space="preserve">root cause analysis and </w:t>
      </w:r>
      <w:r>
        <w:t xml:space="preserve">noted the final analysis will also include </w:t>
      </w:r>
      <w:r w:rsidR="00CD57DA">
        <w:t xml:space="preserve">implications for </w:t>
      </w:r>
      <w:r w:rsidR="00114D7E">
        <w:t>compliance management in other AHPRA state/territory offices.</w:t>
      </w:r>
    </w:p>
    <w:p w:rsidR="00224270" w:rsidRDefault="00224270" w:rsidP="00093287">
      <w:pPr>
        <w:pStyle w:val="AHPRAbody"/>
        <w:spacing w:before="120" w:after="120"/>
        <w:ind w:left="992" w:hanging="992"/>
        <w:rPr>
          <w:b/>
        </w:rPr>
      </w:pPr>
      <w:r>
        <w:rPr>
          <w:b/>
        </w:rPr>
        <w:t xml:space="preserve">Item </w:t>
      </w:r>
      <w:r w:rsidR="000C4C58">
        <w:rPr>
          <w:b/>
        </w:rPr>
        <w:t>8</w:t>
      </w:r>
      <w:r w:rsidR="00D80497">
        <w:rPr>
          <w:b/>
        </w:rPr>
        <w:t>.2</w:t>
      </w:r>
      <w:r>
        <w:rPr>
          <w:b/>
        </w:rPr>
        <w:tab/>
      </w:r>
      <w:r w:rsidR="000C4C58">
        <w:rPr>
          <w:b/>
        </w:rPr>
        <w:t>Review of notifications systems and processes in Victoria</w:t>
      </w:r>
      <w:r>
        <w:rPr>
          <w:b/>
        </w:rPr>
        <w:tab/>
      </w:r>
    </w:p>
    <w:p w:rsidR="00CD57DA" w:rsidRDefault="004F72C4" w:rsidP="004B2C59">
      <w:pPr>
        <w:pStyle w:val="AHPRAbody"/>
        <w:spacing w:before="120" w:after="120"/>
      </w:pPr>
      <w:r>
        <w:t>Members</w:t>
      </w:r>
      <w:r w:rsidR="00E84A03">
        <w:t xml:space="preserve"> provided feedback on the key</w:t>
      </w:r>
      <w:r w:rsidR="00E84A03" w:rsidRPr="009E27C4">
        <w:t xml:space="preserve"> </w:t>
      </w:r>
      <w:r w:rsidR="00E84A03">
        <w:t>recommendations of the KPMG report and t</w:t>
      </w:r>
      <w:r w:rsidR="00F86DE3">
        <w:t>he proposed management response</w:t>
      </w:r>
      <w:r w:rsidR="00CD57DA">
        <w:t>.</w:t>
      </w:r>
    </w:p>
    <w:p w:rsidR="004B2C59" w:rsidRDefault="00CD57DA" w:rsidP="004B2C59">
      <w:pPr>
        <w:pStyle w:val="AHPRAbody"/>
        <w:spacing w:before="120" w:after="120"/>
      </w:pPr>
      <w:r>
        <w:t xml:space="preserve">The Committee requested a process of quarterly reports on implementation of the recommendations in Victoria and more widely. The Committee is also keen to ensure that any matters which have been investigated for more than twelve months are subject to proactive review </w:t>
      </w:r>
      <w:r w:rsidR="00F21C49">
        <w:t>in conjunction with</w:t>
      </w:r>
      <w:r>
        <w:t xml:space="preserve"> Boards. </w:t>
      </w:r>
    </w:p>
    <w:p w:rsidR="00224270" w:rsidRDefault="00224270" w:rsidP="000C4C58">
      <w:pPr>
        <w:pStyle w:val="AHPRAbody"/>
        <w:spacing w:before="120" w:after="120"/>
        <w:ind w:left="992" w:hanging="992"/>
        <w:rPr>
          <w:b/>
        </w:rPr>
      </w:pPr>
      <w:r>
        <w:rPr>
          <w:b/>
        </w:rPr>
        <w:t xml:space="preserve">Item </w:t>
      </w:r>
      <w:r w:rsidR="000C4C58">
        <w:rPr>
          <w:b/>
        </w:rPr>
        <w:t>8</w:t>
      </w:r>
      <w:r w:rsidR="00131A4D">
        <w:rPr>
          <w:b/>
        </w:rPr>
        <w:t>.3</w:t>
      </w:r>
      <w:r w:rsidR="000C4C58">
        <w:rPr>
          <w:b/>
        </w:rPr>
        <w:tab/>
        <w:t>Legal update</w:t>
      </w:r>
    </w:p>
    <w:p w:rsidR="001322F6" w:rsidRDefault="00737F0B" w:rsidP="00496E82">
      <w:pPr>
        <w:pStyle w:val="AHPRAbody"/>
        <w:spacing w:before="120" w:after="120"/>
      </w:pPr>
      <w:r>
        <w:t xml:space="preserve">Members </w:t>
      </w:r>
      <w:r w:rsidR="00EF05FE">
        <w:t>noted the legal update for February 2016.</w:t>
      </w:r>
    </w:p>
    <w:p w:rsidR="00893D3C" w:rsidRDefault="00893D3C" w:rsidP="00E84A03">
      <w:pPr>
        <w:pStyle w:val="AHPRAbody"/>
        <w:spacing w:before="120" w:after="120"/>
        <w:ind w:left="992" w:hanging="992"/>
      </w:pPr>
      <w:r w:rsidRPr="00893D3C">
        <w:rPr>
          <w:b/>
          <w:color w:val="007DC3"/>
        </w:rPr>
        <w:t xml:space="preserve">Item </w:t>
      </w:r>
      <w:r w:rsidR="000C4C58">
        <w:rPr>
          <w:b/>
          <w:color w:val="007DC3"/>
        </w:rPr>
        <w:t>9</w:t>
      </w:r>
      <w:r w:rsidRPr="00893D3C">
        <w:rPr>
          <w:b/>
          <w:color w:val="007DC3"/>
        </w:rPr>
        <w:tab/>
        <w:t xml:space="preserve">Business items – </w:t>
      </w:r>
      <w:r w:rsidR="000C4C58">
        <w:rPr>
          <w:b/>
          <w:color w:val="007DC3"/>
        </w:rPr>
        <w:t>Business Services</w:t>
      </w:r>
    </w:p>
    <w:p w:rsidR="00893D3C" w:rsidRDefault="00893D3C" w:rsidP="00893D3C">
      <w:pPr>
        <w:pStyle w:val="AHPRAbody"/>
        <w:spacing w:before="120" w:after="120"/>
        <w:ind w:left="992" w:hanging="992"/>
        <w:rPr>
          <w:b/>
        </w:rPr>
      </w:pPr>
      <w:r w:rsidRPr="00893D3C">
        <w:rPr>
          <w:b/>
        </w:rPr>
        <w:t xml:space="preserve">Item </w:t>
      </w:r>
      <w:r w:rsidR="000C4C58">
        <w:rPr>
          <w:b/>
        </w:rPr>
        <w:t>9</w:t>
      </w:r>
      <w:r w:rsidRPr="00893D3C">
        <w:rPr>
          <w:b/>
        </w:rPr>
        <w:t>.1</w:t>
      </w:r>
      <w:r w:rsidRPr="00893D3C">
        <w:rPr>
          <w:b/>
        </w:rPr>
        <w:tab/>
      </w:r>
      <w:r w:rsidR="000C4C58">
        <w:rPr>
          <w:b/>
        </w:rPr>
        <w:t>Funding of Queensland Health Ombudsman 2015/16</w:t>
      </w:r>
    </w:p>
    <w:p w:rsidR="00893D3C" w:rsidRDefault="00893D3C" w:rsidP="00906F61">
      <w:pPr>
        <w:pStyle w:val="AHPRAbody"/>
        <w:spacing w:before="120" w:after="120"/>
      </w:pPr>
      <w:r>
        <w:t>Members</w:t>
      </w:r>
      <w:r w:rsidR="00113B1C">
        <w:t xml:space="preserve"> </w:t>
      </w:r>
      <w:r w:rsidR="00CD57DA">
        <w:t>endorsed</w:t>
      </w:r>
      <w:r w:rsidR="00E84A03">
        <w:t xml:space="preserve"> the </w:t>
      </w:r>
      <w:r w:rsidR="00545D39">
        <w:t xml:space="preserve">draft response to the Qld Health Minister, The Hon. Cameron Dick MP in response to </w:t>
      </w:r>
      <w:r w:rsidR="00CD57DA">
        <w:t xml:space="preserve">the </w:t>
      </w:r>
      <w:r w:rsidR="00545D39">
        <w:t>consultation paper on fees to be paid to the Office of the Health Ombudsman.</w:t>
      </w:r>
    </w:p>
    <w:p w:rsidR="00545D39" w:rsidRPr="00893D3C" w:rsidRDefault="00545D39" w:rsidP="00906F61">
      <w:pPr>
        <w:pStyle w:val="AHPRAbody"/>
        <w:spacing w:before="120" w:after="120"/>
      </w:pPr>
      <w:r>
        <w:t>Members noted the response will be submitted to the Minister on Wednesday 17 February 2016.</w:t>
      </w:r>
    </w:p>
    <w:p w:rsidR="00893D3C" w:rsidRDefault="00893D3C" w:rsidP="00EF78C7">
      <w:pPr>
        <w:pStyle w:val="AHPRAbody"/>
        <w:spacing w:before="120" w:after="120"/>
        <w:ind w:left="992" w:hanging="992"/>
        <w:rPr>
          <w:b/>
        </w:rPr>
      </w:pPr>
      <w:r w:rsidRPr="00893D3C">
        <w:rPr>
          <w:b/>
        </w:rPr>
        <w:t xml:space="preserve">Item </w:t>
      </w:r>
      <w:r w:rsidR="000C4C58">
        <w:rPr>
          <w:b/>
        </w:rPr>
        <w:t>9</w:t>
      </w:r>
      <w:r w:rsidRPr="00893D3C">
        <w:rPr>
          <w:b/>
        </w:rPr>
        <w:t>.2</w:t>
      </w:r>
      <w:r w:rsidRPr="00893D3C">
        <w:rPr>
          <w:b/>
        </w:rPr>
        <w:tab/>
      </w:r>
      <w:r w:rsidR="000C4C58">
        <w:rPr>
          <w:b/>
        </w:rPr>
        <w:t>2016/17 fee as</w:t>
      </w:r>
      <w:r w:rsidR="00EF05FE">
        <w:rPr>
          <w:b/>
        </w:rPr>
        <w:t>s</w:t>
      </w:r>
      <w:r w:rsidR="000C4C58">
        <w:rPr>
          <w:b/>
        </w:rPr>
        <w:t>umptions</w:t>
      </w:r>
    </w:p>
    <w:p w:rsidR="00804674" w:rsidRDefault="00893D3C" w:rsidP="00804674">
      <w:pPr>
        <w:pStyle w:val="AHPRAbody"/>
        <w:spacing w:before="120" w:after="120"/>
      </w:pPr>
      <w:r w:rsidRPr="004B5B7C">
        <w:t>Members</w:t>
      </w:r>
      <w:r w:rsidR="001A000C">
        <w:t xml:space="preserve"> endorsed the 2016/17 fee assumptions paper as a basis for further discussion with National Boards.</w:t>
      </w:r>
    </w:p>
    <w:p w:rsidR="001D1002" w:rsidRDefault="001D1002" w:rsidP="00804674">
      <w:pPr>
        <w:pStyle w:val="AHPRAbody"/>
        <w:spacing w:before="120" w:after="120"/>
      </w:pPr>
    </w:p>
    <w:p w:rsidR="00893D3C" w:rsidRDefault="00893D3C" w:rsidP="00EF78C7">
      <w:pPr>
        <w:pStyle w:val="AHPRAbody"/>
        <w:spacing w:before="120" w:after="120"/>
        <w:ind w:left="992" w:hanging="992"/>
        <w:rPr>
          <w:b/>
        </w:rPr>
      </w:pPr>
      <w:r w:rsidRPr="00893D3C">
        <w:rPr>
          <w:b/>
        </w:rPr>
        <w:t xml:space="preserve">Item </w:t>
      </w:r>
      <w:r w:rsidR="00EF05FE">
        <w:rPr>
          <w:b/>
        </w:rPr>
        <w:t>9</w:t>
      </w:r>
      <w:r w:rsidRPr="00893D3C">
        <w:rPr>
          <w:b/>
        </w:rPr>
        <w:t>.3</w:t>
      </w:r>
      <w:r w:rsidRPr="00893D3C">
        <w:rPr>
          <w:b/>
        </w:rPr>
        <w:tab/>
      </w:r>
      <w:r w:rsidR="00EF05FE">
        <w:rPr>
          <w:b/>
        </w:rPr>
        <w:t>E</w:t>
      </w:r>
      <w:r w:rsidR="001A000C">
        <w:rPr>
          <w:b/>
        </w:rPr>
        <w:t xml:space="preserve">nterprise </w:t>
      </w:r>
      <w:r w:rsidR="00C43E94">
        <w:rPr>
          <w:b/>
        </w:rPr>
        <w:t xml:space="preserve">Resource </w:t>
      </w:r>
      <w:r w:rsidR="00EF05FE">
        <w:rPr>
          <w:b/>
        </w:rPr>
        <w:t>P</w:t>
      </w:r>
      <w:r w:rsidR="00C43E94">
        <w:rPr>
          <w:b/>
        </w:rPr>
        <w:t>lanning (ERP) business</w:t>
      </w:r>
      <w:r w:rsidR="00EF05FE">
        <w:rPr>
          <w:b/>
        </w:rPr>
        <w:t xml:space="preserve"> case</w:t>
      </w:r>
    </w:p>
    <w:p w:rsidR="00893D3C" w:rsidRDefault="00893D3C" w:rsidP="00C43E94">
      <w:pPr>
        <w:pStyle w:val="AHPRAbody"/>
        <w:spacing w:before="120" w:after="120"/>
      </w:pPr>
      <w:r>
        <w:t>Members</w:t>
      </w:r>
      <w:r w:rsidR="00EF78C7">
        <w:t xml:space="preserve"> </w:t>
      </w:r>
      <w:r w:rsidR="001A000C">
        <w:t xml:space="preserve">approved the option to implement a full </w:t>
      </w:r>
      <w:r w:rsidR="00C43E94">
        <w:t xml:space="preserve">ERP system to change AHPRA’s back-office functions and decommission legacy systems within scope. </w:t>
      </w:r>
    </w:p>
    <w:p w:rsidR="00EF05FE" w:rsidRDefault="00EF05FE" w:rsidP="004B2C59">
      <w:pPr>
        <w:pStyle w:val="AHPRAbody"/>
        <w:spacing w:before="120" w:after="120"/>
        <w:ind w:left="992" w:hanging="992"/>
        <w:rPr>
          <w:b/>
        </w:rPr>
      </w:pPr>
      <w:r w:rsidRPr="00EF05FE">
        <w:rPr>
          <w:b/>
        </w:rPr>
        <w:t>Item 9.4</w:t>
      </w:r>
      <w:r w:rsidRPr="00EF05FE">
        <w:rPr>
          <w:b/>
        </w:rPr>
        <w:tab/>
        <w:t>Performance Reporting Framework</w:t>
      </w:r>
    </w:p>
    <w:p w:rsidR="00BE5168" w:rsidRDefault="00FC2F19" w:rsidP="004950F0">
      <w:pPr>
        <w:pStyle w:val="AHPRAbody"/>
        <w:spacing w:after="120"/>
      </w:pPr>
      <w:r>
        <w:t xml:space="preserve">Members discussed </w:t>
      </w:r>
      <w:r w:rsidR="00BE5168">
        <w:t xml:space="preserve">the list of reports that are currently submitted to each sub-committee </w:t>
      </w:r>
      <w:r w:rsidR="004950F0">
        <w:t>and noted the</w:t>
      </w:r>
      <w:r w:rsidR="00BE5168">
        <w:t xml:space="preserve"> extract of Schedule 1 from the Performance Reporting Framework that outlines the distribution approach on each directorate performance measure</w:t>
      </w:r>
      <w:r w:rsidR="004950F0">
        <w:t>.</w:t>
      </w:r>
    </w:p>
    <w:p w:rsidR="00BE5168" w:rsidRPr="004950F0" w:rsidRDefault="004950F0" w:rsidP="004950F0">
      <w:pPr>
        <w:pStyle w:val="AHPRAbody"/>
        <w:spacing w:after="120"/>
      </w:pPr>
      <w:r>
        <w:t>Members requested that Workpl</w:t>
      </w:r>
      <w:r w:rsidR="00F21C49">
        <w:t xml:space="preserve">ace Health and Safety </w:t>
      </w:r>
      <w:r>
        <w:t xml:space="preserve">and People and Culture reporting is provided </w:t>
      </w:r>
      <w:r w:rsidR="00F72108">
        <w:t xml:space="preserve">to the Management Committee </w:t>
      </w:r>
      <w:r>
        <w:t xml:space="preserve">for future consideration. </w:t>
      </w:r>
    </w:p>
    <w:p w:rsidR="00332397" w:rsidRDefault="00332397" w:rsidP="00332397">
      <w:pPr>
        <w:spacing w:before="120" w:after="120"/>
        <w:ind w:left="992" w:hanging="992"/>
        <w:rPr>
          <w:rFonts w:eastAsia="Cambria"/>
          <w:b/>
          <w:color w:val="007DC3"/>
          <w:sz w:val="20"/>
        </w:rPr>
      </w:pPr>
      <w:r w:rsidRPr="00332397">
        <w:rPr>
          <w:rFonts w:eastAsia="Cambria"/>
          <w:b/>
          <w:color w:val="007DC3"/>
          <w:sz w:val="20"/>
        </w:rPr>
        <w:t xml:space="preserve">Item </w:t>
      </w:r>
      <w:r w:rsidR="00EF05FE">
        <w:rPr>
          <w:rFonts w:eastAsia="Cambria"/>
          <w:b/>
          <w:color w:val="007DC3"/>
          <w:sz w:val="20"/>
        </w:rPr>
        <w:t>10</w:t>
      </w:r>
      <w:r w:rsidRPr="00332397">
        <w:rPr>
          <w:rFonts w:eastAsia="Cambria"/>
          <w:b/>
          <w:color w:val="007DC3"/>
          <w:sz w:val="20"/>
        </w:rPr>
        <w:t xml:space="preserve"> </w:t>
      </w:r>
      <w:r w:rsidR="000C4C58">
        <w:rPr>
          <w:rFonts w:eastAsia="Cambria"/>
          <w:b/>
          <w:color w:val="007DC3"/>
          <w:sz w:val="20"/>
        </w:rPr>
        <w:tab/>
      </w:r>
      <w:r w:rsidRPr="00332397">
        <w:rPr>
          <w:rFonts w:eastAsia="Cambria"/>
          <w:b/>
          <w:color w:val="007DC3"/>
          <w:sz w:val="20"/>
        </w:rPr>
        <w:t>Business Items – Strategy and Policy</w:t>
      </w:r>
    </w:p>
    <w:p w:rsidR="004B2C59" w:rsidRDefault="004B2C59" w:rsidP="00332397">
      <w:pPr>
        <w:spacing w:before="120" w:after="120"/>
        <w:ind w:left="992" w:hanging="992"/>
        <w:rPr>
          <w:rFonts w:eastAsia="Cambria"/>
          <w:b/>
          <w:sz w:val="20"/>
        </w:rPr>
      </w:pPr>
      <w:r w:rsidRPr="004B2C59">
        <w:rPr>
          <w:rFonts w:eastAsia="Cambria"/>
          <w:b/>
          <w:sz w:val="20"/>
        </w:rPr>
        <w:t xml:space="preserve">Item </w:t>
      </w:r>
      <w:r w:rsidR="00EF05FE">
        <w:rPr>
          <w:rFonts w:eastAsia="Cambria"/>
          <w:b/>
          <w:sz w:val="20"/>
        </w:rPr>
        <w:t>10</w:t>
      </w:r>
      <w:r w:rsidRPr="004B2C59">
        <w:rPr>
          <w:rFonts w:eastAsia="Cambria"/>
          <w:b/>
          <w:sz w:val="20"/>
        </w:rPr>
        <w:t>.1</w:t>
      </w:r>
      <w:r w:rsidRPr="004B2C59">
        <w:rPr>
          <w:rFonts w:eastAsia="Cambria"/>
          <w:b/>
          <w:sz w:val="20"/>
        </w:rPr>
        <w:tab/>
      </w:r>
      <w:r w:rsidR="00EF05FE">
        <w:rPr>
          <w:rFonts w:eastAsia="Cambria"/>
          <w:b/>
          <w:sz w:val="20"/>
        </w:rPr>
        <w:t>Final response on NRAS review</w:t>
      </w:r>
    </w:p>
    <w:p w:rsidR="00BE5168" w:rsidRDefault="004B2C59" w:rsidP="0024459B">
      <w:pPr>
        <w:spacing w:before="120" w:after="120"/>
        <w:rPr>
          <w:sz w:val="20"/>
          <w:szCs w:val="20"/>
        </w:rPr>
      </w:pPr>
      <w:r>
        <w:rPr>
          <w:rFonts w:eastAsia="Cambria"/>
          <w:sz w:val="20"/>
        </w:rPr>
        <w:t>Member</w:t>
      </w:r>
      <w:r w:rsidRPr="0024459B">
        <w:rPr>
          <w:rFonts w:eastAsia="Cambria"/>
          <w:sz w:val="20"/>
          <w:szCs w:val="20"/>
        </w:rPr>
        <w:t>s</w:t>
      </w:r>
      <w:r w:rsidR="0024459B" w:rsidRPr="0024459B">
        <w:rPr>
          <w:rFonts w:eastAsia="Cambria"/>
          <w:sz w:val="20"/>
          <w:szCs w:val="20"/>
        </w:rPr>
        <w:t xml:space="preserve"> n</w:t>
      </w:r>
      <w:r w:rsidR="00BE5168" w:rsidRPr="0024459B">
        <w:rPr>
          <w:sz w:val="20"/>
          <w:szCs w:val="20"/>
        </w:rPr>
        <w:t>oted the update report on implementatio</w:t>
      </w:r>
      <w:r w:rsidR="0024459B" w:rsidRPr="0024459B">
        <w:rPr>
          <w:sz w:val="20"/>
          <w:szCs w:val="20"/>
        </w:rPr>
        <w:t>n of the outcomes of the Review including</w:t>
      </w:r>
      <w:r w:rsidR="00BE5168" w:rsidRPr="0024459B">
        <w:rPr>
          <w:sz w:val="20"/>
          <w:szCs w:val="20"/>
        </w:rPr>
        <w:t xml:space="preserve"> feedback from the Forum of Chairs of National Boards, </w:t>
      </w:r>
      <w:r w:rsidR="00D0277B">
        <w:rPr>
          <w:sz w:val="20"/>
          <w:szCs w:val="20"/>
        </w:rPr>
        <w:t xml:space="preserve">in </w:t>
      </w:r>
      <w:r w:rsidR="00BE5168" w:rsidRPr="0024459B">
        <w:rPr>
          <w:sz w:val="20"/>
          <w:szCs w:val="20"/>
        </w:rPr>
        <w:t xml:space="preserve">particular concerns regarding proposed support </w:t>
      </w:r>
      <w:r w:rsidR="00F21C49">
        <w:rPr>
          <w:sz w:val="20"/>
          <w:szCs w:val="20"/>
        </w:rPr>
        <w:t xml:space="preserve">by the Management Committee </w:t>
      </w:r>
      <w:r w:rsidR="00BE5168" w:rsidRPr="0024459B">
        <w:rPr>
          <w:sz w:val="20"/>
          <w:szCs w:val="20"/>
        </w:rPr>
        <w:t>of amendments to the National Law to provide Health Ministers with the power to consolidate National Boards if desired.</w:t>
      </w:r>
    </w:p>
    <w:p w:rsidR="00BE5168" w:rsidRDefault="0024459B" w:rsidP="0024459B">
      <w:pPr>
        <w:spacing w:before="120" w:after="120"/>
      </w:pPr>
      <w:r>
        <w:rPr>
          <w:sz w:val="20"/>
          <w:szCs w:val="20"/>
        </w:rPr>
        <w:t>Members c</w:t>
      </w:r>
      <w:r w:rsidR="00BE5168" w:rsidRPr="0024459B">
        <w:rPr>
          <w:sz w:val="20"/>
          <w:szCs w:val="20"/>
        </w:rPr>
        <w:t xml:space="preserve">onsidered </w:t>
      </w:r>
      <w:r>
        <w:rPr>
          <w:sz w:val="20"/>
          <w:szCs w:val="20"/>
        </w:rPr>
        <w:t xml:space="preserve">and provided feedback on </w:t>
      </w:r>
      <w:r w:rsidR="00BE5168" w:rsidRPr="0024459B">
        <w:rPr>
          <w:sz w:val="20"/>
          <w:szCs w:val="20"/>
        </w:rPr>
        <w:t>the draft paper of joint advice from National Boards and the Agency Management Committee on building the efficiency and effec</w:t>
      </w:r>
      <w:r w:rsidRPr="0024459B">
        <w:rPr>
          <w:sz w:val="20"/>
          <w:szCs w:val="20"/>
        </w:rPr>
        <w:t>tiveness of the National Scheme</w:t>
      </w:r>
      <w:r w:rsidR="00F72108">
        <w:rPr>
          <w:sz w:val="20"/>
          <w:szCs w:val="20"/>
        </w:rPr>
        <w:t>. The Committee</w:t>
      </w:r>
      <w:r w:rsidRPr="00D0277B">
        <w:rPr>
          <w:sz w:val="20"/>
          <w:szCs w:val="20"/>
        </w:rPr>
        <w:t xml:space="preserve"> agreed to provide any final comment</w:t>
      </w:r>
      <w:r w:rsidR="00F72108">
        <w:rPr>
          <w:sz w:val="20"/>
          <w:szCs w:val="20"/>
        </w:rPr>
        <w:t>, out of session,</w:t>
      </w:r>
      <w:r w:rsidRPr="00D0277B">
        <w:rPr>
          <w:sz w:val="20"/>
          <w:szCs w:val="20"/>
        </w:rPr>
        <w:t xml:space="preserve"> ahead of circulating to National Boards for their consideration in early March, for finalisation by both the Agency Management Committee and National Boards prior to the meeting of the Australian Health Workforce Ministerial Council (AHWMC) on 8 April 2016.</w:t>
      </w:r>
      <w:r w:rsidR="00BE5168">
        <w:t xml:space="preserve"> </w:t>
      </w:r>
    </w:p>
    <w:p w:rsidR="005259A6" w:rsidRDefault="005259A6" w:rsidP="005259A6">
      <w:pPr>
        <w:spacing w:before="120" w:after="120"/>
        <w:ind w:left="992" w:hanging="992"/>
        <w:rPr>
          <w:b/>
          <w:sz w:val="20"/>
          <w:szCs w:val="20"/>
        </w:rPr>
      </w:pPr>
      <w:r w:rsidRPr="005259A6">
        <w:rPr>
          <w:b/>
          <w:sz w:val="20"/>
          <w:szCs w:val="20"/>
        </w:rPr>
        <w:t>Item 10.2</w:t>
      </w:r>
      <w:r>
        <w:rPr>
          <w:b/>
          <w:sz w:val="20"/>
          <w:szCs w:val="20"/>
        </w:rPr>
        <w:tab/>
      </w:r>
      <w:r w:rsidRPr="005259A6">
        <w:rPr>
          <w:b/>
          <w:sz w:val="20"/>
          <w:szCs w:val="20"/>
        </w:rPr>
        <w:t>Collaboration with the World Health Organisation</w:t>
      </w:r>
      <w:r w:rsidR="00386502">
        <w:rPr>
          <w:b/>
          <w:sz w:val="20"/>
          <w:szCs w:val="20"/>
        </w:rPr>
        <w:t xml:space="preserve"> (WHO) </w:t>
      </w:r>
    </w:p>
    <w:p w:rsidR="005259A6" w:rsidRPr="00386502" w:rsidRDefault="005259A6" w:rsidP="00386502">
      <w:pPr>
        <w:spacing w:before="120" w:after="120"/>
        <w:rPr>
          <w:sz w:val="20"/>
          <w:szCs w:val="20"/>
        </w:rPr>
      </w:pPr>
      <w:r>
        <w:rPr>
          <w:sz w:val="20"/>
          <w:szCs w:val="20"/>
        </w:rPr>
        <w:t>M</w:t>
      </w:r>
      <w:r w:rsidRPr="00D0277B">
        <w:rPr>
          <w:sz w:val="20"/>
          <w:szCs w:val="20"/>
        </w:rPr>
        <w:t>embers</w:t>
      </w:r>
      <w:r w:rsidR="00D0277B" w:rsidRPr="00D0277B">
        <w:rPr>
          <w:sz w:val="20"/>
          <w:szCs w:val="20"/>
        </w:rPr>
        <w:t xml:space="preserve"> e</w:t>
      </w:r>
      <w:r w:rsidRPr="00D0277B">
        <w:rPr>
          <w:sz w:val="20"/>
          <w:szCs w:val="20"/>
        </w:rPr>
        <w:t xml:space="preserve">ndorsed the draft discussion paper on developing a formal collaboration with </w:t>
      </w:r>
      <w:r w:rsidR="00386502">
        <w:rPr>
          <w:sz w:val="20"/>
          <w:szCs w:val="20"/>
        </w:rPr>
        <w:t>WHO</w:t>
      </w:r>
      <w:r w:rsidR="00D0277B" w:rsidRPr="00D0277B">
        <w:rPr>
          <w:sz w:val="20"/>
          <w:szCs w:val="20"/>
        </w:rPr>
        <w:t>, for</w:t>
      </w:r>
      <w:r w:rsidRPr="00D0277B">
        <w:rPr>
          <w:sz w:val="20"/>
          <w:szCs w:val="20"/>
        </w:rPr>
        <w:t xml:space="preserve"> circulation to National Boards and Accrediting Authoriti</w:t>
      </w:r>
      <w:r w:rsidR="00386502">
        <w:rPr>
          <w:sz w:val="20"/>
          <w:szCs w:val="20"/>
        </w:rPr>
        <w:t xml:space="preserve">es, and subject to feedback and expressed interest from WHO representatives, </w:t>
      </w:r>
      <w:r w:rsidR="00386502" w:rsidRPr="00386502">
        <w:rPr>
          <w:sz w:val="20"/>
          <w:szCs w:val="20"/>
        </w:rPr>
        <w:t>AHPRA will work with National Boards, Accrediting Authorities, the Commonwealth Department of Health and the Western Pacific Regional Office of WHO to develop a proposal for designation as a Collaboration Centre.</w:t>
      </w:r>
      <w:r>
        <w:t xml:space="preserve"> </w:t>
      </w:r>
    </w:p>
    <w:p w:rsidR="005259A6" w:rsidRDefault="00386502" w:rsidP="00386502">
      <w:pPr>
        <w:pStyle w:val="AHPRANumberedlistlevel1"/>
        <w:numPr>
          <w:ilvl w:val="0"/>
          <w:numId w:val="0"/>
        </w:numPr>
      </w:pPr>
      <w:r>
        <w:t>Members noted</w:t>
      </w:r>
      <w:r w:rsidR="005259A6">
        <w:t xml:space="preserve"> that any formal proposal for designation as a Collaboration Centre will be presented for approval by the Agency Management Committee prior to its submission.</w:t>
      </w:r>
    </w:p>
    <w:p w:rsidR="00386502" w:rsidRDefault="00386502" w:rsidP="00386502">
      <w:pPr>
        <w:pStyle w:val="AHPRANumberedlistlevel1"/>
        <w:numPr>
          <w:ilvl w:val="0"/>
          <w:numId w:val="0"/>
        </w:numPr>
      </w:pPr>
    </w:p>
    <w:p w:rsidR="00386502" w:rsidRPr="005259A6" w:rsidRDefault="00386502" w:rsidP="00386502">
      <w:pPr>
        <w:pStyle w:val="AHPRANumberedlistlevel1"/>
        <w:numPr>
          <w:ilvl w:val="0"/>
          <w:numId w:val="0"/>
        </w:numPr>
      </w:pPr>
      <w:r>
        <w:t>Members were provided with assurance th</w:t>
      </w:r>
      <w:r w:rsidR="00F21C49">
        <w:t>at th</w:t>
      </w:r>
      <w:r>
        <w:t xml:space="preserve">e work with WHO will not divert resources </w:t>
      </w:r>
      <w:r w:rsidR="00F72108">
        <w:t>from core regulatory functions</w:t>
      </w:r>
      <w:r>
        <w:t xml:space="preserve">. </w:t>
      </w:r>
    </w:p>
    <w:p w:rsidR="00496E82" w:rsidRDefault="00EF05FE" w:rsidP="00EF05FE">
      <w:pPr>
        <w:spacing w:before="120" w:after="120"/>
        <w:ind w:left="992" w:hanging="992"/>
        <w:rPr>
          <w:b/>
          <w:color w:val="007DC3"/>
          <w:sz w:val="20"/>
          <w:szCs w:val="20"/>
        </w:rPr>
      </w:pPr>
      <w:r w:rsidRPr="00EF05FE">
        <w:rPr>
          <w:b/>
          <w:color w:val="007DC3"/>
          <w:sz w:val="20"/>
          <w:szCs w:val="20"/>
        </w:rPr>
        <w:t>Item 11</w:t>
      </w:r>
      <w:r w:rsidRPr="00EF05FE">
        <w:rPr>
          <w:b/>
          <w:color w:val="007DC3"/>
          <w:sz w:val="20"/>
          <w:szCs w:val="20"/>
        </w:rPr>
        <w:tab/>
      </w:r>
      <w:r w:rsidR="00496E82" w:rsidRPr="00EF05FE">
        <w:rPr>
          <w:b/>
          <w:color w:val="007DC3"/>
          <w:sz w:val="20"/>
          <w:szCs w:val="20"/>
        </w:rPr>
        <w:t>Other business</w:t>
      </w:r>
    </w:p>
    <w:p w:rsidR="002A370D" w:rsidRDefault="00EF5E09" w:rsidP="007321F1">
      <w:pPr>
        <w:spacing w:before="120" w:after="120"/>
        <w:rPr>
          <w:rFonts w:eastAsia="Cambria"/>
          <w:b/>
          <w:color w:val="007DC3"/>
          <w:sz w:val="20"/>
        </w:rPr>
      </w:pPr>
      <w:r w:rsidRPr="006D7200">
        <w:rPr>
          <w:rFonts w:eastAsia="Cambria"/>
          <w:b/>
          <w:color w:val="007DC3"/>
          <w:sz w:val="20"/>
        </w:rPr>
        <w:t>Next meeting</w:t>
      </w:r>
      <w:r w:rsidR="0038565C">
        <w:rPr>
          <w:rFonts w:eastAsia="Cambria"/>
          <w:b/>
          <w:color w:val="007DC3"/>
          <w:sz w:val="20"/>
        </w:rPr>
        <w:t>s</w:t>
      </w:r>
      <w:r w:rsidR="00E94CC8">
        <w:rPr>
          <w:rFonts w:eastAsia="Cambria"/>
          <w:b/>
          <w:color w:val="007DC3"/>
          <w:sz w:val="20"/>
        </w:rPr>
        <w:t xml:space="preserve">: </w:t>
      </w:r>
    </w:p>
    <w:p w:rsidR="005259A6" w:rsidRDefault="005259A6" w:rsidP="007321F1">
      <w:pPr>
        <w:spacing w:before="120" w:after="120"/>
        <w:rPr>
          <w:rFonts w:cs="Arial"/>
          <w:color w:val="000000"/>
          <w:sz w:val="20"/>
          <w:szCs w:val="20"/>
          <w:lang w:eastAsia="en-AU"/>
        </w:rPr>
      </w:pPr>
      <w:r>
        <w:rPr>
          <w:rFonts w:cs="Arial"/>
          <w:color w:val="000000"/>
          <w:sz w:val="20"/>
          <w:szCs w:val="20"/>
          <w:lang w:eastAsia="en-AU"/>
        </w:rPr>
        <w:t>N</w:t>
      </w:r>
      <w:r w:rsidR="00F842DE">
        <w:rPr>
          <w:rFonts w:cs="Arial"/>
          <w:color w:val="000000"/>
          <w:sz w:val="20"/>
          <w:szCs w:val="20"/>
          <w:lang w:eastAsia="en-AU"/>
        </w:rPr>
        <w:t>ext meeting</w:t>
      </w:r>
      <w:r>
        <w:rPr>
          <w:rFonts w:cs="Arial"/>
          <w:color w:val="000000"/>
          <w:sz w:val="20"/>
          <w:szCs w:val="20"/>
          <w:lang w:eastAsia="en-AU"/>
        </w:rPr>
        <w:t>s</w:t>
      </w:r>
      <w:r w:rsidR="00F842DE">
        <w:rPr>
          <w:rFonts w:cs="Arial"/>
          <w:color w:val="000000"/>
          <w:sz w:val="20"/>
          <w:szCs w:val="20"/>
          <w:lang w:eastAsia="en-AU"/>
        </w:rPr>
        <w:t xml:space="preserve"> of the Agency Man</w:t>
      </w:r>
      <w:r w:rsidR="00E43197">
        <w:rPr>
          <w:rFonts w:cs="Arial"/>
          <w:color w:val="000000"/>
          <w:sz w:val="20"/>
          <w:szCs w:val="20"/>
          <w:lang w:eastAsia="en-AU"/>
        </w:rPr>
        <w:t>agement Committee</w:t>
      </w:r>
      <w:r>
        <w:rPr>
          <w:rFonts w:cs="Arial"/>
          <w:color w:val="000000"/>
          <w:sz w:val="20"/>
          <w:szCs w:val="20"/>
          <w:lang w:eastAsia="en-AU"/>
        </w:rPr>
        <w:t>:</w:t>
      </w:r>
    </w:p>
    <w:p w:rsidR="00E94CC8" w:rsidRDefault="004B2C59" w:rsidP="005259A6">
      <w:pPr>
        <w:pStyle w:val="ListParagraph"/>
        <w:numPr>
          <w:ilvl w:val="0"/>
          <w:numId w:val="15"/>
        </w:numPr>
        <w:spacing w:before="120" w:after="120"/>
        <w:ind w:left="357" w:hanging="357"/>
        <w:rPr>
          <w:rFonts w:cs="Arial"/>
          <w:color w:val="000000"/>
          <w:sz w:val="20"/>
          <w:szCs w:val="20"/>
          <w:lang w:eastAsia="en-AU"/>
        </w:rPr>
      </w:pPr>
      <w:r w:rsidRPr="005259A6">
        <w:rPr>
          <w:rFonts w:cs="Arial"/>
          <w:color w:val="000000"/>
          <w:sz w:val="20"/>
          <w:szCs w:val="20"/>
          <w:lang w:eastAsia="en-AU"/>
        </w:rPr>
        <w:t>15</w:t>
      </w:r>
      <w:r w:rsidR="00B33873" w:rsidRPr="005259A6">
        <w:rPr>
          <w:rFonts w:cs="Arial"/>
          <w:color w:val="000000"/>
          <w:sz w:val="20"/>
          <w:szCs w:val="20"/>
          <w:lang w:eastAsia="en-AU"/>
        </w:rPr>
        <w:t xml:space="preserve"> </w:t>
      </w:r>
      <w:r w:rsidRPr="005259A6">
        <w:rPr>
          <w:rFonts w:cs="Arial"/>
          <w:color w:val="000000"/>
          <w:sz w:val="20"/>
          <w:szCs w:val="20"/>
          <w:lang w:eastAsia="en-AU"/>
        </w:rPr>
        <w:t>March</w:t>
      </w:r>
      <w:r w:rsidR="00B33873" w:rsidRPr="005259A6">
        <w:rPr>
          <w:rFonts w:cs="Arial"/>
          <w:color w:val="000000"/>
          <w:sz w:val="20"/>
          <w:szCs w:val="20"/>
          <w:lang w:eastAsia="en-AU"/>
        </w:rPr>
        <w:t xml:space="preserve"> 201</w:t>
      </w:r>
      <w:r w:rsidR="00332397" w:rsidRPr="005259A6">
        <w:rPr>
          <w:rFonts w:cs="Arial"/>
          <w:color w:val="000000"/>
          <w:sz w:val="20"/>
          <w:szCs w:val="20"/>
          <w:lang w:eastAsia="en-AU"/>
        </w:rPr>
        <w:t>6</w:t>
      </w:r>
      <w:r w:rsidR="00EB74DE" w:rsidRPr="005259A6">
        <w:rPr>
          <w:rFonts w:cs="Arial"/>
          <w:color w:val="000000"/>
          <w:sz w:val="20"/>
          <w:szCs w:val="20"/>
          <w:lang w:eastAsia="en-AU"/>
        </w:rPr>
        <w:t xml:space="preserve">, </w:t>
      </w:r>
      <w:r w:rsidRPr="005259A6">
        <w:rPr>
          <w:rFonts w:cs="Arial"/>
          <w:color w:val="000000"/>
          <w:sz w:val="20"/>
          <w:szCs w:val="20"/>
          <w:lang w:eastAsia="en-AU"/>
        </w:rPr>
        <w:t>via teleconference</w:t>
      </w:r>
      <w:r w:rsidR="00172044">
        <w:rPr>
          <w:rFonts w:cs="Arial"/>
          <w:color w:val="000000"/>
          <w:sz w:val="20"/>
          <w:szCs w:val="20"/>
          <w:lang w:eastAsia="en-AU"/>
        </w:rPr>
        <w:t xml:space="preserve">. Members agreed to commence the March </w:t>
      </w:r>
      <w:r w:rsidR="0038565C">
        <w:rPr>
          <w:rFonts w:cs="Arial"/>
          <w:color w:val="000000"/>
          <w:sz w:val="20"/>
          <w:szCs w:val="20"/>
          <w:lang w:eastAsia="en-AU"/>
        </w:rPr>
        <w:t xml:space="preserve">2016 </w:t>
      </w:r>
      <w:r w:rsidR="00172044">
        <w:rPr>
          <w:rFonts w:cs="Arial"/>
          <w:color w:val="000000"/>
          <w:sz w:val="20"/>
          <w:szCs w:val="20"/>
          <w:lang w:eastAsia="en-AU"/>
        </w:rPr>
        <w:t>teleconference at 10.00am AEST.</w:t>
      </w:r>
    </w:p>
    <w:p w:rsidR="00F21C49"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19 April 2016, Adelaide</w:t>
      </w:r>
      <w:r w:rsidR="00DD412A">
        <w:rPr>
          <w:rFonts w:cs="Arial"/>
          <w:color w:val="000000"/>
          <w:sz w:val="20"/>
          <w:szCs w:val="20"/>
          <w:lang w:eastAsia="en-AU"/>
        </w:rPr>
        <w:t xml:space="preserve"> – </w:t>
      </w:r>
      <w:r w:rsidR="00ED69C6">
        <w:rPr>
          <w:rFonts w:cs="Arial"/>
          <w:color w:val="000000"/>
          <w:sz w:val="20"/>
          <w:szCs w:val="20"/>
          <w:lang w:eastAsia="en-AU"/>
        </w:rPr>
        <w:t xml:space="preserve">Strategic Review session. </w:t>
      </w:r>
    </w:p>
    <w:p w:rsidR="005259A6" w:rsidRDefault="00F21C4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26 April 2016, Melbourne – Business meeting</w:t>
      </w:r>
      <w:r w:rsidR="00ED69C6">
        <w:rPr>
          <w:rFonts w:cs="Arial"/>
          <w:color w:val="000000"/>
          <w:sz w:val="20"/>
          <w:szCs w:val="20"/>
          <w:lang w:eastAsia="en-AU"/>
        </w:rPr>
        <w:t>.</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17 May 2016, via teleconference</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 xml:space="preserve">21 June 2016, </w:t>
      </w:r>
      <w:r w:rsidR="00FF4DB6">
        <w:rPr>
          <w:rFonts w:cs="Arial"/>
          <w:color w:val="000000"/>
          <w:sz w:val="20"/>
          <w:szCs w:val="20"/>
          <w:lang w:eastAsia="en-AU"/>
        </w:rPr>
        <w:t>Darwin</w:t>
      </w:r>
      <w:r w:rsidR="00172044">
        <w:rPr>
          <w:rFonts w:cs="Arial"/>
          <w:color w:val="000000"/>
          <w:sz w:val="20"/>
          <w:szCs w:val="20"/>
          <w:lang w:eastAsia="en-AU"/>
        </w:rPr>
        <w:t xml:space="preserve">. </w:t>
      </w:r>
      <w:r w:rsidR="00FF4DB6">
        <w:rPr>
          <w:rFonts w:cs="Arial"/>
          <w:color w:val="000000"/>
          <w:sz w:val="20"/>
          <w:szCs w:val="20"/>
          <w:lang w:eastAsia="en-AU"/>
        </w:rPr>
        <w:t>(confirmed)</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19 July 2016, via teleconference</w:t>
      </w:r>
    </w:p>
    <w:p w:rsidR="005259A6"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26 August 2016, Melbourne (NRAS Combined meeting)</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September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 xml:space="preserve">18 October 2016, </w:t>
      </w:r>
      <w:r w:rsidR="00FF4DB6">
        <w:rPr>
          <w:rFonts w:cs="Arial"/>
          <w:color w:val="000000"/>
          <w:sz w:val="20"/>
          <w:szCs w:val="20"/>
          <w:lang w:eastAsia="en-AU"/>
        </w:rPr>
        <w:t>Hobart</w:t>
      </w:r>
      <w:r w:rsidR="00172044">
        <w:rPr>
          <w:rFonts w:cs="Arial"/>
          <w:color w:val="000000"/>
          <w:sz w:val="20"/>
          <w:szCs w:val="20"/>
          <w:lang w:eastAsia="en-AU"/>
        </w:rPr>
        <w:t xml:space="preserve">. </w:t>
      </w:r>
      <w:r w:rsidR="00FF4DB6">
        <w:rPr>
          <w:rFonts w:cs="Arial"/>
          <w:color w:val="000000"/>
          <w:sz w:val="20"/>
          <w:szCs w:val="20"/>
          <w:lang w:eastAsia="en-AU"/>
        </w:rPr>
        <w:t>(confirmed)</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15 November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December 2016, Melbourne</w:t>
      </w:r>
    </w:p>
    <w:p w:rsidR="0038565C" w:rsidRDefault="0038565C" w:rsidP="0038565C">
      <w:pPr>
        <w:spacing w:before="120" w:after="120"/>
        <w:rPr>
          <w:rFonts w:cs="Arial"/>
          <w:color w:val="000000"/>
          <w:sz w:val="20"/>
          <w:szCs w:val="20"/>
          <w:lang w:eastAsia="en-AU"/>
        </w:rPr>
      </w:pPr>
      <w:r w:rsidRPr="00DA3446">
        <w:rPr>
          <w:rFonts w:eastAsia="Cambria"/>
          <w:b/>
          <w:color w:val="007DC3"/>
          <w:sz w:val="20"/>
        </w:rPr>
        <w:t>IAMRA</w:t>
      </w:r>
      <w:r>
        <w:rPr>
          <w:rFonts w:cs="Arial"/>
          <w:color w:val="000000"/>
          <w:sz w:val="20"/>
          <w:szCs w:val="20"/>
          <w:lang w:eastAsia="en-AU"/>
        </w:rPr>
        <w:t xml:space="preserve"> </w:t>
      </w:r>
    </w:p>
    <w:p w:rsidR="00DD412A" w:rsidRDefault="00DA3446" w:rsidP="0038565C">
      <w:pPr>
        <w:spacing w:before="120" w:after="120"/>
        <w:rPr>
          <w:rFonts w:cs="Arial"/>
          <w:color w:val="000000"/>
          <w:sz w:val="20"/>
          <w:szCs w:val="20"/>
          <w:lang w:eastAsia="en-AU"/>
        </w:rPr>
      </w:pPr>
      <w:r>
        <w:rPr>
          <w:rFonts w:cs="Arial"/>
          <w:color w:val="000000"/>
          <w:sz w:val="20"/>
          <w:szCs w:val="20"/>
          <w:lang w:eastAsia="en-AU"/>
        </w:rPr>
        <w:t>Members noted</w:t>
      </w:r>
      <w:r w:rsidR="00307931">
        <w:rPr>
          <w:rFonts w:cs="Arial"/>
          <w:color w:val="000000"/>
          <w:sz w:val="20"/>
          <w:szCs w:val="20"/>
          <w:lang w:eastAsia="en-AU"/>
        </w:rPr>
        <w:t xml:space="preserve"> the program for the</w:t>
      </w:r>
      <w:r>
        <w:rPr>
          <w:rFonts w:cs="Arial"/>
          <w:color w:val="000000"/>
          <w:sz w:val="20"/>
          <w:szCs w:val="20"/>
          <w:lang w:eastAsia="en-AU"/>
        </w:rPr>
        <w:t xml:space="preserve"> </w:t>
      </w:r>
      <w:r w:rsidR="00307931" w:rsidRPr="00307931">
        <w:rPr>
          <w:rFonts w:cs="Arial"/>
          <w:color w:val="000000"/>
          <w:sz w:val="20"/>
          <w:szCs w:val="20"/>
          <w:lang w:eastAsia="en-AU"/>
        </w:rPr>
        <w:t xml:space="preserve">International Association of Medical Regulatory Authorities (IAMRA) 12th International Conference on Medical Regulation </w:t>
      </w:r>
      <w:r w:rsidR="00DD412A" w:rsidRPr="00307931">
        <w:rPr>
          <w:rFonts w:cs="Arial"/>
          <w:color w:val="000000"/>
          <w:sz w:val="20"/>
          <w:szCs w:val="20"/>
          <w:lang w:eastAsia="en-AU"/>
        </w:rPr>
        <w:t>will be circulated once available</w:t>
      </w:r>
      <w:r w:rsidR="00DD412A">
        <w:rPr>
          <w:rFonts w:cs="Arial"/>
          <w:color w:val="000000"/>
          <w:sz w:val="20"/>
          <w:szCs w:val="20"/>
          <w:lang w:eastAsia="en-AU"/>
        </w:rPr>
        <w:t>.</w:t>
      </w:r>
    </w:p>
    <w:p w:rsidR="00DA3446" w:rsidRDefault="00DD412A" w:rsidP="0038565C">
      <w:pPr>
        <w:spacing w:before="120" w:after="120"/>
        <w:rPr>
          <w:rFonts w:cs="Arial"/>
          <w:color w:val="000000"/>
          <w:sz w:val="20"/>
          <w:szCs w:val="20"/>
          <w:lang w:eastAsia="en-AU"/>
        </w:rPr>
      </w:pPr>
      <w:r>
        <w:rPr>
          <w:rFonts w:cs="Arial"/>
          <w:color w:val="000000"/>
          <w:sz w:val="20"/>
          <w:szCs w:val="20"/>
          <w:lang w:eastAsia="en-AU"/>
        </w:rPr>
        <w:t>The conference</w:t>
      </w:r>
      <w:r w:rsidR="00307931" w:rsidRPr="00307931">
        <w:rPr>
          <w:rFonts w:cs="Arial"/>
          <w:color w:val="000000"/>
          <w:sz w:val="20"/>
          <w:szCs w:val="20"/>
          <w:lang w:eastAsia="en-AU"/>
        </w:rPr>
        <w:t xml:space="preserve"> will take place </w:t>
      </w:r>
      <w:r>
        <w:rPr>
          <w:rFonts w:cs="Arial"/>
          <w:color w:val="000000"/>
          <w:sz w:val="20"/>
          <w:szCs w:val="20"/>
          <w:lang w:eastAsia="en-AU"/>
        </w:rPr>
        <w:t xml:space="preserve">in Melbourne </w:t>
      </w:r>
      <w:r w:rsidR="00307931" w:rsidRPr="00307931">
        <w:rPr>
          <w:rFonts w:cs="Arial"/>
          <w:color w:val="000000"/>
          <w:sz w:val="20"/>
          <w:szCs w:val="20"/>
          <w:lang w:eastAsia="en-AU"/>
        </w:rPr>
        <w:t>from 20 – 23 September 2016.</w:t>
      </w:r>
    </w:p>
    <w:p w:rsidR="00DD412A" w:rsidRDefault="00DD412A" w:rsidP="0038565C">
      <w:pPr>
        <w:spacing w:before="120" w:after="120"/>
        <w:rPr>
          <w:rFonts w:cs="Arial"/>
          <w:color w:val="000000"/>
          <w:sz w:val="20"/>
          <w:szCs w:val="20"/>
          <w:lang w:eastAsia="en-AU"/>
        </w:rPr>
      </w:pPr>
    </w:p>
    <w:p w:rsidR="00172044" w:rsidRPr="00172044" w:rsidRDefault="00172044" w:rsidP="00172044">
      <w:pPr>
        <w:spacing w:before="120" w:after="120"/>
        <w:rPr>
          <w:rFonts w:eastAsia="Cambria"/>
          <w:b/>
          <w:color w:val="007DC3"/>
          <w:sz w:val="20"/>
        </w:rPr>
      </w:pPr>
      <w:r w:rsidRPr="00172044">
        <w:rPr>
          <w:rFonts w:eastAsia="Cambria"/>
          <w:b/>
          <w:color w:val="007DC3"/>
          <w:sz w:val="20"/>
        </w:rPr>
        <w:t>Close</w:t>
      </w:r>
    </w:p>
    <w:p w:rsidR="00172044" w:rsidRPr="00172044" w:rsidRDefault="00172044" w:rsidP="00172044">
      <w:pPr>
        <w:pStyle w:val="AHPRAbody"/>
        <w:spacing w:before="120" w:after="120"/>
        <w:rPr>
          <w:color w:val="000000"/>
          <w:szCs w:val="20"/>
          <w:lang w:eastAsia="en-AU"/>
        </w:rPr>
      </w:pPr>
      <w:r w:rsidRPr="00172044">
        <w:t xml:space="preserve">With no further items to discuss, the Chair called the meeting to a close at </w:t>
      </w:r>
      <w:r w:rsidR="0038565C">
        <w:t>15</w:t>
      </w:r>
      <w:r w:rsidRPr="00172044">
        <w:t>:</w:t>
      </w:r>
      <w:r w:rsidR="0038565C">
        <w:t>00</w:t>
      </w:r>
      <w:r w:rsidRPr="00172044">
        <w:t>.</w:t>
      </w:r>
    </w:p>
    <w:p w:rsidR="00E94CC8" w:rsidRDefault="00E94CC8" w:rsidP="007321F1">
      <w:pPr>
        <w:spacing w:before="120" w:after="120"/>
        <w:rPr>
          <w:rFonts w:cs="Arial"/>
          <w:color w:val="000000"/>
          <w:sz w:val="20"/>
          <w:szCs w:val="20"/>
          <w:lang w:eastAsia="en-AU"/>
        </w:rPr>
      </w:pPr>
      <w:r w:rsidRPr="00B31BED">
        <w:rPr>
          <w:rFonts w:cs="Arial"/>
          <w:color w:val="000000"/>
          <w:sz w:val="20"/>
          <w:szCs w:val="20"/>
          <w:lang w:eastAsia="en-AU"/>
        </w:rPr>
        <w:t>References in these paper</w:t>
      </w:r>
      <w:r w:rsidR="00520CBC">
        <w:rPr>
          <w:rFonts w:cs="Arial"/>
          <w:color w:val="000000"/>
          <w:sz w:val="20"/>
          <w:szCs w:val="20"/>
          <w:lang w:eastAsia="en-AU"/>
        </w:rPr>
        <w:t>s to the National Law refer to t</w:t>
      </w:r>
      <w:r w:rsidRPr="00B31BED">
        <w:rPr>
          <w:rFonts w:cs="Arial"/>
          <w:color w:val="000000"/>
          <w:sz w:val="20"/>
          <w:szCs w:val="20"/>
          <w:lang w:eastAsia="en-AU"/>
        </w:rPr>
        <w:t xml:space="preserve">he Health Practitioner Regulation National Law, as in force in each state and territory (the National Law). </w:t>
      </w:r>
    </w:p>
    <w:p w:rsidR="00220AB4" w:rsidRDefault="00E94CC8" w:rsidP="007321F1">
      <w:pPr>
        <w:spacing w:before="120" w:after="120"/>
        <w:rPr>
          <w:rFonts w:cs="Arial"/>
          <w:color w:val="000000"/>
          <w:sz w:val="20"/>
          <w:szCs w:val="20"/>
          <w:lang w:eastAsia="en-AU"/>
        </w:rPr>
      </w:pPr>
      <w:r w:rsidRPr="00B31BED">
        <w:rPr>
          <w:rFonts w:cs="Arial"/>
          <w:color w:val="000000"/>
          <w:sz w:val="20"/>
          <w:szCs w:val="20"/>
          <w:lang w:eastAsia="en-AU"/>
        </w:rPr>
        <w:t>All papers prepared by the Australian Health Practitioner Regulation Agency</w:t>
      </w:r>
      <w:r w:rsidR="000A3483">
        <w:rPr>
          <w:rFonts w:cs="Arial"/>
          <w:color w:val="000000"/>
          <w:sz w:val="20"/>
          <w:szCs w:val="20"/>
          <w:lang w:eastAsia="en-AU"/>
        </w:rPr>
        <w:t>.</w:t>
      </w:r>
    </w:p>
    <w:p w:rsidR="00D47707" w:rsidRPr="00B31BED" w:rsidRDefault="00D47707" w:rsidP="007321F1">
      <w:pPr>
        <w:spacing w:after="120"/>
        <w:contextualSpacing/>
        <w:rPr>
          <w:rFonts w:cs="Arial"/>
          <w:color w:val="000000"/>
          <w:sz w:val="20"/>
          <w:szCs w:val="20"/>
          <w:lang w:eastAsia="en-AU"/>
        </w:rPr>
      </w:pPr>
    </w:p>
    <w:sectPr w:rsidR="00D47707" w:rsidRPr="00B31BED" w:rsidSect="00A83CA2">
      <w:footerReference w:type="default" r:id="rId8"/>
      <w:headerReference w:type="first" r:id="rId9"/>
      <w:footerReference w:type="first" r:id="rId10"/>
      <w:pgSz w:w="11907" w:h="16840" w:code="9"/>
      <w:pgMar w:top="-1134" w:right="1134" w:bottom="1134" w:left="1418" w:header="709" w:footer="41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7B" w:rsidRDefault="00817E7B">
      <w:r>
        <w:separator/>
      </w:r>
    </w:p>
  </w:endnote>
  <w:endnote w:type="continuationSeparator" w:id="0">
    <w:p w:rsidR="00817E7B" w:rsidRDefault="0081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08" w:rsidRDefault="00F72108" w:rsidP="00A6152D">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F72108" w:rsidRDefault="00F72108" w:rsidP="007F6B7B">
    <w:pPr>
      <w:pStyle w:val="AHPRAfooter"/>
    </w:pPr>
    <w:r>
      <w:t>Decisions and actions 2016/02</w:t>
    </w:r>
    <w:r w:rsidRPr="00AD312E">
      <w:t xml:space="preserve"> </w:t>
    </w:r>
    <w:r w:rsidRPr="00E77E23">
      <w:rPr>
        <w:b/>
        <w:color w:val="007DC3"/>
        <w:szCs w:val="28"/>
      </w:rPr>
      <w:t>|</w:t>
    </w:r>
    <w:r>
      <w:t xml:space="preserve"> 16 Feb 2016</w:t>
    </w:r>
    <w:r w:rsidRPr="00AD312E">
      <w:t xml:space="preserve"> </w:t>
    </w:r>
    <w:r w:rsidRPr="00E77E23">
      <w:rPr>
        <w:b/>
        <w:color w:val="007DC3"/>
        <w:szCs w:val="28"/>
      </w:rPr>
      <w:t>|</w:t>
    </w:r>
    <w:r w:rsidRPr="00AD312E">
      <w:t xml:space="preserve"> </w:t>
    </w:r>
    <w:r>
      <w:t>IN CONFIDENCE</w:t>
    </w:r>
  </w:p>
  <w:p w:rsidR="00F72108" w:rsidRPr="00AD13D4" w:rsidRDefault="00BA5992" w:rsidP="007F6B7B">
    <w:pPr>
      <w:pStyle w:val="AHPRApagenumber"/>
      <w:rPr>
        <w:szCs w:val="16"/>
      </w:rPr>
    </w:pPr>
    <w:sdt>
      <w:sdtPr>
        <w:id w:val="10249658"/>
        <w:docPartObj>
          <w:docPartGallery w:val="Page Numbers (Top of Page)"/>
          <w:docPartUnique/>
        </w:docPartObj>
      </w:sdtPr>
      <w:sdtEndPr/>
      <w:sdtContent>
        <w:r>
          <w:fldChar w:fldCharType="begin"/>
        </w:r>
        <w:r>
          <w:instrText xml:space="preserve"> PAGE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08" w:rsidRDefault="00F72108" w:rsidP="007D78E9">
    <w:pPr>
      <w:pStyle w:val="AHPRApagenumber"/>
      <w:jc w:val="left"/>
      <w:rPr>
        <w:szCs w:val="16"/>
      </w:rPr>
    </w:pPr>
  </w:p>
  <w:p w:rsidR="00F72108" w:rsidRDefault="00F72108" w:rsidP="00644C7F">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F72108" w:rsidRDefault="00F72108" w:rsidP="002E184B">
    <w:pPr>
      <w:pStyle w:val="AHPRAfooter"/>
      <w:tabs>
        <w:tab w:val="center" w:pos="4677"/>
        <w:tab w:val="left" w:pos="8334"/>
      </w:tabs>
      <w:jc w:val="left"/>
    </w:pPr>
    <w:r>
      <w:tab/>
      <w:t>Decisions and actions 2016/02</w:t>
    </w:r>
    <w:r w:rsidRPr="00AD312E">
      <w:t xml:space="preserve">   </w:t>
    </w:r>
    <w:r w:rsidRPr="00E77E23">
      <w:rPr>
        <w:b/>
        <w:color w:val="007DC3"/>
        <w:szCs w:val="28"/>
      </w:rPr>
      <w:t>|</w:t>
    </w:r>
    <w:r w:rsidRPr="00AD312E">
      <w:t xml:space="preserve">   </w:t>
    </w:r>
    <w:r>
      <w:t>16 Feb 2016</w:t>
    </w:r>
    <w:r w:rsidRPr="00AD312E">
      <w:t xml:space="preserve">   </w:t>
    </w:r>
    <w:r w:rsidRPr="00E77E23">
      <w:rPr>
        <w:b/>
        <w:color w:val="007DC3"/>
        <w:szCs w:val="28"/>
      </w:rPr>
      <w:t>|</w:t>
    </w:r>
    <w:r w:rsidRPr="00AD312E">
      <w:t xml:space="preserve">   </w:t>
    </w:r>
    <w:r>
      <w:t>IN CONFIDENCE</w:t>
    </w:r>
    <w:r>
      <w:tab/>
    </w:r>
  </w:p>
  <w:p w:rsidR="00F72108" w:rsidRPr="00AD13D4" w:rsidRDefault="00BA5992" w:rsidP="007D78E9">
    <w:pPr>
      <w:pStyle w:val="AHPRApagenumber"/>
      <w:rPr>
        <w:szCs w:val="16"/>
      </w:rPr>
    </w:pPr>
    <w:sdt>
      <w:sdtPr>
        <w:id w:val="10249660"/>
        <w:docPartObj>
          <w:docPartGallery w:val="Page Numbers (Top of Page)"/>
          <w:docPartUnique/>
        </w:docPartObj>
      </w:sdtPr>
      <w:sdtEndPr/>
      <w:sdtContent>
        <w:r>
          <w:fldChar w:fldCharType="begin"/>
        </w:r>
        <w:r>
          <w:instrText xml:space="preserve"> PAGE </w:instrText>
        </w:r>
        <w:r>
          <w:fldChar w:fldCharType="separate"/>
        </w:r>
        <w:r>
          <w:rPr>
            <w:noProof/>
          </w:rPr>
          <w:t>1</w:t>
        </w:r>
        <w:r>
          <w:rPr>
            <w:noProof/>
          </w:rPr>
          <w:fldChar w:fldCharType="end"/>
        </w:r>
      </w:sdtContent>
    </w:sdt>
  </w:p>
  <w:p w:rsidR="00F72108" w:rsidRDefault="00F7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7B" w:rsidRDefault="00817E7B">
      <w:r>
        <w:separator/>
      </w:r>
    </w:p>
  </w:footnote>
  <w:footnote w:type="continuationSeparator" w:id="0">
    <w:p w:rsidR="00817E7B" w:rsidRDefault="00817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08" w:rsidRDefault="00F72108">
    <w:pPr>
      <w:pStyle w:val="Header"/>
    </w:pPr>
    <w:r w:rsidRPr="00F15CC8">
      <w:rPr>
        <w:rFonts w:cs="Arial"/>
        <w:noProof/>
        <w:lang w:eastAsia="en-AU"/>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0" t="0" r="0" b="0"/>
          <wp:wrapNone/>
          <wp:docPr id="1" name="Picture 1" descr="The Australian Health Practitioner Regulation Agency and Combined Boards Logo."/>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F72108" w:rsidRDefault="00F72108">
    <w:pPr>
      <w:pStyle w:val="Header"/>
    </w:pPr>
  </w:p>
  <w:p w:rsidR="00F72108" w:rsidRDefault="00F72108">
    <w:pPr>
      <w:pStyle w:val="Header"/>
    </w:pPr>
  </w:p>
  <w:p w:rsidR="00F72108" w:rsidRDefault="00F72108">
    <w:pPr>
      <w:pStyle w:val="Header"/>
    </w:pPr>
  </w:p>
  <w:p w:rsidR="00F72108" w:rsidRDefault="00F72108">
    <w:pPr>
      <w:pStyle w:val="Header"/>
    </w:pPr>
  </w:p>
  <w:p w:rsidR="00F72108" w:rsidRDefault="00F72108">
    <w:pPr>
      <w:pStyle w:val="Header"/>
    </w:pPr>
  </w:p>
  <w:p w:rsidR="00F72108" w:rsidRDefault="00F72108">
    <w:pPr>
      <w:pStyle w:val="Header"/>
    </w:pPr>
  </w:p>
  <w:p w:rsidR="00F72108" w:rsidRDefault="00F721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19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74C8BB40"/>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60D3301"/>
    <w:multiLevelType w:val="hybridMultilevel"/>
    <w:tmpl w:val="B17A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C507A"/>
    <w:multiLevelType w:val="multilevel"/>
    <w:tmpl w:val="74C8BB40"/>
    <w:lvl w:ilvl="0">
      <w:numFmt w:val="decimal"/>
      <w:pStyle w:val="AHPRANumberedlistlevel1"/>
      <w:lvlText w:val=""/>
      <w:lvlJc w:val="left"/>
    </w:lvl>
    <w:lvl w:ilvl="1">
      <w:numFmt w:val="decimal"/>
      <w:pStyle w:val="AHPRANumberedlistlevel2"/>
      <w:lvlText w:val=""/>
      <w:lvlJc w:val="left"/>
    </w:lvl>
    <w:lvl w:ilvl="2">
      <w:numFmt w:val="decimal"/>
      <w:pStyle w:val="AHPRANumberedlis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1B6055"/>
    <w:multiLevelType w:val="hybridMultilevel"/>
    <w:tmpl w:val="D52EE2A0"/>
    <w:lvl w:ilvl="0" w:tplc="0C090003">
      <w:start w:val="1"/>
      <w:numFmt w:val="bullet"/>
      <w:lvlText w:val="o"/>
      <w:lvlJc w:val="left"/>
      <w:pPr>
        <w:ind w:left="1471" w:hanging="360"/>
      </w:pPr>
      <w:rPr>
        <w:rFonts w:ascii="Courier New" w:hAnsi="Courier New" w:cs="Courier New" w:hint="default"/>
      </w:rPr>
    </w:lvl>
    <w:lvl w:ilvl="1" w:tplc="0C090003" w:tentative="1">
      <w:start w:val="1"/>
      <w:numFmt w:val="bullet"/>
      <w:lvlText w:val="o"/>
      <w:lvlJc w:val="left"/>
      <w:pPr>
        <w:ind w:left="2191" w:hanging="360"/>
      </w:pPr>
      <w:rPr>
        <w:rFonts w:ascii="Courier New" w:hAnsi="Courier New" w:cs="Courier New" w:hint="default"/>
      </w:rPr>
    </w:lvl>
    <w:lvl w:ilvl="2" w:tplc="0C090005" w:tentative="1">
      <w:start w:val="1"/>
      <w:numFmt w:val="bullet"/>
      <w:lvlText w:val=""/>
      <w:lvlJc w:val="left"/>
      <w:pPr>
        <w:ind w:left="2911" w:hanging="360"/>
      </w:pPr>
      <w:rPr>
        <w:rFonts w:ascii="Wingdings" w:hAnsi="Wingdings" w:hint="default"/>
      </w:rPr>
    </w:lvl>
    <w:lvl w:ilvl="3" w:tplc="0C090001" w:tentative="1">
      <w:start w:val="1"/>
      <w:numFmt w:val="bullet"/>
      <w:lvlText w:val=""/>
      <w:lvlJc w:val="left"/>
      <w:pPr>
        <w:ind w:left="3631" w:hanging="360"/>
      </w:pPr>
      <w:rPr>
        <w:rFonts w:ascii="Symbol" w:hAnsi="Symbol" w:hint="default"/>
      </w:rPr>
    </w:lvl>
    <w:lvl w:ilvl="4" w:tplc="0C090003" w:tentative="1">
      <w:start w:val="1"/>
      <w:numFmt w:val="bullet"/>
      <w:lvlText w:val="o"/>
      <w:lvlJc w:val="left"/>
      <w:pPr>
        <w:ind w:left="4351" w:hanging="360"/>
      </w:pPr>
      <w:rPr>
        <w:rFonts w:ascii="Courier New" w:hAnsi="Courier New" w:cs="Courier New" w:hint="default"/>
      </w:rPr>
    </w:lvl>
    <w:lvl w:ilvl="5" w:tplc="0C090005" w:tentative="1">
      <w:start w:val="1"/>
      <w:numFmt w:val="bullet"/>
      <w:lvlText w:val=""/>
      <w:lvlJc w:val="left"/>
      <w:pPr>
        <w:ind w:left="5071" w:hanging="360"/>
      </w:pPr>
      <w:rPr>
        <w:rFonts w:ascii="Wingdings" w:hAnsi="Wingdings" w:hint="default"/>
      </w:rPr>
    </w:lvl>
    <w:lvl w:ilvl="6" w:tplc="0C090001" w:tentative="1">
      <w:start w:val="1"/>
      <w:numFmt w:val="bullet"/>
      <w:lvlText w:val=""/>
      <w:lvlJc w:val="left"/>
      <w:pPr>
        <w:ind w:left="5791" w:hanging="360"/>
      </w:pPr>
      <w:rPr>
        <w:rFonts w:ascii="Symbol" w:hAnsi="Symbol" w:hint="default"/>
      </w:rPr>
    </w:lvl>
    <w:lvl w:ilvl="7" w:tplc="0C090003" w:tentative="1">
      <w:start w:val="1"/>
      <w:numFmt w:val="bullet"/>
      <w:lvlText w:val="o"/>
      <w:lvlJc w:val="left"/>
      <w:pPr>
        <w:ind w:left="6511" w:hanging="360"/>
      </w:pPr>
      <w:rPr>
        <w:rFonts w:ascii="Courier New" w:hAnsi="Courier New" w:cs="Courier New" w:hint="default"/>
      </w:rPr>
    </w:lvl>
    <w:lvl w:ilvl="8" w:tplc="0C090005" w:tentative="1">
      <w:start w:val="1"/>
      <w:numFmt w:val="bullet"/>
      <w:lvlText w:val=""/>
      <w:lvlJc w:val="left"/>
      <w:pPr>
        <w:ind w:left="7231" w:hanging="360"/>
      </w:pPr>
      <w:rPr>
        <w:rFonts w:ascii="Wingdings" w:hAnsi="Wingdings" w:hint="default"/>
      </w:rPr>
    </w:lvl>
  </w:abstractNum>
  <w:abstractNum w:abstractNumId="6" w15:restartNumberingAfterBreak="0">
    <w:nsid w:val="1D8528CF"/>
    <w:multiLevelType w:val="hybridMultilevel"/>
    <w:tmpl w:val="B3F2D9D2"/>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E056B50"/>
    <w:multiLevelType w:val="multilevel"/>
    <w:tmpl w:val="978A076E"/>
    <w:lvl w:ilvl="0">
      <w:start w:val="1"/>
      <w:numFmt w:val="decimal"/>
      <w:pStyle w:val="AHPRAitemheading"/>
      <w:lvlText w:val="Item %1 "/>
      <w:lvlJc w:val="left"/>
      <w:pPr>
        <w:tabs>
          <w:tab w:val="num" w:pos="1134"/>
        </w:tabs>
        <w:ind w:left="1134" w:hanging="1134"/>
      </w:pPr>
      <w:rPr>
        <w:rFonts w:cs="Times New Roman"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PRAitemlevel2"/>
      <w:isLgl/>
      <w:lvlText w:val="Item %1.%2"/>
      <w:lvlJc w:val="left"/>
      <w:pPr>
        <w:tabs>
          <w:tab w:val="num" w:pos="1276"/>
        </w:tabs>
        <w:ind w:left="1276" w:hanging="1134"/>
      </w:pPr>
      <w:rPr>
        <w:rFonts w:hint="default"/>
        <w:b/>
        <w:i w:val="0"/>
        <w:color w:val="auto"/>
      </w:rPr>
    </w:lvl>
    <w:lvl w:ilvl="2">
      <w:start w:val="1"/>
      <w:numFmt w:val="decimal"/>
      <w:isLgl/>
      <w:lvlText w:val="Item %1.%2.%3"/>
      <w:lvlJc w:val="left"/>
      <w:pPr>
        <w:tabs>
          <w:tab w:val="num" w:pos="1276"/>
        </w:tabs>
        <w:ind w:left="1276"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15:restartNumberingAfterBreak="0">
    <w:nsid w:val="25513BEE"/>
    <w:multiLevelType w:val="hybridMultilevel"/>
    <w:tmpl w:val="B0C2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21AA5"/>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1CDF"/>
    <w:multiLevelType w:val="hybridMultilevel"/>
    <w:tmpl w:val="9396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0C18A8"/>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C33AA"/>
    <w:multiLevelType w:val="hybridMultilevel"/>
    <w:tmpl w:val="0CB4D98C"/>
    <w:lvl w:ilvl="0" w:tplc="BBCC25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14697"/>
    <w:multiLevelType w:val="hybridMultilevel"/>
    <w:tmpl w:val="9EFEE394"/>
    <w:lvl w:ilvl="0" w:tplc="6BA66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172C2"/>
    <w:multiLevelType w:val="hybridMultilevel"/>
    <w:tmpl w:val="73E4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6" w15:restartNumberingAfterBreak="0">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4"/>
  </w:num>
  <w:num w:numId="5">
    <w:abstractNumId w:val="7"/>
  </w:num>
  <w:num w:numId="6">
    <w:abstractNumId w:val="0"/>
  </w:num>
  <w:num w:numId="7">
    <w:abstractNumId w:val="12"/>
  </w:num>
  <w:num w:numId="8">
    <w:abstractNumId w:val="13"/>
  </w:num>
  <w:num w:numId="9">
    <w:abstractNumId w:val="14"/>
  </w:num>
  <w:num w:numId="10">
    <w:abstractNumId w:val="4"/>
  </w:num>
  <w:num w:numId="11">
    <w:abstractNumId w:val="4"/>
  </w:num>
  <w:num w:numId="12">
    <w:abstractNumId w:val="11"/>
  </w:num>
  <w:num w:numId="13">
    <w:abstractNumId w:val="2"/>
  </w:num>
  <w:num w:numId="14">
    <w:abstractNumId w:val="9"/>
  </w:num>
  <w:num w:numId="15">
    <w:abstractNumId w:val="3"/>
  </w:num>
  <w:num w:numId="16">
    <w:abstractNumId w:val="15"/>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num>
  <w:num w:numId="17">
    <w:abstractNumId w:val="15"/>
  </w:num>
  <w:num w:numId="18">
    <w:abstractNumId w:val="8"/>
  </w:num>
  <w:num w:numId="19">
    <w:abstractNumId w:val="6"/>
  </w:num>
  <w:num w:numId="20">
    <w:abstractNumId w:val="5"/>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361800"/>
    <w:rsid w:val="00000122"/>
    <w:rsid w:val="00000F40"/>
    <w:rsid w:val="0000142C"/>
    <w:rsid w:val="00001539"/>
    <w:rsid w:val="000026DB"/>
    <w:rsid w:val="00003AAA"/>
    <w:rsid w:val="00003CFB"/>
    <w:rsid w:val="00003FF1"/>
    <w:rsid w:val="0000436A"/>
    <w:rsid w:val="00004388"/>
    <w:rsid w:val="000044C3"/>
    <w:rsid w:val="000069B7"/>
    <w:rsid w:val="00006A6E"/>
    <w:rsid w:val="0000739D"/>
    <w:rsid w:val="00007E5B"/>
    <w:rsid w:val="000101C4"/>
    <w:rsid w:val="000103E6"/>
    <w:rsid w:val="00010945"/>
    <w:rsid w:val="00011EF5"/>
    <w:rsid w:val="00012A23"/>
    <w:rsid w:val="000130F8"/>
    <w:rsid w:val="000135CD"/>
    <w:rsid w:val="000141BD"/>
    <w:rsid w:val="00014D9F"/>
    <w:rsid w:val="0001531C"/>
    <w:rsid w:val="000173DC"/>
    <w:rsid w:val="00017578"/>
    <w:rsid w:val="00020034"/>
    <w:rsid w:val="00020040"/>
    <w:rsid w:val="0002028D"/>
    <w:rsid w:val="00021BB6"/>
    <w:rsid w:val="00022D31"/>
    <w:rsid w:val="0002301A"/>
    <w:rsid w:val="000234DB"/>
    <w:rsid w:val="0002363D"/>
    <w:rsid w:val="00024114"/>
    <w:rsid w:val="00024A34"/>
    <w:rsid w:val="00024FE4"/>
    <w:rsid w:val="00026044"/>
    <w:rsid w:val="00026E8B"/>
    <w:rsid w:val="00027D3B"/>
    <w:rsid w:val="000302EB"/>
    <w:rsid w:val="00030558"/>
    <w:rsid w:val="0003097E"/>
    <w:rsid w:val="00030DAF"/>
    <w:rsid w:val="0003100F"/>
    <w:rsid w:val="00031E61"/>
    <w:rsid w:val="000322AC"/>
    <w:rsid w:val="0003299B"/>
    <w:rsid w:val="00032A45"/>
    <w:rsid w:val="00032D10"/>
    <w:rsid w:val="00033006"/>
    <w:rsid w:val="0003494D"/>
    <w:rsid w:val="00034A9B"/>
    <w:rsid w:val="00034E4C"/>
    <w:rsid w:val="00035249"/>
    <w:rsid w:val="000371A0"/>
    <w:rsid w:val="000372C0"/>
    <w:rsid w:val="00037A5D"/>
    <w:rsid w:val="00040205"/>
    <w:rsid w:val="00040682"/>
    <w:rsid w:val="00040B51"/>
    <w:rsid w:val="00040BEB"/>
    <w:rsid w:val="00040E80"/>
    <w:rsid w:val="00041517"/>
    <w:rsid w:val="0004157A"/>
    <w:rsid w:val="000416CB"/>
    <w:rsid w:val="00041C83"/>
    <w:rsid w:val="00041EC3"/>
    <w:rsid w:val="00042B83"/>
    <w:rsid w:val="00042E91"/>
    <w:rsid w:val="00044DD7"/>
    <w:rsid w:val="00046329"/>
    <w:rsid w:val="00047991"/>
    <w:rsid w:val="00047A06"/>
    <w:rsid w:val="00047AD1"/>
    <w:rsid w:val="0005066C"/>
    <w:rsid w:val="000522E8"/>
    <w:rsid w:val="000523CF"/>
    <w:rsid w:val="00052C12"/>
    <w:rsid w:val="00052FC4"/>
    <w:rsid w:val="000531C7"/>
    <w:rsid w:val="00053300"/>
    <w:rsid w:val="0005394F"/>
    <w:rsid w:val="00053B48"/>
    <w:rsid w:val="000542BC"/>
    <w:rsid w:val="00054837"/>
    <w:rsid w:val="00054963"/>
    <w:rsid w:val="000552D2"/>
    <w:rsid w:val="000561C9"/>
    <w:rsid w:val="0005681B"/>
    <w:rsid w:val="00056E57"/>
    <w:rsid w:val="000600FE"/>
    <w:rsid w:val="00060499"/>
    <w:rsid w:val="00060547"/>
    <w:rsid w:val="000609E8"/>
    <w:rsid w:val="00060FD8"/>
    <w:rsid w:val="000612CA"/>
    <w:rsid w:val="000615E6"/>
    <w:rsid w:val="000616E4"/>
    <w:rsid w:val="000618B2"/>
    <w:rsid w:val="000618CE"/>
    <w:rsid w:val="000631ED"/>
    <w:rsid w:val="000632D9"/>
    <w:rsid w:val="0006376F"/>
    <w:rsid w:val="00063EF0"/>
    <w:rsid w:val="000647A1"/>
    <w:rsid w:val="00064934"/>
    <w:rsid w:val="0006528E"/>
    <w:rsid w:val="00065B86"/>
    <w:rsid w:val="0006775A"/>
    <w:rsid w:val="00067877"/>
    <w:rsid w:val="00067900"/>
    <w:rsid w:val="00070067"/>
    <w:rsid w:val="000702E4"/>
    <w:rsid w:val="00071AFC"/>
    <w:rsid w:val="00072020"/>
    <w:rsid w:val="00072BDA"/>
    <w:rsid w:val="00072F79"/>
    <w:rsid w:val="00073108"/>
    <w:rsid w:val="000732EF"/>
    <w:rsid w:val="0007348A"/>
    <w:rsid w:val="00074527"/>
    <w:rsid w:val="00075781"/>
    <w:rsid w:val="00075DCF"/>
    <w:rsid w:val="00076162"/>
    <w:rsid w:val="0007669F"/>
    <w:rsid w:val="0007743A"/>
    <w:rsid w:val="00077524"/>
    <w:rsid w:val="00077C44"/>
    <w:rsid w:val="00080C5A"/>
    <w:rsid w:val="00080D7D"/>
    <w:rsid w:val="00080FC2"/>
    <w:rsid w:val="00081B24"/>
    <w:rsid w:val="00081D14"/>
    <w:rsid w:val="000820EF"/>
    <w:rsid w:val="000825FE"/>
    <w:rsid w:val="00082F32"/>
    <w:rsid w:val="0008344B"/>
    <w:rsid w:val="000840C6"/>
    <w:rsid w:val="000843A2"/>
    <w:rsid w:val="00084707"/>
    <w:rsid w:val="00084801"/>
    <w:rsid w:val="00084A18"/>
    <w:rsid w:val="00084C7C"/>
    <w:rsid w:val="00084DA3"/>
    <w:rsid w:val="00085369"/>
    <w:rsid w:val="00085404"/>
    <w:rsid w:val="00085A03"/>
    <w:rsid w:val="000861DB"/>
    <w:rsid w:val="00086531"/>
    <w:rsid w:val="0008679D"/>
    <w:rsid w:val="00086C30"/>
    <w:rsid w:val="00086D10"/>
    <w:rsid w:val="000872CB"/>
    <w:rsid w:val="000875B9"/>
    <w:rsid w:val="000878C4"/>
    <w:rsid w:val="000900C8"/>
    <w:rsid w:val="00090413"/>
    <w:rsid w:val="00090C0F"/>
    <w:rsid w:val="00090FA3"/>
    <w:rsid w:val="00092106"/>
    <w:rsid w:val="000925C7"/>
    <w:rsid w:val="00093287"/>
    <w:rsid w:val="00093DD6"/>
    <w:rsid w:val="0009408E"/>
    <w:rsid w:val="00094B19"/>
    <w:rsid w:val="00094E64"/>
    <w:rsid w:val="000951B1"/>
    <w:rsid w:val="00095533"/>
    <w:rsid w:val="00096204"/>
    <w:rsid w:val="0009637D"/>
    <w:rsid w:val="00096BD6"/>
    <w:rsid w:val="00097340"/>
    <w:rsid w:val="00097453"/>
    <w:rsid w:val="000974E8"/>
    <w:rsid w:val="00097601"/>
    <w:rsid w:val="00097AB0"/>
    <w:rsid w:val="00097B5D"/>
    <w:rsid w:val="000A00E2"/>
    <w:rsid w:val="000A055F"/>
    <w:rsid w:val="000A14F0"/>
    <w:rsid w:val="000A17C2"/>
    <w:rsid w:val="000A19FF"/>
    <w:rsid w:val="000A25CE"/>
    <w:rsid w:val="000A28F1"/>
    <w:rsid w:val="000A33C6"/>
    <w:rsid w:val="000A3483"/>
    <w:rsid w:val="000A43B6"/>
    <w:rsid w:val="000A4642"/>
    <w:rsid w:val="000A46AA"/>
    <w:rsid w:val="000A4BEA"/>
    <w:rsid w:val="000A4F68"/>
    <w:rsid w:val="000A5558"/>
    <w:rsid w:val="000A5850"/>
    <w:rsid w:val="000A60CC"/>
    <w:rsid w:val="000A633F"/>
    <w:rsid w:val="000A6D82"/>
    <w:rsid w:val="000A6E7E"/>
    <w:rsid w:val="000A71D2"/>
    <w:rsid w:val="000A7629"/>
    <w:rsid w:val="000A772C"/>
    <w:rsid w:val="000A7A86"/>
    <w:rsid w:val="000B0872"/>
    <w:rsid w:val="000B13C5"/>
    <w:rsid w:val="000B2715"/>
    <w:rsid w:val="000B29FC"/>
    <w:rsid w:val="000B2E22"/>
    <w:rsid w:val="000B3422"/>
    <w:rsid w:val="000B36A3"/>
    <w:rsid w:val="000B3756"/>
    <w:rsid w:val="000B3956"/>
    <w:rsid w:val="000B3BAB"/>
    <w:rsid w:val="000B3DE2"/>
    <w:rsid w:val="000B4E69"/>
    <w:rsid w:val="000B516E"/>
    <w:rsid w:val="000B5A38"/>
    <w:rsid w:val="000B5AB5"/>
    <w:rsid w:val="000B611C"/>
    <w:rsid w:val="000B724B"/>
    <w:rsid w:val="000B7D52"/>
    <w:rsid w:val="000B7E46"/>
    <w:rsid w:val="000B7EFC"/>
    <w:rsid w:val="000B7FBE"/>
    <w:rsid w:val="000C0167"/>
    <w:rsid w:val="000C12B7"/>
    <w:rsid w:val="000C1596"/>
    <w:rsid w:val="000C1BAB"/>
    <w:rsid w:val="000C2D5A"/>
    <w:rsid w:val="000C3062"/>
    <w:rsid w:val="000C34D6"/>
    <w:rsid w:val="000C3B13"/>
    <w:rsid w:val="000C3B89"/>
    <w:rsid w:val="000C3CFE"/>
    <w:rsid w:val="000C4467"/>
    <w:rsid w:val="000C4C58"/>
    <w:rsid w:val="000C4E3F"/>
    <w:rsid w:val="000C5C5F"/>
    <w:rsid w:val="000C61A8"/>
    <w:rsid w:val="000C6A7F"/>
    <w:rsid w:val="000C6CC1"/>
    <w:rsid w:val="000C6EE6"/>
    <w:rsid w:val="000C7446"/>
    <w:rsid w:val="000D028B"/>
    <w:rsid w:val="000D0293"/>
    <w:rsid w:val="000D0313"/>
    <w:rsid w:val="000D06D6"/>
    <w:rsid w:val="000D0814"/>
    <w:rsid w:val="000D086F"/>
    <w:rsid w:val="000D171B"/>
    <w:rsid w:val="000D1B5C"/>
    <w:rsid w:val="000D2290"/>
    <w:rsid w:val="000D38D4"/>
    <w:rsid w:val="000D4F88"/>
    <w:rsid w:val="000D54BD"/>
    <w:rsid w:val="000D640C"/>
    <w:rsid w:val="000D682B"/>
    <w:rsid w:val="000D78DC"/>
    <w:rsid w:val="000E0900"/>
    <w:rsid w:val="000E0A82"/>
    <w:rsid w:val="000E13D7"/>
    <w:rsid w:val="000E14D3"/>
    <w:rsid w:val="000E2C2D"/>
    <w:rsid w:val="000E2DEE"/>
    <w:rsid w:val="000E3DF0"/>
    <w:rsid w:val="000E3EE7"/>
    <w:rsid w:val="000E3F65"/>
    <w:rsid w:val="000E5EF7"/>
    <w:rsid w:val="000E6633"/>
    <w:rsid w:val="000E75AC"/>
    <w:rsid w:val="000E7D7C"/>
    <w:rsid w:val="000F0CDE"/>
    <w:rsid w:val="000F1462"/>
    <w:rsid w:val="000F17A9"/>
    <w:rsid w:val="000F17D5"/>
    <w:rsid w:val="000F18FF"/>
    <w:rsid w:val="000F2279"/>
    <w:rsid w:val="000F242B"/>
    <w:rsid w:val="000F261F"/>
    <w:rsid w:val="000F484F"/>
    <w:rsid w:val="000F48C5"/>
    <w:rsid w:val="000F48C6"/>
    <w:rsid w:val="000F4ED5"/>
    <w:rsid w:val="000F5EE9"/>
    <w:rsid w:val="000F657F"/>
    <w:rsid w:val="000F6FC4"/>
    <w:rsid w:val="000F75EB"/>
    <w:rsid w:val="000F7A2B"/>
    <w:rsid w:val="000F7AC8"/>
    <w:rsid w:val="00100161"/>
    <w:rsid w:val="001014E3"/>
    <w:rsid w:val="00102050"/>
    <w:rsid w:val="001023CB"/>
    <w:rsid w:val="0010370A"/>
    <w:rsid w:val="001037D5"/>
    <w:rsid w:val="001039DF"/>
    <w:rsid w:val="00104768"/>
    <w:rsid w:val="00106F1A"/>
    <w:rsid w:val="00107A99"/>
    <w:rsid w:val="00107BCE"/>
    <w:rsid w:val="00107F1C"/>
    <w:rsid w:val="00110358"/>
    <w:rsid w:val="00110844"/>
    <w:rsid w:val="00110D0F"/>
    <w:rsid w:val="00111251"/>
    <w:rsid w:val="001117F5"/>
    <w:rsid w:val="0011293F"/>
    <w:rsid w:val="0011306D"/>
    <w:rsid w:val="00113474"/>
    <w:rsid w:val="00113791"/>
    <w:rsid w:val="00113B1C"/>
    <w:rsid w:val="00114D7E"/>
    <w:rsid w:val="00114FF3"/>
    <w:rsid w:val="00115629"/>
    <w:rsid w:val="00115881"/>
    <w:rsid w:val="00115B91"/>
    <w:rsid w:val="00115CBA"/>
    <w:rsid w:val="00115D02"/>
    <w:rsid w:val="00116504"/>
    <w:rsid w:val="00116598"/>
    <w:rsid w:val="001166F5"/>
    <w:rsid w:val="00117CE2"/>
    <w:rsid w:val="00121366"/>
    <w:rsid w:val="00121A02"/>
    <w:rsid w:val="001220BF"/>
    <w:rsid w:val="0012213D"/>
    <w:rsid w:val="00122736"/>
    <w:rsid w:val="00122978"/>
    <w:rsid w:val="001239B0"/>
    <w:rsid w:val="001239CC"/>
    <w:rsid w:val="0012405D"/>
    <w:rsid w:val="00124722"/>
    <w:rsid w:val="00124D0D"/>
    <w:rsid w:val="00124F1B"/>
    <w:rsid w:val="001250C4"/>
    <w:rsid w:val="00126397"/>
    <w:rsid w:val="00126D5C"/>
    <w:rsid w:val="00127602"/>
    <w:rsid w:val="00127961"/>
    <w:rsid w:val="001300C1"/>
    <w:rsid w:val="001302A9"/>
    <w:rsid w:val="00130A95"/>
    <w:rsid w:val="001314EC"/>
    <w:rsid w:val="0013158F"/>
    <w:rsid w:val="0013191A"/>
    <w:rsid w:val="00131A4D"/>
    <w:rsid w:val="00131B41"/>
    <w:rsid w:val="001322F6"/>
    <w:rsid w:val="00132440"/>
    <w:rsid w:val="0013272C"/>
    <w:rsid w:val="00132F76"/>
    <w:rsid w:val="001332C8"/>
    <w:rsid w:val="001338B6"/>
    <w:rsid w:val="001338ED"/>
    <w:rsid w:val="00133F92"/>
    <w:rsid w:val="0013406E"/>
    <w:rsid w:val="001343B9"/>
    <w:rsid w:val="0013479F"/>
    <w:rsid w:val="00134931"/>
    <w:rsid w:val="00135124"/>
    <w:rsid w:val="0013515C"/>
    <w:rsid w:val="001356CE"/>
    <w:rsid w:val="00135BFB"/>
    <w:rsid w:val="00135C44"/>
    <w:rsid w:val="0013639A"/>
    <w:rsid w:val="00140418"/>
    <w:rsid w:val="00140577"/>
    <w:rsid w:val="001409F7"/>
    <w:rsid w:val="00140AB8"/>
    <w:rsid w:val="00140CC0"/>
    <w:rsid w:val="00141806"/>
    <w:rsid w:val="0014270C"/>
    <w:rsid w:val="00143035"/>
    <w:rsid w:val="00144488"/>
    <w:rsid w:val="00146488"/>
    <w:rsid w:val="001464FD"/>
    <w:rsid w:val="001466CE"/>
    <w:rsid w:val="00146E7C"/>
    <w:rsid w:val="00147AE7"/>
    <w:rsid w:val="00150080"/>
    <w:rsid w:val="00150993"/>
    <w:rsid w:val="001509DF"/>
    <w:rsid w:val="00151C2C"/>
    <w:rsid w:val="0015208F"/>
    <w:rsid w:val="001530C6"/>
    <w:rsid w:val="00154870"/>
    <w:rsid w:val="00154EA2"/>
    <w:rsid w:val="00155B7F"/>
    <w:rsid w:val="00155D15"/>
    <w:rsid w:val="00155DE6"/>
    <w:rsid w:val="00156AA0"/>
    <w:rsid w:val="00156ACE"/>
    <w:rsid w:val="00156D7B"/>
    <w:rsid w:val="00156FC0"/>
    <w:rsid w:val="00157DDE"/>
    <w:rsid w:val="00160002"/>
    <w:rsid w:val="0016051A"/>
    <w:rsid w:val="001618C3"/>
    <w:rsid w:val="00163AA6"/>
    <w:rsid w:val="0016557E"/>
    <w:rsid w:val="00165943"/>
    <w:rsid w:val="0016655B"/>
    <w:rsid w:val="00167C6A"/>
    <w:rsid w:val="00167D79"/>
    <w:rsid w:val="001707CB"/>
    <w:rsid w:val="00170B72"/>
    <w:rsid w:val="00170CB8"/>
    <w:rsid w:val="00170CC1"/>
    <w:rsid w:val="00172044"/>
    <w:rsid w:val="00172101"/>
    <w:rsid w:val="00173437"/>
    <w:rsid w:val="001738C9"/>
    <w:rsid w:val="001746E3"/>
    <w:rsid w:val="0017563E"/>
    <w:rsid w:val="0017711C"/>
    <w:rsid w:val="00177F5C"/>
    <w:rsid w:val="001805FB"/>
    <w:rsid w:val="00180CAF"/>
    <w:rsid w:val="00180F77"/>
    <w:rsid w:val="00181505"/>
    <w:rsid w:val="001816C6"/>
    <w:rsid w:val="00181748"/>
    <w:rsid w:val="00181B73"/>
    <w:rsid w:val="00181E5C"/>
    <w:rsid w:val="00183002"/>
    <w:rsid w:val="001833AA"/>
    <w:rsid w:val="0018570C"/>
    <w:rsid w:val="00185CC1"/>
    <w:rsid w:val="00185D1A"/>
    <w:rsid w:val="001861BF"/>
    <w:rsid w:val="00186B1B"/>
    <w:rsid w:val="00187284"/>
    <w:rsid w:val="00187A5B"/>
    <w:rsid w:val="0019127C"/>
    <w:rsid w:val="00191AA8"/>
    <w:rsid w:val="001920FA"/>
    <w:rsid w:val="00192827"/>
    <w:rsid w:val="00192875"/>
    <w:rsid w:val="00193FF9"/>
    <w:rsid w:val="0019427B"/>
    <w:rsid w:val="001946C3"/>
    <w:rsid w:val="001947EC"/>
    <w:rsid w:val="001953F7"/>
    <w:rsid w:val="00195715"/>
    <w:rsid w:val="00195797"/>
    <w:rsid w:val="001958CF"/>
    <w:rsid w:val="001958E4"/>
    <w:rsid w:val="00195B53"/>
    <w:rsid w:val="001977A3"/>
    <w:rsid w:val="0019782D"/>
    <w:rsid w:val="001A000C"/>
    <w:rsid w:val="001A0945"/>
    <w:rsid w:val="001A1130"/>
    <w:rsid w:val="001A1139"/>
    <w:rsid w:val="001A1571"/>
    <w:rsid w:val="001A18C5"/>
    <w:rsid w:val="001A1AE7"/>
    <w:rsid w:val="001A2913"/>
    <w:rsid w:val="001A2BA2"/>
    <w:rsid w:val="001A2E27"/>
    <w:rsid w:val="001A427A"/>
    <w:rsid w:val="001A4D54"/>
    <w:rsid w:val="001A55EF"/>
    <w:rsid w:val="001A5BA2"/>
    <w:rsid w:val="001A648D"/>
    <w:rsid w:val="001A674F"/>
    <w:rsid w:val="001A6CCD"/>
    <w:rsid w:val="001A709B"/>
    <w:rsid w:val="001A7B41"/>
    <w:rsid w:val="001A7B8E"/>
    <w:rsid w:val="001A7D8A"/>
    <w:rsid w:val="001A7DA6"/>
    <w:rsid w:val="001B034A"/>
    <w:rsid w:val="001B1501"/>
    <w:rsid w:val="001B18B6"/>
    <w:rsid w:val="001B1D8E"/>
    <w:rsid w:val="001B1F25"/>
    <w:rsid w:val="001B269F"/>
    <w:rsid w:val="001B37D6"/>
    <w:rsid w:val="001B388E"/>
    <w:rsid w:val="001B3954"/>
    <w:rsid w:val="001B3A5E"/>
    <w:rsid w:val="001B3BC0"/>
    <w:rsid w:val="001B5075"/>
    <w:rsid w:val="001B53BB"/>
    <w:rsid w:val="001B607C"/>
    <w:rsid w:val="001B6D0F"/>
    <w:rsid w:val="001B7DD2"/>
    <w:rsid w:val="001C085B"/>
    <w:rsid w:val="001C0FE6"/>
    <w:rsid w:val="001C13A3"/>
    <w:rsid w:val="001C1D38"/>
    <w:rsid w:val="001C2311"/>
    <w:rsid w:val="001C2366"/>
    <w:rsid w:val="001C278C"/>
    <w:rsid w:val="001C2888"/>
    <w:rsid w:val="001C2EE0"/>
    <w:rsid w:val="001C3539"/>
    <w:rsid w:val="001C37F3"/>
    <w:rsid w:val="001C41C6"/>
    <w:rsid w:val="001C4D27"/>
    <w:rsid w:val="001C5616"/>
    <w:rsid w:val="001C5A20"/>
    <w:rsid w:val="001C5F2B"/>
    <w:rsid w:val="001C5F89"/>
    <w:rsid w:val="001C65D2"/>
    <w:rsid w:val="001C74AF"/>
    <w:rsid w:val="001C7D02"/>
    <w:rsid w:val="001D0D05"/>
    <w:rsid w:val="001D0DC1"/>
    <w:rsid w:val="001D0E6F"/>
    <w:rsid w:val="001D1002"/>
    <w:rsid w:val="001D1355"/>
    <w:rsid w:val="001D1405"/>
    <w:rsid w:val="001D1752"/>
    <w:rsid w:val="001D1B81"/>
    <w:rsid w:val="001D26CC"/>
    <w:rsid w:val="001D27CE"/>
    <w:rsid w:val="001D3D64"/>
    <w:rsid w:val="001D41CE"/>
    <w:rsid w:val="001D454E"/>
    <w:rsid w:val="001D47E9"/>
    <w:rsid w:val="001D51A8"/>
    <w:rsid w:val="001D51D1"/>
    <w:rsid w:val="001D5230"/>
    <w:rsid w:val="001D5ACD"/>
    <w:rsid w:val="001D5C52"/>
    <w:rsid w:val="001D6852"/>
    <w:rsid w:val="001D743A"/>
    <w:rsid w:val="001D796E"/>
    <w:rsid w:val="001D7DF0"/>
    <w:rsid w:val="001E0121"/>
    <w:rsid w:val="001E0411"/>
    <w:rsid w:val="001E0E51"/>
    <w:rsid w:val="001E1A7B"/>
    <w:rsid w:val="001E1DF4"/>
    <w:rsid w:val="001E1EE7"/>
    <w:rsid w:val="001E22D4"/>
    <w:rsid w:val="001E3F95"/>
    <w:rsid w:val="001E4090"/>
    <w:rsid w:val="001E432F"/>
    <w:rsid w:val="001E4932"/>
    <w:rsid w:val="001E51BC"/>
    <w:rsid w:val="001E69D0"/>
    <w:rsid w:val="001E6A32"/>
    <w:rsid w:val="001F0560"/>
    <w:rsid w:val="001F0AEF"/>
    <w:rsid w:val="001F1D3D"/>
    <w:rsid w:val="001F3D6E"/>
    <w:rsid w:val="001F4E75"/>
    <w:rsid w:val="001F5071"/>
    <w:rsid w:val="001F53B4"/>
    <w:rsid w:val="001F5F80"/>
    <w:rsid w:val="001F6172"/>
    <w:rsid w:val="001F646A"/>
    <w:rsid w:val="001F68FF"/>
    <w:rsid w:val="001F7152"/>
    <w:rsid w:val="001F7197"/>
    <w:rsid w:val="001F72AC"/>
    <w:rsid w:val="001F7A62"/>
    <w:rsid w:val="00200471"/>
    <w:rsid w:val="00200ACA"/>
    <w:rsid w:val="00200DEC"/>
    <w:rsid w:val="002011AC"/>
    <w:rsid w:val="00201545"/>
    <w:rsid w:val="00201832"/>
    <w:rsid w:val="00202AC4"/>
    <w:rsid w:val="0020326D"/>
    <w:rsid w:val="0020350F"/>
    <w:rsid w:val="00203A51"/>
    <w:rsid w:val="0020584A"/>
    <w:rsid w:val="002058DF"/>
    <w:rsid w:val="002060FA"/>
    <w:rsid w:val="0020750C"/>
    <w:rsid w:val="002100F5"/>
    <w:rsid w:val="00210C8B"/>
    <w:rsid w:val="0021191C"/>
    <w:rsid w:val="00212088"/>
    <w:rsid w:val="002120DD"/>
    <w:rsid w:val="002129B1"/>
    <w:rsid w:val="00213640"/>
    <w:rsid w:val="00215E1D"/>
    <w:rsid w:val="002166C8"/>
    <w:rsid w:val="00216B88"/>
    <w:rsid w:val="00217069"/>
    <w:rsid w:val="00217ABD"/>
    <w:rsid w:val="00217CE2"/>
    <w:rsid w:val="00220AB4"/>
    <w:rsid w:val="00221484"/>
    <w:rsid w:val="00221F58"/>
    <w:rsid w:val="00222079"/>
    <w:rsid w:val="0022348F"/>
    <w:rsid w:val="00223508"/>
    <w:rsid w:val="00223865"/>
    <w:rsid w:val="002241E4"/>
    <w:rsid w:val="00224270"/>
    <w:rsid w:val="002242D2"/>
    <w:rsid w:val="00224600"/>
    <w:rsid w:val="00224A8E"/>
    <w:rsid w:val="00224FD6"/>
    <w:rsid w:val="00225486"/>
    <w:rsid w:val="002258A8"/>
    <w:rsid w:val="00225936"/>
    <w:rsid w:val="0022644E"/>
    <w:rsid w:val="00227802"/>
    <w:rsid w:val="00227A2E"/>
    <w:rsid w:val="00227D4F"/>
    <w:rsid w:val="002306A8"/>
    <w:rsid w:val="00230CE6"/>
    <w:rsid w:val="002311BD"/>
    <w:rsid w:val="002319F8"/>
    <w:rsid w:val="00231E60"/>
    <w:rsid w:val="00232C3D"/>
    <w:rsid w:val="00233119"/>
    <w:rsid w:val="00233341"/>
    <w:rsid w:val="00233622"/>
    <w:rsid w:val="00233A1C"/>
    <w:rsid w:val="0023405D"/>
    <w:rsid w:val="00234428"/>
    <w:rsid w:val="00234E00"/>
    <w:rsid w:val="002351C6"/>
    <w:rsid w:val="002356D3"/>
    <w:rsid w:val="002367CA"/>
    <w:rsid w:val="0023742E"/>
    <w:rsid w:val="00237CA8"/>
    <w:rsid w:val="0024073D"/>
    <w:rsid w:val="002412C1"/>
    <w:rsid w:val="0024166F"/>
    <w:rsid w:val="002421E1"/>
    <w:rsid w:val="002426DC"/>
    <w:rsid w:val="002430BE"/>
    <w:rsid w:val="00243230"/>
    <w:rsid w:val="00243828"/>
    <w:rsid w:val="0024459B"/>
    <w:rsid w:val="00245024"/>
    <w:rsid w:val="0024539C"/>
    <w:rsid w:val="00245AFD"/>
    <w:rsid w:val="00250175"/>
    <w:rsid w:val="00250C1B"/>
    <w:rsid w:val="00250C6B"/>
    <w:rsid w:val="00250D38"/>
    <w:rsid w:val="00250F80"/>
    <w:rsid w:val="0025137B"/>
    <w:rsid w:val="0025141A"/>
    <w:rsid w:val="00251A2B"/>
    <w:rsid w:val="00252706"/>
    <w:rsid w:val="002530F8"/>
    <w:rsid w:val="00253684"/>
    <w:rsid w:val="0025370D"/>
    <w:rsid w:val="0025420A"/>
    <w:rsid w:val="002544C4"/>
    <w:rsid w:val="00254579"/>
    <w:rsid w:val="00254F2E"/>
    <w:rsid w:val="0025555A"/>
    <w:rsid w:val="002557A1"/>
    <w:rsid w:val="0025687F"/>
    <w:rsid w:val="00257B1C"/>
    <w:rsid w:val="00260D09"/>
    <w:rsid w:val="00260D74"/>
    <w:rsid w:val="00261AFA"/>
    <w:rsid w:val="00262B43"/>
    <w:rsid w:val="00262C8E"/>
    <w:rsid w:val="0026305F"/>
    <w:rsid w:val="00263930"/>
    <w:rsid w:val="00263D6D"/>
    <w:rsid w:val="002666B8"/>
    <w:rsid w:val="00266F56"/>
    <w:rsid w:val="00267204"/>
    <w:rsid w:val="0026745D"/>
    <w:rsid w:val="00267854"/>
    <w:rsid w:val="00270318"/>
    <w:rsid w:val="002704B7"/>
    <w:rsid w:val="0027089C"/>
    <w:rsid w:val="00270E11"/>
    <w:rsid w:val="0027205E"/>
    <w:rsid w:val="00272207"/>
    <w:rsid w:val="00272421"/>
    <w:rsid w:val="002741C3"/>
    <w:rsid w:val="00274381"/>
    <w:rsid w:val="002753E2"/>
    <w:rsid w:val="00275ECC"/>
    <w:rsid w:val="0027650F"/>
    <w:rsid w:val="002769A6"/>
    <w:rsid w:val="00277050"/>
    <w:rsid w:val="00277495"/>
    <w:rsid w:val="00280519"/>
    <w:rsid w:val="00280688"/>
    <w:rsid w:val="002806DD"/>
    <w:rsid w:val="0028074C"/>
    <w:rsid w:val="00281725"/>
    <w:rsid w:val="002825CF"/>
    <w:rsid w:val="00283185"/>
    <w:rsid w:val="002836C6"/>
    <w:rsid w:val="002836E2"/>
    <w:rsid w:val="0028549B"/>
    <w:rsid w:val="002859F4"/>
    <w:rsid w:val="0028603E"/>
    <w:rsid w:val="002866F3"/>
    <w:rsid w:val="00286C4E"/>
    <w:rsid w:val="00286E54"/>
    <w:rsid w:val="00287148"/>
    <w:rsid w:val="002875D7"/>
    <w:rsid w:val="00291853"/>
    <w:rsid w:val="00291FDB"/>
    <w:rsid w:val="0029369A"/>
    <w:rsid w:val="00296285"/>
    <w:rsid w:val="0029679F"/>
    <w:rsid w:val="002968A7"/>
    <w:rsid w:val="00296A24"/>
    <w:rsid w:val="00296BB8"/>
    <w:rsid w:val="00296EE2"/>
    <w:rsid w:val="002A030B"/>
    <w:rsid w:val="002A0478"/>
    <w:rsid w:val="002A1A5C"/>
    <w:rsid w:val="002A2134"/>
    <w:rsid w:val="002A3016"/>
    <w:rsid w:val="002A370D"/>
    <w:rsid w:val="002A4038"/>
    <w:rsid w:val="002A45C1"/>
    <w:rsid w:val="002A48BE"/>
    <w:rsid w:val="002A62B8"/>
    <w:rsid w:val="002A6C04"/>
    <w:rsid w:val="002A706D"/>
    <w:rsid w:val="002A7266"/>
    <w:rsid w:val="002B02A6"/>
    <w:rsid w:val="002B038F"/>
    <w:rsid w:val="002B0F02"/>
    <w:rsid w:val="002B19A2"/>
    <w:rsid w:val="002B1EEC"/>
    <w:rsid w:val="002B30F2"/>
    <w:rsid w:val="002B3FD4"/>
    <w:rsid w:val="002B460F"/>
    <w:rsid w:val="002B67CD"/>
    <w:rsid w:val="002B7393"/>
    <w:rsid w:val="002B77CD"/>
    <w:rsid w:val="002C05A9"/>
    <w:rsid w:val="002C128D"/>
    <w:rsid w:val="002C1782"/>
    <w:rsid w:val="002C1F6D"/>
    <w:rsid w:val="002C21DD"/>
    <w:rsid w:val="002C28D5"/>
    <w:rsid w:val="002C2A1A"/>
    <w:rsid w:val="002C33EC"/>
    <w:rsid w:val="002C3DC9"/>
    <w:rsid w:val="002C41A9"/>
    <w:rsid w:val="002C422C"/>
    <w:rsid w:val="002C450F"/>
    <w:rsid w:val="002C4B81"/>
    <w:rsid w:val="002C575A"/>
    <w:rsid w:val="002C6186"/>
    <w:rsid w:val="002C67A2"/>
    <w:rsid w:val="002C6BF3"/>
    <w:rsid w:val="002C6D2D"/>
    <w:rsid w:val="002C71D4"/>
    <w:rsid w:val="002C736D"/>
    <w:rsid w:val="002D0196"/>
    <w:rsid w:val="002D03BF"/>
    <w:rsid w:val="002D1005"/>
    <w:rsid w:val="002D112D"/>
    <w:rsid w:val="002D13EB"/>
    <w:rsid w:val="002D1BA2"/>
    <w:rsid w:val="002D1F51"/>
    <w:rsid w:val="002D2247"/>
    <w:rsid w:val="002D2425"/>
    <w:rsid w:val="002D26FB"/>
    <w:rsid w:val="002D2E2E"/>
    <w:rsid w:val="002D2E96"/>
    <w:rsid w:val="002D2F50"/>
    <w:rsid w:val="002D3E37"/>
    <w:rsid w:val="002D3FB9"/>
    <w:rsid w:val="002D428D"/>
    <w:rsid w:val="002D4A1A"/>
    <w:rsid w:val="002D4CEC"/>
    <w:rsid w:val="002D50C4"/>
    <w:rsid w:val="002D5E97"/>
    <w:rsid w:val="002D5F5A"/>
    <w:rsid w:val="002D66E7"/>
    <w:rsid w:val="002D722D"/>
    <w:rsid w:val="002D7609"/>
    <w:rsid w:val="002D77F4"/>
    <w:rsid w:val="002D7E3B"/>
    <w:rsid w:val="002E0314"/>
    <w:rsid w:val="002E0AC4"/>
    <w:rsid w:val="002E0C54"/>
    <w:rsid w:val="002E0D5C"/>
    <w:rsid w:val="002E0DB4"/>
    <w:rsid w:val="002E184B"/>
    <w:rsid w:val="002E1E99"/>
    <w:rsid w:val="002E2208"/>
    <w:rsid w:val="002E2502"/>
    <w:rsid w:val="002E342C"/>
    <w:rsid w:val="002E38EA"/>
    <w:rsid w:val="002E3AF3"/>
    <w:rsid w:val="002E3F7E"/>
    <w:rsid w:val="002E4BE9"/>
    <w:rsid w:val="002E5740"/>
    <w:rsid w:val="002E5E1F"/>
    <w:rsid w:val="002E641E"/>
    <w:rsid w:val="002E78C7"/>
    <w:rsid w:val="002E7DCB"/>
    <w:rsid w:val="002F3564"/>
    <w:rsid w:val="002F37AF"/>
    <w:rsid w:val="002F4008"/>
    <w:rsid w:val="002F44EF"/>
    <w:rsid w:val="002F483B"/>
    <w:rsid w:val="002F4B91"/>
    <w:rsid w:val="002F4CB4"/>
    <w:rsid w:val="002F4CBD"/>
    <w:rsid w:val="002F4F3E"/>
    <w:rsid w:val="002F57CC"/>
    <w:rsid w:val="002F5918"/>
    <w:rsid w:val="002F5BC8"/>
    <w:rsid w:val="002F5E0B"/>
    <w:rsid w:val="002F60ED"/>
    <w:rsid w:val="002F65D1"/>
    <w:rsid w:val="002F65E6"/>
    <w:rsid w:val="002F692A"/>
    <w:rsid w:val="002F764F"/>
    <w:rsid w:val="002F793C"/>
    <w:rsid w:val="002F7B87"/>
    <w:rsid w:val="003009CC"/>
    <w:rsid w:val="00300C44"/>
    <w:rsid w:val="0030193F"/>
    <w:rsid w:val="003024FA"/>
    <w:rsid w:val="0030337A"/>
    <w:rsid w:val="00303766"/>
    <w:rsid w:val="00303BF0"/>
    <w:rsid w:val="00304019"/>
    <w:rsid w:val="003040AA"/>
    <w:rsid w:val="00305023"/>
    <w:rsid w:val="003055A6"/>
    <w:rsid w:val="00305CEE"/>
    <w:rsid w:val="003060B3"/>
    <w:rsid w:val="003060DE"/>
    <w:rsid w:val="003061C3"/>
    <w:rsid w:val="0030661C"/>
    <w:rsid w:val="00306679"/>
    <w:rsid w:val="0030682D"/>
    <w:rsid w:val="00306D8D"/>
    <w:rsid w:val="00306F38"/>
    <w:rsid w:val="00307783"/>
    <w:rsid w:val="00307931"/>
    <w:rsid w:val="00310369"/>
    <w:rsid w:val="00310543"/>
    <w:rsid w:val="0031099D"/>
    <w:rsid w:val="00310F93"/>
    <w:rsid w:val="00311225"/>
    <w:rsid w:val="00311EC5"/>
    <w:rsid w:val="003132CE"/>
    <w:rsid w:val="00313B4B"/>
    <w:rsid w:val="00313E2A"/>
    <w:rsid w:val="00314784"/>
    <w:rsid w:val="0031507E"/>
    <w:rsid w:val="003152C1"/>
    <w:rsid w:val="003154F4"/>
    <w:rsid w:val="00316180"/>
    <w:rsid w:val="00316759"/>
    <w:rsid w:val="003167F3"/>
    <w:rsid w:val="003168CE"/>
    <w:rsid w:val="003172CB"/>
    <w:rsid w:val="003173A2"/>
    <w:rsid w:val="0031772A"/>
    <w:rsid w:val="00317C6C"/>
    <w:rsid w:val="00317F9C"/>
    <w:rsid w:val="003204D5"/>
    <w:rsid w:val="00320A22"/>
    <w:rsid w:val="00321A1D"/>
    <w:rsid w:val="00321A45"/>
    <w:rsid w:val="00321B5D"/>
    <w:rsid w:val="00321C54"/>
    <w:rsid w:val="00322223"/>
    <w:rsid w:val="003222DB"/>
    <w:rsid w:val="00322CC5"/>
    <w:rsid w:val="00323010"/>
    <w:rsid w:val="003230D1"/>
    <w:rsid w:val="00323A2A"/>
    <w:rsid w:val="00323B35"/>
    <w:rsid w:val="00323C89"/>
    <w:rsid w:val="00325175"/>
    <w:rsid w:val="0032781F"/>
    <w:rsid w:val="0032789F"/>
    <w:rsid w:val="00327D5E"/>
    <w:rsid w:val="00330484"/>
    <w:rsid w:val="00330670"/>
    <w:rsid w:val="0033071C"/>
    <w:rsid w:val="00330BE0"/>
    <w:rsid w:val="00331AD2"/>
    <w:rsid w:val="00332397"/>
    <w:rsid w:val="00332BDD"/>
    <w:rsid w:val="003340A9"/>
    <w:rsid w:val="003340EE"/>
    <w:rsid w:val="0033423D"/>
    <w:rsid w:val="00334849"/>
    <w:rsid w:val="0033485B"/>
    <w:rsid w:val="0033784E"/>
    <w:rsid w:val="0034002B"/>
    <w:rsid w:val="003417BE"/>
    <w:rsid w:val="003419D3"/>
    <w:rsid w:val="00341BBE"/>
    <w:rsid w:val="003432D9"/>
    <w:rsid w:val="003434B8"/>
    <w:rsid w:val="0034353D"/>
    <w:rsid w:val="0034360B"/>
    <w:rsid w:val="00343A60"/>
    <w:rsid w:val="0034418E"/>
    <w:rsid w:val="0034433A"/>
    <w:rsid w:val="00344DAF"/>
    <w:rsid w:val="003452A3"/>
    <w:rsid w:val="003454A3"/>
    <w:rsid w:val="00345F7E"/>
    <w:rsid w:val="00347A31"/>
    <w:rsid w:val="00347E13"/>
    <w:rsid w:val="0035038C"/>
    <w:rsid w:val="0035052C"/>
    <w:rsid w:val="003506B2"/>
    <w:rsid w:val="0035177C"/>
    <w:rsid w:val="00351BCD"/>
    <w:rsid w:val="003522F7"/>
    <w:rsid w:val="00352326"/>
    <w:rsid w:val="0035240E"/>
    <w:rsid w:val="003529B4"/>
    <w:rsid w:val="00353551"/>
    <w:rsid w:val="003538F8"/>
    <w:rsid w:val="00353F2A"/>
    <w:rsid w:val="003548DE"/>
    <w:rsid w:val="0035515E"/>
    <w:rsid w:val="00355BC0"/>
    <w:rsid w:val="00356037"/>
    <w:rsid w:val="0035607E"/>
    <w:rsid w:val="003562BB"/>
    <w:rsid w:val="00356DF2"/>
    <w:rsid w:val="003571B5"/>
    <w:rsid w:val="003571D6"/>
    <w:rsid w:val="00357868"/>
    <w:rsid w:val="00357893"/>
    <w:rsid w:val="00357A57"/>
    <w:rsid w:val="00357DBA"/>
    <w:rsid w:val="00360227"/>
    <w:rsid w:val="003607DA"/>
    <w:rsid w:val="00361800"/>
    <w:rsid w:val="0036260E"/>
    <w:rsid w:val="00362761"/>
    <w:rsid w:val="00363674"/>
    <w:rsid w:val="0036448E"/>
    <w:rsid w:val="003658E4"/>
    <w:rsid w:val="00365F9D"/>
    <w:rsid w:val="00366D7A"/>
    <w:rsid w:val="00366DD4"/>
    <w:rsid w:val="0037030E"/>
    <w:rsid w:val="0037134A"/>
    <w:rsid w:val="003719DB"/>
    <w:rsid w:val="00372458"/>
    <w:rsid w:val="0037274F"/>
    <w:rsid w:val="003727CC"/>
    <w:rsid w:val="00372AE5"/>
    <w:rsid w:val="00372BD8"/>
    <w:rsid w:val="00372D9C"/>
    <w:rsid w:val="00373139"/>
    <w:rsid w:val="00373148"/>
    <w:rsid w:val="00373551"/>
    <w:rsid w:val="0037383F"/>
    <w:rsid w:val="00373B55"/>
    <w:rsid w:val="0037448B"/>
    <w:rsid w:val="0037461C"/>
    <w:rsid w:val="003753A2"/>
    <w:rsid w:val="0037567D"/>
    <w:rsid w:val="00375EC8"/>
    <w:rsid w:val="00376426"/>
    <w:rsid w:val="00376B3D"/>
    <w:rsid w:val="0038007D"/>
    <w:rsid w:val="00380815"/>
    <w:rsid w:val="00380D8D"/>
    <w:rsid w:val="00381225"/>
    <w:rsid w:val="00381700"/>
    <w:rsid w:val="00381ABA"/>
    <w:rsid w:val="0038248F"/>
    <w:rsid w:val="0038388E"/>
    <w:rsid w:val="00383DDF"/>
    <w:rsid w:val="00384114"/>
    <w:rsid w:val="00384D03"/>
    <w:rsid w:val="00385616"/>
    <w:rsid w:val="0038565C"/>
    <w:rsid w:val="00386502"/>
    <w:rsid w:val="0038687A"/>
    <w:rsid w:val="00390D50"/>
    <w:rsid w:val="00390F8E"/>
    <w:rsid w:val="00391D53"/>
    <w:rsid w:val="003927CC"/>
    <w:rsid w:val="00392E70"/>
    <w:rsid w:val="00396AC3"/>
    <w:rsid w:val="00396C4C"/>
    <w:rsid w:val="003A06DE"/>
    <w:rsid w:val="003A080C"/>
    <w:rsid w:val="003A1EE8"/>
    <w:rsid w:val="003A213B"/>
    <w:rsid w:val="003A2E26"/>
    <w:rsid w:val="003A2F4E"/>
    <w:rsid w:val="003A37AB"/>
    <w:rsid w:val="003A37E3"/>
    <w:rsid w:val="003A387B"/>
    <w:rsid w:val="003A4433"/>
    <w:rsid w:val="003A4493"/>
    <w:rsid w:val="003A487F"/>
    <w:rsid w:val="003A516A"/>
    <w:rsid w:val="003A59ED"/>
    <w:rsid w:val="003A5FE0"/>
    <w:rsid w:val="003B024F"/>
    <w:rsid w:val="003B11F0"/>
    <w:rsid w:val="003B1D99"/>
    <w:rsid w:val="003B2654"/>
    <w:rsid w:val="003B2DF4"/>
    <w:rsid w:val="003B3272"/>
    <w:rsid w:val="003B342C"/>
    <w:rsid w:val="003B36D5"/>
    <w:rsid w:val="003B3BF1"/>
    <w:rsid w:val="003B4200"/>
    <w:rsid w:val="003B5470"/>
    <w:rsid w:val="003B56D1"/>
    <w:rsid w:val="003B65BE"/>
    <w:rsid w:val="003B69B5"/>
    <w:rsid w:val="003B6CDA"/>
    <w:rsid w:val="003B75EA"/>
    <w:rsid w:val="003C14D0"/>
    <w:rsid w:val="003C1E26"/>
    <w:rsid w:val="003C236D"/>
    <w:rsid w:val="003C2509"/>
    <w:rsid w:val="003C327D"/>
    <w:rsid w:val="003C4696"/>
    <w:rsid w:val="003C488A"/>
    <w:rsid w:val="003C49C4"/>
    <w:rsid w:val="003C5178"/>
    <w:rsid w:val="003C5634"/>
    <w:rsid w:val="003C5B92"/>
    <w:rsid w:val="003C5BCE"/>
    <w:rsid w:val="003C5C2F"/>
    <w:rsid w:val="003C710C"/>
    <w:rsid w:val="003C73CE"/>
    <w:rsid w:val="003C7C22"/>
    <w:rsid w:val="003C7D44"/>
    <w:rsid w:val="003D0777"/>
    <w:rsid w:val="003D08ED"/>
    <w:rsid w:val="003D0BD1"/>
    <w:rsid w:val="003D0EFE"/>
    <w:rsid w:val="003D102D"/>
    <w:rsid w:val="003D1F13"/>
    <w:rsid w:val="003D20DA"/>
    <w:rsid w:val="003D2115"/>
    <w:rsid w:val="003D247B"/>
    <w:rsid w:val="003D2EB9"/>
    <w:rsid w:val="003D39EB"/>
    <w:rsid w:val="003D3A56"/>
    <w:rsid w:val="003D3A91"/>
    <w:rsid w:val="003D3E24"/>
    <w:rsid w:val="003D42B4"/>
    <w:rsid w:val="003D4A64"/>
    <w:rsid w:val="003D4C49"/>
    <w:rsid w:val="003D4CF4"/>
    <w:rsid w:val="003D4DBC"/>
    <w:rsid w:val="003D602C"/>
    <w:rsid w:val="003D62B1"/>
    <w:rsid w:val="003D6BE9"/>
    <w:rsid w:val="003D718A"/>
    <w:rsid w:val="003D730C"/>
    <w:rsid w:val="003D744A"/>
    <w:rsid w:val="003E1421"/>
    <w:rsid w:val="003E1F20"/>
    <w:rsid w:val="003E247E"/>
    <w:rsid w:val="003E2697"/>
    <w:rsid w:val="003E2890"/>
    <w:rsid w:val="003E2D55"/>
    <w:rsid w:val="003E2F23"/>
    <w:rsid w:val="003E3675"/>
    <w:rsid w:val="003E374D"/>
    <w:rsid w:val="003E3A85"/>
    <w:rsid w:val="003E3BD2"/>
    <w:rsid w:val="003E48A3"/>
    <w:rsid w:val="003E5542"/>
    <w:rsid w:val="003E56B5"/>
    <w:rsid w:val="003E5B9A"/>
    <w:rsid w:val="003E69A2"/>
    <w:rsid w:val="003E6FA1"/>
    <w:rsid w:val="003E701F"/>
    <w:rsid w:val="003E7C12"/>
    <w:rsid w:val="003F181C"/>
    <w:rsid w:val="003F1B12"/>
    <w:rsid w:val="003F1FFD"/>
    <w:rsid w:val="003F2C48"/>
    <w:rsid w:val="003F3D24"/>
    <w:rsid w:val="003F3F1C"/>
    <w:rsid w:val="003F410F"/>
    <w:rsid w:val="003F4B39"/>
    <w:rsid w:val="003F4F4D"/>
    <w:rsid w:val="003F4FB6"/>
    <w:rsid w:val="003F5694"/>
    <w:rsid w:val="003F6B3E"/>
    <w:rsid w:val="003F6EEF"/>
    <w:rsid w:val="004002CC"/>
    <w:rsid w:val="00400BC3"/>
    <w:rsid w:val="004015F8"/>
    <w:rsid w:val="00401B59"/>
    <w:rsid w:val="00402135"/>
    <w:rsid w:val="0040319E"/>
    <w:rsid w:val="00404376"/>
    <w:rsid w:val="00404F64"/>
    <w:rsid w:val="0040516E"/>
    <w:rsid w:val="004053C7"/>
    <w:rsid w:val="004056FF"/>
    <w:rsid w:val="00405817"/>
    <w:rsid w:val="00406860"/>
    <w:rsid w:val="004069B2"/>
    <w:rsid w:val="00407021"/>
    <w:rsid w:val="004074B4"/>
    <w:rsid w:val="004074F7"/>
    <w:rsid w:val="00407823"/>
    <w:rsid w:val="00407AA4"/>
    <w:rsid w:val="00410B4B"/>
    <w:rsid w:val="004110C6"/>
    <w:rsid w:val="00411B7F"/>
    <w:rsid w:val="00411CF8"/>
    <w:rsid w:val="0041272F"/>
    <w:rsid w:val="0041406C"/>
    <w:rsid w:val="00414477"/>
    <w:rsid w:val="004147E9"/>
    <w:rsid w:val="00414BC9"/>
    <w:rsid w:val="0041513A"/>
    <w:rsid w:val="0041554A"/>
    <w:rsid w:val="00415D27"/>
    <w:rsid w:val="0041635D"/>
    <w:rsid w:val="00417833"/>
    <w:rsid w:val="004178C4"/>
    <w:rsid w:val="00417EB9"/>
    <w:rsid w:val="0042057B"/>
    <w:rsid w:val="00420B30"/>
    <w:rsid w:val="00421015"/>
    <w:rsid w:val="004210CE"/>
    <w:rsid w:val="004215EC"/>
    <w:rsid w:val="004227BF"/>
    <w:rsid w:val="00422A2D"/>
    <w:rsid w:val="00423327"/>
    <w:rsid w:val="00423612"/>
    <w:rsid w:val="00423873"/>
    <w:rsid w:val="00423F2C"/>
    <w:rsid w:val="00425EA4"/>
    <w:rsid w:val="00426090"/>
    <w:rsid w:val="00426552"/>
    <w:rsid w:val="00426951"/>
    <w:rsid w:val="00426BCA"/>
    <w:rsid w:val="00426EA6"/>
    <w:rsid w:val="00426FF3"/>
    <w:rsid w:val="00427885"/>
    <w:rsid w:val="004278D4"/>
    <w:rsid w:val="00430596"/>
    <w:rsid w:val="004308B7"/>
    <w:rsid w:val="004308EB"/>
    <w:rsid w:val="00431494"/>
    <w:rsid w:val="004315D8"/>
    <w:rsid w:val="00431652"/>
    <w:rsid w:val="00431D78"/>
    <w:rsid w:val="00431F5A"/>
    <w:rsid w:val="00432ED5"/>
    <w:rsid w:val="00432F92"/>
    <w:rsid w:val="00432FE6"/>
    <w:rsid w:val="004333A8"/>
    <w:rsid w:val="004333C5"/>
    <w:rsid w:val="00433E47"/>
    <w:rsid w:val="00434483"/>
    <w:rsid w:val="004357D8"/>
    <w:rsid w:val="00437E24"/>
    <w:rsid w:val="0044001D"/>
    <w:rsid w:val="0044044C"/>
    <w:rsid w:val="0044153B"/>
    <w:rsid w:val="0044171A"/>
    <w:rsid w:val="00441D46"/>
    <w:rsid w:val="00441E8F"/>
    <w:rsid w:val="00441F0F"/>
    <w:rsid w:val="0044257C"/>
    <w:rsid w:val="00442A83"/>
    <w:rsid w:val="00442C21"/>
    <w:rsid w:val="0044319A"/>
    <w:rsid w:val="00443391"/>
    <w:rsid w:val="0044470D"/>
    <w:rsid w:val="00445CA6"/>
    <w:rsid w:val="00445F39"/>
    <w:rsid w:val="00446413"/>
    <w:rsid w:val="004471F6"/>
    <w:rsid w:val="004475FF"/>
    <w:rsid w:val="004520AC"/>
    <w:rsid w:val="00452318"/>
    <w:rsid w:val="00452BE5"/>
    <w:rsid w:val="00452E73"/>
    <w:rsid w:val="004542A9"/>
    <w:rsid w:val="00455E94"/>
    <w:rsid w:val="00456AE8"/>
    <w:rsid w:val="004570C5"/>
    <w:rsid w:val="0045713D"/>
    <w:rsid w:val="004572EB"/>
    <w:rsid w:val="00457D83"/>
    <w:rsid w:val="00457DBA"/>
    <w:rsid w:val="00457FCE"/>
    <w:rsid w:val="00460C1F"/>
    <w:rsid w:val="004617A7"/>
    <w:rsid w:val="00461888"/>
    <w:rsid w:val="00461B28"/>
    <w:rsid w:val="00462428"/>
    <w:rsid w:val="00462448"/>
    <w:rsid w:val="00463399"/>
    <w:rsid w:val="004634F6"/>
    <w:rsid w:val="00463B31"/>
    <w:rsid w:val="00465619"/>
    <w:rsid w:val="00465AD6"/>
    <w:rsid w:val="00467412"/>
    <w:rsid w:val="004677D3"/>
    <w:rsid w:val="00467AE5"/>
    <w:rsid w:val="00467BA6"/>
    <w:rsid w:val="00470000"/>
    <w:rsid w:val="0047097C"/>
    <w:rsid w:val="00470AED"/>
    <w:rsid w:val="00471B3B"/>
    <w:rsid w:val="0047286C"/>
    <w:rsid w:val="00472AAE"/>
    <w:rsid w:val="00472B6B"/>
    <w:rsid w:val="004735CB"/>
    <w:rsid w:val="00474F37"/>
    <w:rsid w:val="0047530C"/>
    <w:rsid w:val="00475841"/>
    <w:rsid w:val="00475EFE"/>
    <w:rsid w:val="00475F3C"/>
    <w:rsid w:val="004771F1"/>
    <w:rsid w:val="00477635"/>
    <w:rsid w:val="00480261"/>
    <w:rsid w:val="00480DEB"/>
    <w:rsid w:val="0048131A"/>
    <w:rsid w:val="00481D00"/>
    <w:rsid w:val="00482014"/>
    <w:rsid w:val="00482957"/>
    <w:rsid w:val="00482C8F"/>
    <w:rsid w:val="00482CE8"/>
    <w:rsid w:val="00483085"/>
    <w:rsid w:val="00483447"/>
    <w:rsid w:val="004845D9"/>
    <w:rsid w:val="004849D3"/>
    <w:rsid w:val="00484A96"/>
    <w:rsid w:val="00484ECB"/>
    <w:rsid w:val="004855E2"/>
    <w:rsid w:val="004866C6"/>
    <w:rsid w:val="004868D7"/>
    <w:rsid w:val="00487E67"/>
    <w:rsid w:val="0049034D"/>
    <w:rsid w:val="0049088E"/>
    <w:rsid w:val="00490BDF"/>
    <w:rsid w:val="00491130"/>
    <w:rsid w:val="00491B0D"/>
    <w:rsid w:val="00492584"/>
    <w:rsid w:val="00492717"/>
    <w:rsid w:val="00493038"/>
    <w:rsid w:val="00493459"/>
    <w:rsid w:val="00494402"/>
    <w:rsid w:val="00494421"/>
    <w:rsid w:val="00495059"/>
    <w:rsid w:val="004950F0"/>
    <w:rsid w:val="00496193"/>
    <w:rsid w:val="004964AD"/>
    <w:rsid w:val="00496E39"/>
    <w:rsid w:val="00496E82"/>
    <w:rsid w:val="00497DA9"/>
    <w:rsid w:val="004A07B0"/>
    <w:rsid w:val="004A181A"/>
    <w:rsid w:val="004A1F63"/>
    <w:rsid w:val="004A2686"/>
    <w:rsid w:val="004A29BF"/>
    <w:rsid w:val="004A2AFC"/>
    <w:rsid w:val="004A3E56"/>
    <w:rsid w:val="004A3F69"/>
    <w:rsid w:val="004A526A"/>
    <w:rsid w:val="004A5419"/>
    <w:rsid w:val="004A60DF"/>
    <w:rsid w:val="004A65C1"/>
    <w:rsid w:val="004A7176"/>
    <w:rsid w:val="004A77D0"/>
    <w:rsid w:val="004A78D7"/>
    <w:rsid w:val="004A7C8C"/>
    <w:rsid w:val="004B02EB"/>
    <w:rsid w:val="004B0805"/>
    <w:rsid w:val="004B0C64"/>
    <w:rsid w:val="004B2C59"/>
    <w:rsid w:val="004B2DBF"/>
    <w:rsid w:val="004B327C"/>
    <w:rsid w:val="004B3CC5"/>
    <w:rsid w:val="004B3DB4"/>
    <w:rsid w:val="004B43A9"/>
    <w:rsid w:val="004B4836"/>
    <w:rsid w:val="004B55CC"/>
    <w:rsid w:val="004B5B7C"/>
    <w:rsid w:val="004B5F1A"/>
    <w:rsid w:val="004B6133"/>
    <w:rsid w:val="004B6CC7"/>
    <w:rsid w:val="004B7230"/>
    <w:rsid w:val="004B7BFF"/>
    <w:rsid w:val="004C038E"/>
    <w:rsid w:val="004C0E32"/>
    <w:rsid w:val="004C0F00"/>
    <w:rsid w:val="004C1482"/>
    <w:rsid w:val="004C28DB"/>
    <w:rsid w:val="004C2AB9"/>
    <w:rsid w:val="004C2EF3"/>
    <w:rsid w:val="004C2FB8"/>
    <w:rsid w:val="004C378E"/>
    <w:rsid w:val="004C40B6"/>
    <w:rsid w:val="004C4119"/>
    <w:rsid w:val="004C4D41"/>
    <w:rsid w:val="004C4DD1"/>
    <w:rsid w:val="004C529C"/>
    <w:rsid w:val="004C67D2"/>
    <w:rsid w:val="004C71BF"/>
    <w:rsid w:val="004C7819"/>
    <w:rsid w:val="004C7BCF"/>
    <w:rsid w:val="004D06D4"/>
    <w:rsid w:val="004D1339"/>
    <w:rsid w:val="004D14BF"/>
    <w:rsid w:val="004D155A"/>
    <w:rsid w:val="004D1BF2"/>
    <w:rsid w:val="004D23CF"/>
    <w:rsid w:val="004D2B41"/>
    <w:rsid w:val="004D3EA5"/>
    <w:rsid w:val="004D3F09"/>
    <w:rsid w:val="004D49B4"/>
    <w:rsid w:val="004D5071"/>
    <w:rsid w:val="004D581C"/>
    <w:rsid w:val="004D5AF4"/>
    <w:rsid w:val="004D5CD9"/>
    <w:rsid w:val="004D63FB"/>
    <w:rsid w:val="004D6C85"/>
    <w:rsid w:val="004D73E3"/>
    <w:rsid w:val="004D77A0"/>
    <w:rsid w:val="004D780B"/>
    <w:rsid w:val="004D7C23"/>
    <w:rsid w:val="004D7D32"/>
    <w:rsid w:val="004D7E29"/>
    <w:rsid w:val="004E044D"/>
    <w:rsid w:val="004E1C43"/>
    <w:rsid w:val="004E2139"/>
    <w:rsid w:val="004E28FC"/>
    <w:rsid w:val="004E2DC3"/>
    <w:rsid w:val="004E3ECA"/>
    <w:rsid w:val="004E4A41"/>
    <w:rsid w:val="004E5425"/>
    <w:rsid w:val="004E5BF2"/>
    <w:rsid w:val="004E65D3"/>
    <w:rsid w:val="004E68A4"/>
    <w:rsid w:val="004E6F50"/>
    <w:rsid w:val="004E74CC"/>
    <w:rsid w:val="004E7E16"/>
    <w:rsid w:val="004E7F4E"/>
    <w:rsid w:val="004F0956"/>
    <w:rsid w:val="004F1119"/>
    <w:rsid w:val="004F152E"/>
    <w:rsid w:val="004F157B"/>
    <w:rsid w:val="004F287F"/>
    <w:rsid w:val="004F4A0C"/>
    <w:rsid w:val="004F691B"/>
    <w:rsid w:val="004F6CED"/>
    <w:rsid w:val="004F72C4"/>
    <w:rsid w:val="004F79D0"/>
    <w:rsid w:val="00500114"/>
    <w:rsid w:val="00500516"/>
    <w:rsid w:val="0050206B"/>
    <w:rsid w:val="00502203"/>
    <w:rsid w:val="00503082"/>
    <w:rsid w:val="0050424C"/>
    <w:rsid w:val="00505B04"/>
    <w:rsid w:val="00505B09"/>
    <w:rsid w:val="00505D32"/>
    <w:rsid w:val="00505E98"/>
    <w:rsid w:val="00506D12"/>
    <w:rsid w:val="00507A3F"/>
    <w:rsid w:val="00510307"/>
    <w:rsid w:val="005107C4"/>
    <w:rsid w:val="00510CFE"/>
    <w:rsid w:val="00510ED0"/>
    <w:rsid w:val="005112B4"/>
    <w:rsid w:val="005115F4"/>
    <w:rsid w:val="005120E0"/>
    <w:rsid w:val="00512107"/>
    <w:rsid w:val="005126A5"/>
    <w:rsid w:val="005128AA"/>
    <w:rsid w:val="00512B03"/>
    <w:rsid w:val="00512D53"/>
    <w:rsid w:val="00512FD1"/>
    <w:rsid w:val="00513ACD"/>
    <w:rsid w:val="00514463"/>
    <w:rsid w:val="005145F3"/>
    <w:rsid w:val="00514F56"/>
    <w:rsid w:val="005159E8"/>
    <w:rsid w:val="00516404"/>
    <w:rsid w:val="005172DC"/>
    <w:rsid w:val="00517840"/>
    <w:rsid w:val="005178FE"/>
    <w:rsid w:val="00517B68"/>
    <w:rsid w:val="005202C9"/>
    <w:rsid w:val="005207BE"/>
    <w:rsid w:val="00520CBC"/>
    <w:rsid w:val="00521A14"/>
    <w:rsid w:val="00521D43"/>
    <w:rsid w:val="005227BB"/>
    <w:rsid w:val="00522B19"/>
    <w:rsid w:val="00522EB2"/>
    <w:rsid w:val="005233BB"/>
    <w:rsid w:val="005233EF"/>
    <w:rsid w:val="0052362E"/>
    <w:rsid w:val="00523BCE"/>
    <w:rsid w:val="00524571"/>
    <w:rsid w:val="005248C0"/>
    <w:rsid w:val="00524A44"/>
    <w:rsid w:val="005259A6"/>
    <w:rsid w:val="00527055"/>
    <w:rsid w:val="0052705A"/>
    <w:rsid w:val="00527693"/>
    <w:rsid w:val="00527AA9"/>
    <w:rsid w:val="00530A4E"/>
    <w:rsid w:val="005317E9"/>
    <w:rsid w:val="00531FDB"/>
    <w:rsid w:val="0053249C"/>
    <w:rsid w:val="005330EA"/>
    <w:rsid w:val="005332EF"/>
    <w:rsid w:val="005335C8"/>
    <w:rsid w:val="0053360B"/>
    <w:rsid w:val="00533D77"/>
    <w:rsid w:val="0053515A"/>
    <w:rsid w:val="005355C9"/>
    <w:rsid w:val="00536250"/>
    <w:rsid w:val="00536B5A"/>
    <w:rsid w:val="00536ED0"/>
    <w:rsid w:val="00537A6A"/>
    <w:rsid w:val="005402B5"/>
    <w:rsid w:val="005403D9"/>
    <w:rsid w:val="005429E9"/>
    <w:rsid w:val="0054365A"/>
    <w:rsid w:val="00543F39"/>
    <w:rsid w:val="00544167"/>
    <w:rsid w:val="005449D1"/>
    <w:rsid w:val="00545D39"/>
    <w:rsid w:val="00546CC2"/>
    <w:rsid w:val="00546D08"/>
    <w:rsid w:val="00546EC8"/>
    <w:rsid w:val="005471D5"/>
    <w:rsid w:val="005478C0"/>
    <w:rsid w:val="005509FB"/>
    <w:rsid w:val="00550C90"/>
    <w:rsid w:val="005525D8"/>
    <w:rsid w:val="005533C3"/>
    <w:rsid w:val="005533E9"/>
    <w:rsid w:val="00553980"/>
    <w:rsid w:val="00553D73"/>
    <w:rsid w:val="00553E8A"/>
    <w:rsid w:val="00554DAE"/>
    <w:rsid w:val="00555FF4"/>
    <w:rsid w:val="0055603B"/>
    <w:rsid w:val="005562F4"/>
    <w:rsid w:val="0055682E"/>
    <w:rsid w:val="00556C44"/>
    <w:rsid w:val="00557795"/>
    <w:rsid w:val="00557F0A"/>
    <w:rsid w:val="00560B39"/>
    <w:rsid w:val="00560B59"/>
    <w:rsid w:val="00560D55"/>
    <w:rsid w:val="00560DB4"/>
    <w:rsid w:val="005613ED"/>
    <w:rsid w:val="00561AEA"/>
    <w:rsid w:val="005621DF"/>
    <w:rsid w:val="00563CAC"/>
    <w:rsid w:val="00564610"/>
    <w:rsid w:val="005646B1"/>
    <w:rsid w:val="00565419"/>
    <w:rsid w:val="005662EA"/>
    <w:rsid w:val="0056689B"/>
    <w:rsid w:val="00566A3B"/>
    <w:rsid w:val="00566BC8"/>
    <w:rsid w:val="00566C58"/>
    <w:rsid w:val="00566EE1"/>
    <w:rsid w:val="0056754E"/>
    <w:rsid w:val="00567D3E"/>
    <w:rsid w:val="00570B0D"/>
    <w:rsid w:val="00571FDD"/>
    <w:rsid w:val="005721F8"/>
    <w:rsid w:val="00572CC7"/>
    <w:rsid w:val="00572F0F"/>
    <w:rsid w:val="005730F8"/>
    <w:rsid w:val="00573860"/>
    <w:rsid w:val="00573A0A"/>
    <w:rsid w:val="00573D00"/>
    <w:rsid w:val="00574806"/>
    <w:rsid w:val="00575CD1"/>
    <w:rsid w:val="00575FD5"/>
    <w:rsid w:val="00576ABF"/>
    <w:rsid w:val="00576BD4"/>
    <w:rsid w:val="00576DA7"/>
    <w:rsid w:val="00577258"/>
    <w:rsid w:val="00577D72"/>
    <w:rsid w:val="005809CD"/>
    <w:rsid w:val="00580EAC"/>
    <w:rsid w:val="005821F6"/>
    <w:rsid w:val="0058226D"/>
    <w:rsid w:val="005823DF"/>
    <w:rsid w:val="00582BB1"/>
    <w:rsid w:val="00582C27"/>
    <w:rsid w:val="005835DB"/>
    <w:rsid w:val="0058490A"/>
    <w:rsid w:val="00584BA0"/>
    <w:rsid w:val="0058523E"/>
    <w:rsid w:val="005863A6"/>
    <w:rsid w:val="00586757"/>
    <w:rsid w:val="005874DA"/>
    <w:rsid w:val="00587C47"/>
    <w:rsid w:val="0059004E"/>
    <w:rsid w:val="0059085F"/>
    <w:rsid w:val="00591483"/>
    <w:rsid w:val="00592B21"/>
    <w:rsid w:val="00592DC6"/>
    <w:rsid w:val="00593097"/>
    <w:rsid w:val="005935F0"/>
    <w:rsid w:val="00593BED"/>
    <w:rsid w:val="00595499"/>
    <w:rsid w:val="00595619"/>
    <w:rsid w:val="00596898"/>
    <w:rsid w:val="0059689F"/>
    <w:rsid w:val="0059695F"/>
    <w:rsid w:val="00596ECE"/>
    <w:rsid w:val="00596F0C"/>
    <w:rsid w:val="005A0916"/>
    <w:rsid w:val="005A0BA6"/>
    <w:rsid w:val="005A1728"/>
    <w:rsid w:val="005A3321"/>
    <w:rsid w:val="005A42F2"/>
    <w:rsid w:val="005A4925"/>
    <w:rsid w:val="005A52AE"/>
    <w:rsid w:val="005A52FA"/>
    <w:rsid w:val="005A5D69"/>
    <w:rsid w:val="005A6F4C"/>
    <w:rsid w:val="005A746A"/>
    <w:rsid w:val="005B06E2"/>
    <w:rsid w:val="005B078F"/>
    <w:rsid w:val="005B0D81"/>
    <w:rsid w:val="005B15B5"/>
    <w:rsid w:val="005B21B4"/>
    <w:rsid w:val="005B261E"/>
    <w:rsid w:val="005B275C"/>
    <w:rsid w:val="005B39DA"/>
    <w:rsid w:val="005B3F06"/>
    <w:rsid w:val="005B423D"/>
    <w:rsid w:val="005B4901"/>
    <w:rsid w:val="005B5518"/>
    <w:rsid w:val="005B5CD4"/>
    <w:rsid w:val="005B6B1A"/>
    <w:rsid w:val="005B7B26"/>
    <w:rsid w:val="005B7DAE"/>
    <w:rsid w:val="005C022D"/>
    <w:rsid w:val="005C0ED5"/>
    <w:rsid w:val="005C1502"/>
    <w:rsid w:val="005C324F"/>
    <w:rsid w:val="005C4499"/>
    <w:rsid w:val="005C489B"/>
    <w:rsid w:val="005C4C01"/>
    <w:rsid w:val="005C4CBA"/>
    <w:rsid w:val="005C5E61"/>
    <w:rsid w:val="005C61DA"/>
    <w:rsid w:val="005C6AA0"/>
    <w:rsid w:val="005C736C"/>
    <w:rsid w:val="005C77B9"/>
    <w:rsid w:val="005C7F60"/>
    <w:rsid w:val="005D0DDD"/>
    <w:rsid w:val="005D1A67"/>
    <w:rsid w:val="005D1CE7"/>
    <w:rsid w:val="005D2B00"/>
    <w:rsid w:val="005D37F1"/>
    <w:rsid w:val="005D3B64"/>
    <w:rsid w:val="005D4705"/>
    <w:rsid w:val="005D471E"/>
    <w:rsid w:val="005D4DD2"/>
    <w:rsid w:val="005D50C9"/>
    <w:rsid w:val="005D5337"/>
    <w:rsid w:val="005D5E24"/>
    <w:rsid w:val="005D6F6B"/>
    <w:rsid w:val="005D709B"/>
    <w:rsid w:val="005D7B92"/>
    <w:rsid w:val="005E01CB"/>
    <w:rsid w:val="005E023D"/>
    <w:rsid w:val="005E0A5A"/>
    <w:rsid w:val="005E0B47"/>
    <w:rsid w:val="005E0C61"/>
    <w:rsid w:val="005E0FC1"/>
    <w:rsid w:val="005E1199"/>
    <w:rsid w:val="005E3267"/>
    <w:rsid w:val="005E40C2"/>
    <w:rsid w:val="005E460C"/>
    <w:rsid w:val="005E4C35"/>
    <w:rsid w:val="005E5F86"/>
    <w:rsid w:val="005E72A1"/>
    <w:rsid w:val="005E77CE"/>
    <w:rsid w:val="005F0195"/>
    <w:rsid w:val="005F0A65"/>
    <w:rsid w:val="005F1ABB"/>
    <w:rsid w:val="005F1BF2"/>
    <w:rsid w:val="005F1E66"/>
    <w:rsid w:val="005F35A9"/>
    <w:rsid w:val="005F37E0"/>
    <w:rsid w:val="005F4B9D"/>
    <w:rsid w:val="005F5B22"/>
    <w:rsid w:val="005F60CA"/>
    <w:rsid w:val="005F67F5"/>
    <w:rsid w:val="005F6F9A"/>
    <w:rsid w:val="005F73C0"/>
    <w:rsid w:val="005F79C7"/>
    <w:rsid w:val="005F7C7B"/>
    <w:rsid w:val="00601B98"/>
    <w:rsid w:val="00601BF0"/>
    <w:rsid w:val="0060252C"/>
    <w:rsid w:val="00602E2C"/>
    <w:rsid w:val="00603979"/>
    <w:rsid w:val="00603D6A"/>
    <w:rsid w:val="00604751"/>
    <w:rsid w:val="006048AA"/>
    <w:rsid w:val="00605D31"/>
    <w:rsid w:val="0060606E"/>
    <w:rsid w:val="0060686D"/>
    <w:rsid w:val="0060766B"/>
    <w:rsid w:val="006078D0"/>
    <w:rsid w:val="0061035A"/>
    <w:rsid w:val="006107C9"/>
    <w:rsid w:val="0061288D"/>
    <w:rsid w:val="00612EAC"/>
    <w:rsid w:val="006132A2"/>
    <w:rsid w:val="006136AB"/>
    <w:rsid w:val="006138BD"/>
    <w:rsid w:val="00613CC5"/>
    <w:rsid w:val="0061407F"/>
    <w:rsid w:val="00614452"/>
    <w:rsid w:val="00614C4E"/>
    <w:rsid w:val="00614CF1"/>
    <w:rsid w:val="00614DCA"/>
    <w:rsid w:val="00614EBC"/>
    <w:rsid w:val="00614F07"/>
    <w:rsid w:val="00615645"/>
    <w:rsid w:val="00616828"/>
    <w:rsid w:val="00617A03"/>
    <w:rsid w:val="00617BBA"/>
    <w:rsid w:val="00620FB2"/>
    <w:rsid w:val="0062130B"/>
    <w:rsid w:val="00622634"/>
    <w:rsid w:val="006233FB"/>
    <w:rsid w:val="006240C5"/>
    <w:rsid w:val="00624AAC"/>
    <w:rsid w:val="0062513C"/>
    <w:rsid w:val="006257BC"/>
    <w:rsid w:val="006266FD"/>
    <w:rsid w:val="006269EF"/>
    <w:rsid w:val="00627831"/>
    <w:rsid w:val="00630C59"/>
    <w:rsid w:val="006315D1"/>
    <w:rsid w:val="006317F9"/>
    <w:rsid w:val="006319F4"/>
    <w:rsid w:val="00631B74"/>
    <w:rsid w:val="00631F19"/>
    <w:rsid w:val="006324D9"/>
    <w:rsid w:val="00632770"/>
    <w:rsid w:val="00632931"/>
    <w:rsid w:val="00632979"/>
    <w:rsid w:val="00633529"/>
    <w:rsid w:val="00634023"/>
    <w:rsid w:val="00634DC0"/>
    <w:rsid w:val="00635201"/>
    <w:rsid w:val="006354F4"/>
    <w:rsid w:val="00635E34"/>
    <w:rsid w:val="006363BA"/>
    <w:rsid w:val="0063723E"/>
    <w:rsid w:val="00637A71"/>
    <w:rsid w:val="00640AC2"/>
    <w:rsid w:val="00641060"/>
    <w:rsid w:val="00641838"/>
    <w:rsid w:val="006427D7"/>
    <w:rsid w:val="00643104"/>
    <w:rsid w:val="006436B1"/>
    <w:rsid w:val="006444F6"/>
    <w:rsid w:val="006449BA"/>
    <w:rsid w:val="00644B31"/>
    <w:rsid w:val="00644C7F"/>
    <w:rsid w:val="00645153"/>
    <w:rsid w:val="00645647"/>
    <w:rsid w:val="006458B6"/>
    <w:rsid w:val="0064611A"/>
    <w:rsid w:val="00646253"/>
    <w:rsid w:val="0064698C"/>
    <w:rsid w:val="00646CD0"/>
    <w:rsid w:val="00646EC9"/>
    <w:rsid w:val="0064749E"/>
    <w:rsid w:val="00650832"/>
    <w:rsid w:val="00650AA7"/>
    <w:rsid w:val="00650CEC"/>
    <w:rsid w:val="006515B9"/>
    <w:rsid w:val="00652198"/>
    <w:rsid w:val="00652FDA"/>
    <w:rsid w:val="006536F8"/>
    <w:rsid w:val="006537EB"/>
    <w:rsid w:val="00653A38"/>
    <w:rsid w:val="00653BD4"/>
    <w:rsid w:val="00654B6F"/>
    <w:rsid w:val="00654D04"/>
    <w:rsid w:val="0065591C"/>
    <w:rsid w:val="00655D6C"/>
    <w:rsid w:val="00655E93"/>
    <w:rsid w:val="00656107"/>
    <w:rsid w:val="006561BF"/>
    <w:rsid w:val="006569BA"/>
    <w:rsid w:val="00656A9D"/>
    <w:rsid w:val="006602F3"/>
    <w:rsid w:val="0066172F"/>
    <w:rsid w:val="006631A0"/>
    <w:rsid w:val="006639E2"/>
    <w:rsid w:val="00663DAF"/>
    <w:rsid w:val="00664719"/>
    <w:rsid w:val="00664C51"/>
    <w:rsid w:val="00665689"/>
    <w:rsid w:val="00665B96"/>
    <w:rsid w:val="00665D14"/>
    <w:rsid w:val="00665EEA"/>
    <w:rsid w:val="00665F14"/>
    <w:rsid w:val="00666297"/>
    <w:rsid w:val="00666C9F"/>
    <w:rsid w:val="00666DE2"/>
    <w:rsid w:val="0066762F"/>
    <w:rsid w:val="00667682"/>
    <w:rsid w:val="006676AD"/>
    <w:rsid w:val="00667DE5"/>
    <w:rsid w:val="0067028C"/>
    <w:rsid w:val="00671D38"/>
    <w:rsid w:val="006721E5"/>
    <w:rsid w:val="00673093"/>
    <w:rsid w:val="006734B6"/>
    <w:rsid w:val="00673BC1"/>
    <w:rsid w:val="00674341"/>
    <w:rsid w:val="00674522"/>
    <w:rsid w:val="00677F8F"/>
    <w:rsid w:val="00680753"/>
    <w:rsid w:val="006810A2"/>
    <w:rsid w:val="006811CA"/>
    <w:rsid w:val="00681369"/>
    <w:rsid w:val="00681DAB"/>
    <w:rsid w:val="00683210"/>
    <w:rsid w:val="006833D5"/>
    <w:rsid w:val="00683CDC"/>
    <w:rsid w:val="006849DC"/>
    <w:rsid w:val="00684A25"/>
    <w:rsid w:val="00684D59"/>
    <w:rsid w:val="00684E29"/>
    <w:rsid w:val="00685805"/>
    <w:rsid w:val="0068611B"/>
    <w:rsid w:val="00686D49"/>
    <w:rsid w:val="00686F78"/>
    <w:rsid w:val="00686FFB"/>
    <w:rsid w:val="0068713A"/>
    <w:rsid w:val="0068731B"/>
    <w:rsid w:val="00690356"/>
    <w:rsid w:val="006907C0"/>
    <w:rsid w:val="006908D0"/>
    <w:rsid w:val="00690B61"/>
    <w:rsid w:val="00690D41"/>
    <w:rsid w:val="006918FD"/>
    <w:rsid w:val="00691DE5"/>
    <w:rsid w:val="00692300"/>
    <w:rsid w:val="00692493"/>
    <w:rsid w:val="006924DC"/>
    <w:rsid w:val="00692930"/>
    <w:rsid w:val="00692C75"/>
    <w:rsid w:val="00692E1C"/>
    <w:rsid w:val="00692F62"/>
    <w:rsid w:val="00693783"/>
    <w:rsid w:val="00693CC0"/>
    <w:rsid w:val="00693E55"/>
    <w:rsid w:val="00694432"/>
    <w:rsid w:val="00694439"/>
    <w:rsid w:val="00694DFE"/>
    <w:rsid w:val="00695D5B"/>
    <w:rsid w:val="006965C7"/>
    <w:rsid w:val="00696DAF"/>
    <w:rsid w:val="00697178"/>
    <w:rsid w:val="00697637"/>
    <w:rsid w:val="00697C20"/>
    <w:rsid w:val="006A06D2"/>
    <w:rsid w:val="006A0D75"/>
    <w:rsid w:val="006A0E00"/>
    <w:rsid w:val="006A224C"/>
    <w:rsid w:val="006A294D"/>
    <w:rsid w:val="006A29E1"/>
    <w:rsid w:val="006A2C74"/>
    <w:rsid w:val="006A45F8"/>
    <w:rsid w:val="006A58C3"/>
    <w:rsid w:val="006A661A"/>
    <w:rsid w:val="006A67AD"/>
    <w:rsid w:val="006A784D"/>
    <w:rsid w:val="006A7B5A"/>
    <w:rsid w:val="006B0296"/>
    <w:rsid w:val="006B131D"/>
    <w:rsid w:val="006B14BB"/>
    <w:rsid w:val="006B1869"/>
    <w:rsid w:val="006B18E3"/>
    <w:rsid w:val="006B1D75"/>
    <w:rsid w:val="006B243D"/>
    <w:rsid w:val="006B2A58"/>
    <w:rsid w:val="006B3130"/>
    <w:rsid w:val="006B364A"/>
    <w:rsid w:val="006B376A"/>
    <w:rsid w:val="006B3D1B"/>
    <w:rsid w:val="006B45D8"/>
    <w:rsid w:val="006B4803"/>
    <w:rsid w:val="006B4C65"/>
    <w:rsid w:val="006B54FC"/>
    <w:rsid w:val="006B6271"/>
    <w:rsid w:val="006B753E"/>
    <w:rsid w:val="006B76FB"/>
    <w:rsid w:val="006B7A34"/>
    <w:rsid w:val="006C04A8"/>
    <w:rsid w:val="006C16E6"/>
    <w:rsid w:val="006C2CEC"/>
    <w:rsid w:val="006C40C7"/>
    <w:rsid w:val="006C431D"/>
    <w:rsid w:val="006C43E8"/>
    <w:rsid w:val="006C4496"/>
    <w:rsid w:val="006C47C2"/>
    <w:rsid w:val="006C56E1"/>
    <w:rsid w:val="006C57EC"/>
    <w:rsid w:val="006C62EC"/>
    <w:rsid w:val="006C70E4"/>
    <w:rsid w:val="006C75F6"/>
    <w:rsid w:val="006C77AD"/>
    <w:rsid w:val="006D0D69"/>
    <w:rsid w:val="006D0F6E"/>
    <w:rsid w:val="006D1024"/>
    <w:rsid w:val="006D130D"/>
    <w:rsid w:val="006D1636"/>
    <w:rsid w:val="006D1761"/>
    <w:rsid w:val="006D1977"/>
    <w:rsid w:val="006D234D"/>
    <w:rsid w:val="006D2680"/>
    <w:rsid w:val="006D26CB"/>
    <w:rsid w:val="006D354C"/>
    <w:rsid w:val="006D3551"/>
    <w:rsid w:val="006D3749"/>
    <w:rsid w:val="006D37DE"/>
    <w:rsid w:val="006D39DA"/>
    <w:rsid w:val="006D444C"/>
    <w:rsid w:val="006D4B74"/>
    <w:rsid w:val="006D4F11"/>
    <w:rsid w:val="006D5499"/>
    <w:rsid w:val="006D5A38"/>
    <w:rsid w:val="006D5B38"/>
    <w:rsid w:val="006D7200"/>
    <w:rsid w:val="006D72EF"/>
    <w:rsid w:val="006D7B14"/>
    <w:rsid w:val="006D7FAF"/>
    <w:rsid w:val="006E085E"/>
    <w:rsid w:val="006E0CD5"/>
    <w:rsid w:val="006E1B31"/>
    <w:rsid w:val="006E2C0E"/>
    <w:rsid w:val="006E3121"/>
    <w:rsid w:val="006E442A"/>
    <w:rsid w:val="006E498F"/>
    <w:rsid w:val="006E4A8B"/>
    <w:rsid w:val="006E4B89"/>
    <w:rsid w:val="006E57BD"/>
    <w:rsid w:val="006E5975"/>
    <w:rsid w:val="006F12BE"/>
    <w:rsid w:val="006F12D6"/>
    <w:rsid w:val="006F15BC"/>
    <w:rsid w:val="006F29BC"/>
    <w:rsid w:val="006F2A3A"/>
    <w:rsid w:val="006F2DD3"/>
    <w:rsid w:val="006F2F28"/>
    <w:rsid w:val="006F2FD6"/>
    <w:rsid w:val="006F308B"/>
    <w:rsid w:val="006F3F73"/>
    <w:rsid w:val="006F568A"/>
    <w:rsid w:val="006F627B"/>
    <w:rsid w:val="006F6DE1"/>
    <w:rsid w:val="006F6FEA"/>
    <w:rsid w:val="006F70AD"/>
    <w:rsid w:val="006F7156"/>
    <w:rsid w:val="00700900"/>
    <w:rsid w:val="00700A64"/>
    <w:rsid w:val="00701473"/>
    <w:rsid w:val="00701971"/>
    <w:rsid w:val="00701ABA"/>
    <w:rsid w:val="00701B1D"/>
    <w:rsid w:val="00702129"/>
    <w:rsid w:val="00702865"/>
    <w:rsid w:val="00703ECD"/>
    <w:rsid w:val="00704698"/>
    <w:rsid w:val="0070556A"/>
    <w:rsid w:val="00705CE0"/>
    <w:rsid w:val="00705D9A"/>
    <w:rsid w:val="0070635E"/>
    <w:rsid w:val="0070752C"/>
    <w:rsid w:val="00707819"/>
    <w:rsid w:val="007101B0"/>
    <w:rsid w:val="00710F90"/>
    <w:rsid w:val="007124D5"/>
    <w:rsid w:val="0071286C"/>
    <w:rsid w:val="00713721"/>
    <w:rsid w:val="007137EB"/>
    <w:rsid w:val="00713E22"/>
    <w:rsid w:val="00713FA5"/>
    <w:rsid w:val="00714557"/>
    <w:rsid w:val="007145E3"/>
    <w:rsid w:val="00715DC0"/>
    <w:rsid w:val="00715FBF"/>
    <w:rsid w:val="00716C2B"/>
    <w:rsid w:val="00716E5A"/>
    <w:rsid w:val="007170C7"/>
    <w:rsid w:val="00720FE4"/>
    <w:rsid w:val="0072193B"/>
    <w:rsid w:val="00721B3D"/>
    <w:rsid w:val="0072352A"/>
    <w:rsid w:val="00723819"/>
    <w:rsid w:val="00723C4E"/>
    <w:rsid w:val="0072634D"/>
    <w:rsid w:val="0072648C"/>
    <w:rsid w:val="0072675E"/>
    <w:rsid w:val="00726A57"/>
    <w:rsid w:val="0072769E"/>
    <w:rsid w:val="00730320"/>
    <w:rsid w:val="007321F1"/>
    <w:rsid w:val="00732276"/>
    <w:rsid w:val="007330DD"/>
    <w:rsid w:val="0073382C"/>
    <w:rsid w:val="00733DD8"/>
    <w:rsid w:val="007340CE"/>
    <w:rsid w:val="0073447A"/>
    <w:rsid w:val="007345BC"/>
    <w:rsid w:val="00734DFF"/>
    <w:rsid w:val="00734E47"/>
    <w:rsid w:val="007361AF"/>
    <w:rsid w:val="0073640E"/>
    <w:rsid w:val="00737BFD"/>
    <w:rsid w:val="00737F0B"/>
    <w:rsid w:val="00737FBC"/>
    <w:rsid w:val="00740DD8"/>
    <w:rsid w:val="007413CD"/>
    <w:rsid w:val="007415BD"/>
    <w:rsid w:val="007417DD"/>
    <w:rsid w:val="00743606"/>
    <w:rsid w:val="00743C03"/>
    <w:rsid w:val="00744264"/>
    <w:rsid w:val="007442ED"/>
    <w:rsid w:val="00744627"/>
    <w:rsid w:val="00744B08"/>
    <w:rsid w:val="0074652B"/>
    <w:rsid w:val="00747089"/>
    <w:rsid w:val="0075002D"/>
    <w:rsid w:val="007501B1"/>
    <w:rsid w:val="007502E9"/>
    <w:rsid w:val="0075036D"/>
    <w:rsid w:val="00752087"/>
    <w:rsid w:val="007524F9"/>
    <w:rsid w:val="00752958"/>
    <w:rsid w:val="00752E85"/>
    <w:rsid w:val="00752F83"/>
    <w:rsid w:val="007533E1"/>
    <w:rsid w:val="007535C6"/>
    <w:rsid w:val="007549B0"/>
    <w:rsid w:val="00755912"/>
    <w:rsid w:val="00756302"/>
    <w:rsid w:val="007576CF"/>
    <w:rsid w:val="00757A0B"/>
    <w:rsid w:val="00757A0F"/>
    <w:rsid w:val="00757A52"/>
    <w:rsid w:val="00760742"/>
    <w:rsid w:val="00760A96"/>
    <w:rsid w:val="0076154E"/>
    <w:rsid w:val="007644B0"/>
    <w:rsid w:val="007649FB"/>
    <w:rsid w:val="00764C12"/>
    <w:rsid w:val="00765740"/>
    <w:rsid w:val="00766C34"/>
    <w:rsid w:val="00767953"/>
    <w:rsid w:val="00767B09"/>
    <w:rsid w:val="00767C18"/>
    <w:rsid w:val="007702FA"/>
    <w:rsid w:val="0077042B"/>
    <w:rsid w:val="00770ABE"/>
    <w:rsid w:val="007717AD"/>
    <w:rsid w:val="00772BD9"/>
    <w:rsid w:val="0077300D"/>
    <w:rsid w:val="007737DC"/>
    <w:rsid w:val="00776B54"/>
    <w:rsid w:val="00776D95"/>
    <w:rsid w:val="007770C0"/>
    <w:rsid w:val="00780FD4"/>
    <w:rsid w:val="007812D7"/>
    <w:rsid w:val="0078159D"/>
    <w:rsid w:val="00781B21"/>
    <w:rsid w:val="007821BF"/>
    <w:rsid w:val="0078273E"/>
    <w:rsid w:val="00782B29"/>
    <w:rsid w:val="00782FA9"/>
    <w:rsid w:val="00783DCC"/>
    <w:rsid w:val="0078474D"/>
    <w:rsid w:val="007848EC"/>
    <w:rsid w:val="007849CD"/>
    <w:rsid w:val="00784B3A"/>
    <w:rsid w:val="00785122"/>
    <w:rsid w:val="00785ED2"/>
    <w:rsid w:val="00787C71"/>
    <w:rsid w:val="00791125"/>
    <w:rsid w:val="0079134E"/>
    <w:rsid w:val="007913D4"/>
    <w:rsid w:val="00791D83"/>
    <w:rsid w:val="00791F48"/>
    <w:rsid w:val="00792D12"/>
    <w:rsid w:val="00792EB2"/>
    <w:rsid w:val="00793139"/>
    <w:rsid w:val="007938CB"/>
    <w:rsid w:val="00794047"/>
    <w:rsid w:val="00794476"/>
    <w:rsid w:val="00794530"/>
    <w:rsid w:val="00794D66"/>
    <w:rsid w:val="00795EF9"/>
    <w:rsid w:val="00796060"/>
    <w:rsid w:val="00796B8C"/>
    <w:rsid w:val="00796DEE"/>
    <w:rsid w:val="007A00AB"/>
    <w:rsid w:val="007A25E6"/>
    <w:rsid w:val="007A2A43"/>
    <w:rsid w:val="007A2AA3"/>
    <w:rsid w:val="007A2EF0"/>
    <w:rsid w:val="007A3AD0"/>
    <w:rsid w:val="007A410D"/>
    <w:rsid w:val="007A41D8"/>
    <w:rsid w:val="007A448B"/>
    <w:rsid w:val="007A477C"/>
    <w:rsid w:val="007A6229"/>
    <w:rsid w:val="007A64E0"/>
    <w:rsid w:val="007A679A"/>
    <w:rsid w:val="007A6901"/>
    <w:rsid w:val="007A6BC5"/>
    <w:rsid w:val="007A6E24"/>
    <w:rsid w:val="007A74FA"/>
    <w:rsid w:val="007A77B6"/>
    <w:rsid w:val="007A791B"/>
    <w:rsid w:val="007A7EE8"/>
    <w:rsid w:val="007A7FD9"/>
    <w:rsid w:val="007B0A6E"/>
    <w:rsid w:val="007B1A32"/>
    <w:rsid w:val="007B1D6F"/>
    <w:rsid w:val="007B237B"/>
    <w:rsid w:val="007B24D5"/>
    <w:rsid w:val="007B2606"/>
    <w:rsid w:val="007B26DC"/>
    <w:rsid w:val="007B2AF4"/>
    <w:rsid w:val="007B342F"/>
    <w:rsid w:val="007B35EE"/>
    <w:rsid w:val="007B425F"/>
    <w:rsid w:val="007B4796"/>
    <w:rsid w:val="007B4A70"/>
    <w:rsid w:val="007B596F"/>
    <w:rsid w:val="007B7ADC"/>
    <w:rsid w:val="007B7E30"/>
    <w:rsid w:val="007C041B"/>
    <w:rsid w:val="007C0711"/>
    <w:rsid w:val="007C098D"/>
    <w:rsid w:val="007C1228"/>
    <w:rsid w:val="007C1A01"/>
    <w:rsid w:val="007C22B4"/>
    <w:rsid w:val="007C3510"/>
    <w:rsid w:val="007C3736"/>
    <w:rsid w:val="007C3CE9"/>
    <w:rsid w:val="007C425D"/>
    <w:rsid w:val="007C4A07"/>
    <w:rsid w:val="007C4BCB"/>
    <w:rsid w:val="007C525B"/>
    <w:rsid w:val="007C5F7C"/>
    <w:rsid w:val="007C6000"/>
    <w:rsid w:val="007C6B92"/>
    <w:rsid w:val="007C7699"/>
    <w:rsid w:val="007C7AB6"/>
    <w:rsid w:val="007C7C04"/>
    <w:rsid w:val="007C7CDA"/>
    <w:rsid w:val="007D13A3"/>
    <w:rsid w:val="007D16DD"/>
    <w:rsid w:val="007D1BBB"/>
    <w:rsid w:val="007D1EBC"/>
    <w:rsid w:val="007D2A95"/>
    <w:rsid w:val="007D2E46"/>
    <w:rsid w:val="007D4214"/>
    <w:rsid w:val="007D49C8"/>
    <w:rsid w:val="007D4BBE"/>
    <w:rsid w:val="007D5511"/>
    <w:rsid w:val="007D55D7"/>
    <w:rsid w:val="007D5E13"/>
    <w:rsid w:val="007D5F2A"/>
    <w:rsid w:val="007D61D5"/>
    <w:rsid w:val="007D636D"/>
    <w:rsid w:val="007D6390"/>
    <w:rsid w:val="007D6B05"/>
    <w:rsid w:val="007D78E9"/>
    <w:rsid w:val="007D7ABC"/>
    <w:rsid w:val="007D7DFE"/>
    <w:rsid w:val="007E06DF"/>
    <w:rsid w:val="007E153F"/>
    <w:rsid w:val="007E1AE6"/>
    <w:rsid w:val="007E2F15"/>
    <w:rsid w:val="007E37BB"/>
    <w:rsid w:val="007E52AF"/>
    <w:rsid w:val="007E5B3D"/>
    <w:rsid w:val="007E6FBA"/>
    <w:rsid w:val="007F1160"/>
    <w:rsid w:val="007F2389"/>
    <w:rsid w:val="007F258F"/>
    <w:rsid w:val="007F2668"/>
    <w:rsid w:val="007F35A7"/>
    <w:rsid w:val="007F375A"/>
    <w:rsid w:val="007F3861"/>
    <w:rsid w:val="007F3B01"/>
    <w:rsid w:val="007F3B06"/>
    <w:rsid w:val="007F502E"/>
    <w:rsid w:val="007F5334"/>
    <w:rsid w:val="007F5C0C"/>
    <w:rsid w:val="007F6380"/>
    <w:rsid w:val="007F67B6"/>
    <w:rsid w:val="007F6B7B"/>
    <w:rsid w:val="007F7847"/>
    <w:rsid w:val="007F78F7"/>
    <w:rsid w:val="007F7B39"/>
    <w:rsid w:val="007F7E54"/>
    <w:rsid w:val="0080053E"/>
    <w:rsid w:val="0080113F"/>
    <w:rsid w:val="00801518"/>
    <w:rsid w:val="00802648"/>
    <w:rsid w:val="00802679"/>
    <w:rsid w:val="00802C5C"/>
    <w:rsid w:val="0080350C"/>
    <w:rsid w:val="00803950"/>
    <w:rsid w:val="00803B4C"/>
    <w:rsid w:val="00803FD9"/>
    <w:rsid w:val="00804082"/>
    <w:rsid w:val="00804674"/>
    <w:rsid w:val="008046CA"/>
    <w:rsid w:val="008048CC"/>
    <w:rsid w:val="00804E2C"/>
    <w:rsid w:val="00805E02"/>
    <w:rsid w:val="008063D3"/>
    <w:rsid w:val="008067F3"/>
    <w:rsid w:val="00807460"/>
    <w:rsid w:val="00807BD5"/>
    <w:rsid w:val="00807D35"/>
    <w:rsid w:val="00810D14"/>
    <w:rsid w:val="008114ED"/>
    <w:rsid w:val="008116DE"/>
    <w:rsid w:val="0081199C"/>
    <w:rsid w:val="00813D75"/>
    <w:rsid w:val="00814736"/>
    <w:rsid w:val="00814B27"/>
    <w:rsid w:val="00814EAE"/>
    <w:rsid w:val="00815772"/>
    <w:rsid w:val="00815A65"/>
    <w:rsid w:val="00816AA8"/>
    <w:rsid w:val="00816DA8"/>
    <w:rsid w:val="00817DD2"/>
    <w:rsid w:val="00817E7B"/>
    <w:rsid w:val="00817F8B"/>
    <w:rsid w:val="00820322"/>
    <w:rsid w:val="00820848"/>
    <w:rsid w:val="00821FE8"/>
    <w:rsid w:val="00822069"/>
    <w:rsid w:val="00822474"/>
    <w:rsid w:val="0082248E"/>
    <w:rsid w:val="0082269C"/>
    <w:rsid w:val="008226DB"/>
    <w:rsid w:val="00822C2D"/>
    <w:rsid w:val="00822EF9"/>
    <w:rsid w:val="00823DDB"/>
    <w:rsid w:val="008242E4"/>
    <w:rsid w:val="008247B7"/>
    <w:rsid w:val="008248AF"/>
    <w:rsid w:val="00825498"/>
    <w:rsid w:val="00825ECF"/>
    <w:rsid w:val="00826599"/>
    <w:rsid w:val="00826FA9"/>
    <w:rsid w:val="008272A7"/>
    <w:rsid w:val="00831570"/>
    <w:rsid w:val="008319A4"/>
    <w:rsid w:val="00831E2D"/>
    <w:rsid w:val="008328C3"/>
    <w:rsid w:val="008332E8"/>
    <w:rsid w:val="008346E3"/>
    <w:rsid w:val="00834887"/>
    <w:rsid w:val="008356D5"/>
    <w:rsid w:val="00835B59"/>
    <w:rsid w:val="00835F51"/>
    <w:rsid w:val="00836417"/>
    <w:rsid w:val="00836613"/>
    <w:rsid w:val="00836690"/>
    <w:rsid w:val="00836E71"/>
    <w:rsid w:val="00837484"/>
    <w:rsid w:val="00840134"/>
    <w:rsid w:val="00841200"/>
    <w:rsid w:val="00841801"/>
    <w:rsid w:val="00841949"/>
    <w:rsid w:val="00841C63"/>
    <w:rsid w:val="00842C3B"/>
    <w:rsid w:val="00843190"/>
    <w:rsid w:val="0084527B"/>
    <w:rsid w:val="0084541C"/>
    <w:rsid w:val="00846FF5"/>
    <w:rsid w:val="0084773E"/>
    <w:rsid w:val="00847883"/>
    <w:rsid w:val="00847CB4"/>
    <w:rsid w:val="0085040A"/>
    <w:rsid w:val="00850423"/>
    <w:rsid w:val="0085083F"/>
    <w:rsid w:val="0085240A"/>
    <w:rsid w:val="00852E75"/>
    <w:rsid w:val="00853372"/>
    <w:rsid w:val="00853ADD"/>
    <w:rsid w:val="00854AB2"/>
    <w:rsid w:val="00855752"/>
    <w:rsid w:val="00855C4A"/>
    <w:rsid w:val="0085626A"/>
    <w:rsid w:val="00856513"/>
    <w:rsid w:val="008577F4"/>
    <w:rsid w:val="0085798C"/>
    <w:rsid w:val="008603AD"/>
    <w:rsid w:val="008604A6"/>
    <w:rsid w:val="00860698"/>
    <w:rsid w:val="00860978"/>
    <w:rsid w:val="00860C83"/>
    <w:rsid w:val="00861416"/>
    <w:rsid w:val="00861C7D"/>
    <w:rsid w:val="008624B2"/>
    <w:rsid w:val="00862604"/>
    <w:rsid w:val="00862A61"/>
    <w:rsid w:val="00864226"/>
    <w:rsid w:val="008648FA"/>
    <w:rsid w:val="00864D58"/>
    <w:rsid w:val="00865C70"/>
    <w:rsid w:val="008661D4"/>
    <w:rsid w:val="00866E1F"/>
    <w:rsid w:val="00866F84"/>
    <w:rsid w:val="0086711F"/>
    <w:rsid w:val="00867445"/>
    <w:rsid w:val="0086798C"/>
    <w:rsid w:val="00867C9D"/>
    <w:rsid w:val="00867D79"/>
    <w:rsid w:val="00871113"/>
    <w:rsid w:val="0087157E"/>
    <w:rsid w:val="0087183A"/>
    <w:rsid w:val="00871A10"/>
    <w:rsid w:val="00871A95"/>
    <w:rsid w:val="008720AB"/>
    <w:rsid w:val="00873AC1"/>
    <w:rsid w:val="00873B81"/>
    <w:rsid w:val="00873C88"/>
    <w:rsid w:val="00874342"/>
    <w:rsid w:val="00874835"/>
    <w:rsid w:val="00874E49"/>
    <w:rsid w:val="0087652A"/>
    <w:rsid w:val="00876D8B"/>
    <w:rsid w:val="00876FF0"/>
    <w:rsid w:val="00877333"/>
    <w:rsid w:val="008775A9"/>
    <w:rsid w:val="00877EE7"/>
    <w:rsid w:val="00880C15"/>
    <w:rsid w:val="00881572"/>
    <w:rsid w:val="0088157D"/>
    <w:rsid w:val="008815A8"/>
    <w:rsid w:val="008826A6"/>
    <w:rsid w:val="00884903"/>
    <w:rsid w:val="0088526E"/>
    <w:rsid w:val="00885FA4"/>
    <w:rsid w:val="00886FE2"/>
    <w:rsid w:val="008871BA"/>
    <w:rsid w:val="00887D9D"/>
    <w:rsid w:val="00890924"/>
    <w:rsid w:val="008912E2"/>
    <w:rsid w:val="00891C8B"/>
    <w:rsid w:val="00892249"/>
    <w:rsid w:val="0089257B"/>
    <w:rsid w:val="00892863"/>
    <w:rsid w:val="008929EB"/>
    <w:rsid w:val="00892AE2"/>
    <w:rsid w:val="00892DF7"/>
    <w:rsid w:val="00892FF1"/>
    <w:rsid w:val="008935F4"/>
    <w:rsid w:val="0089395A"/>
    <w:rsid w:val="00893D3C"/>
    <w:rsid w:val="008943AC"/>
    <w:rsid w:val="008944D0"/>
    <w:rsid w:val="00894C5E"/>
    <w:rsid w:val="0089585C"/>
    <w:rsid w:val="00895951"/>
    <w:rsid w:val="00895B2A"/>
    <w:rsid w:val="00896E82"/>
    <w:rsid w:val="008970E9"/>
    <w:rsid w:val="008973C9"/>
    <w:rsid w:val="008A023F"/>
    <w:rsid w:val="008A02F7"/>
    <w:rsid w:val="008A04F1"/>
    <w:rsid w:val="008A0AC3"/>
    <w:rsid w:val="008A15E2"/>
    <w:rsid w:val="008A28B5"/>
    <w:rsid w:val="008A28F0"/>
    <w:rsid w:val="008A37AF"/>
    <w:rsid w:val="008A3B30"/>
    <w:rsid w:val="008A3E82"/>
    <w:rsid w:val="008A4C08"/>
    <w:rsid w:val="008A4E48"/>
    <w:rsid w:val="008A54B0"/>
    <w:rsid w:val="008A5634"/>
    <w:rsid w:val="008A5FFF"/>
    <w:rsid w:val="008A6A8D"/>
    <w:rsid w:val="008A6AA0"/>
    <w:rsid w:val="008A6BC2"/>
    <w:rsid w:val="008A6E6E"/>
    <w:rsid w:val="008A71AE"/>
    <w:rsid w:val="008A7793"/>
    <w:rsid w:val="008A7919"/>
    <w:rsid w:val="008A7AC3"/>
    <w:rsid w:val="008A7E28"/>
    <w:rsid w:val="008A7FF2"/>
    <w:rsid w:val="008B00FC"/>
    <w:rsid w:val="008B0882"/>
    <w:rsid w:val="008B1958"/>
    <w:rsid w:val="008B241E"/>
    <w:rsid w:val="008B2C26"/>
    <w:rsid w:val="008B359C"/>
    <w:rsid w:val="008B404D"/>
    <w:rsid w:val="008B418B"/>
    <w:rsid w:val="008B4A3B"/>
    <w:rsid w:val="008B4A85"/>
    <w:rsid w:val="008B4EAE"/>
    <w:rsid w:val="008B6497"/>
    <w:rsid w:val="008B6E7A"/>
    <w:rsid w:val="008C0235"/>
    <w:rsid w:val="008C066A"/>
    <w:rsid w:val="008C096D"/>
    <w:rsid w:val="008C12A6"/>
    <w:rsid w:val="008C236E"/>
    <w:rsid w:val="008C25CB"/>
    <w:rsid w:val="008C2970"/>
    <w:rsid w:val="008C2E7F"/>
    <w:rsid w:val="008C3A71"/>
    <w:rsid w:val="008C3AEE"/>
    <w:rsid w:val="008C43B3"/>
    <w:rsid w:val="008C59CB"/>
    <w:rsid w:val="008C5F4B"/>
    <w:rsid w:val="008C6B12"/>
    <w:rsid w:val="008C7E85"/>
    <w:rsid w:val="008D0A32"/>
    <w:rsid w:val="008D287A"/>
    <w:rsid w:val="008D371D"/>
    <w:rsid w:val="008D488A"/>
    <w:rsid w:val="008D79E3"/>
    <w:rsid w:val="008D7DDC"/>
    <w:rsid w:val="008D7EB1"/>
    <w:rsid w:val="008E027A"/>
    <w:rsid w:val="008E08A9"/>
    <w:rsid w:val="008E0BC4"/>
    <w:rsid w:val="008E21BB"/>
    <w:rsid w:val="008E3064"/>
    <w:rsid w:val="008E3194"/>
    <w:rsid w:val="008E395A"/>
    <w:rsid w:val="008E3A9D"/>
    <w:rsid w:val="008E5000"/>
    <w:rsid w:val="008E5356"/>
    <w:rsid w:val="008E6886"/>
    <w:rsid w:val="008E7885"/>
    <w:rsid w:val="008E7B80"/>
    <w:rsid w:val="008E7D38"/>
    <w:rsid w:val="008F016B"/>
    <w:rsid w:val="008F04B4"/>
    <w:rsid w:val="008F1A18"/>
    <w:rsid w:val="008F279E"/>
    <w:rsid w:val="008F44A9"/>
    <w:rsid w:val="008F481C"/>
    <w:rsid w:val="008F4E34"/>
    <w:rsid w:val="008F634C"/>
    <w:rsid w:val="008F643C"/>
    <w:rsid w:val="008F678C"/>
    <w:rsid w:val="008F6A6C"/>
    <w:rsid w:val="008F6A81"/>
    <w:rsid w:val="0090053A"/>
    <w:rsid w:val="009008A8"/>
    <w:rsid w:val="009008EA"/>
    <w:rsid w:val="00901293"/>
    <w:rsid w:val="009015E0"/>
    <w:rsid w:val="0090291A"/>
    <w:rsid w:val="0090441B"/>
    <w:rsid w:val="00904534"/>
    <w:rsid w:val="00905664"/>
    <w:rsid w:val="0090567B"/>
    <w:rsid w:val="00905765"/>
    <w:rsid w:val="00905AA1"/>
    <w:rsid w:val="00906BD7"/>
    <w:rsid w:val="00906F61"/>
    <w:rsid w:val="00907116"/>
    <w:rsid w:val="00907AAE"/>
    <w:rsid w:val="00907BA7"/>
    <w:rsid w:val="00910147"/>
    <w:rsid w:val="009101B4"/>
    <w:rsid w:val="0091072D"/>
    <w:rsid w:val="009107C6"/>
    <w:rsid w:val="00910E6C"/>
    <w:rsid w:val="0091179E"/>
    <w:rsid w:val="00912521"/>
    <w:rsid w:val="00912753"/>
    <w:rsid w:val="009128DF"/>
    <w:rsid w:val="00912ABD"/>
    <w:rsid w:val="00913D6E"/>
    <w:rsid w:val="00914407"/>
    <w:rsid w:val="00914C53"/>
    <w:rsid w:val="009150DF"/>
    <w:rsid w:val="00915927"/>
    <w:rsid w:val="00916C14"/>
    <w:rsid w:val="00916D35"/>
    <w:rsid w:val="00917097"/>
    <w:rsid w:val="009173C9"/>
    <w:rsid w:val="00917C41"/>
    <w:rsid w:val="00917C89"/>
    <w:rsid w:val="00920427"/>
    <w:rsid w:val="00920EA5"/>
    <w:rsid w:val="00921518"/>
    <w:rsid w:val="009216D0"/>
    <w:rsid w:val="00921EFB"/>
    <w:rsid w:val="00921F34"/>
    <w:rsid w:val="00922086"/>
    <w:rsid w:val="009221AA"/>
    <w:rsid w:val="00922D9E"/>
    <w:rsid w:val="009231A3"/>
    <w:rsid w:val="0092326B"/>
    <w:rsid w:val="00923CE3"/>
    <w:rsid w:val="00925149"/>
    <w:rsid w:val="00925873"/>
    <w:rsid w:val="009258BC"/>
    <w:rsid w:val="00925AA4"/>
    <w:rsid w:val="00925B0A"/>
    <w:rsid w:val="0092705E"/>
    <w:rsid w:val="00927CF2"/>
    <w:rsid w:val="00927D8D"/>
    <w:rsid w:val="009301BB"/>
    <w:rsid w:val="00930382"/>
    <w:rsid w:val="009306C2"/>
    <w:rsid w:val="00930A13"/>
    <w:rsid w:val="009325F1"/>
    <w:rsid w:val="00932613"/>
    <w:rsid w:val="009326DA"/>
    <w:rsid w:val="00932844"/>
    <w:rsid w:val="00932A4B"/>
    <w:rsid w:val="0093314F"/>
    <w:rsid w:val="00933888"/>
    <w:rsid w:val="00933A2F"/>
    <w:rsid w:val="00933CC0"/>
    <w:rsid w:val="0093474C"/>
    <w:rsid w:val="00934C88"/>
    <w:rsid w:val="009352E9"/>
    <w:rsid w:val="00936727"/>
    <w:rsid w:val="00936BA5"/>
    <w:rsid w:val="00936D7B"/>
    <w:rsid w:val="009374A0"/>
    <w:rsid w:val="00937CAD"/>
    <w:rsid w:val="009418F0"/>
    <w:rsid w:val="00941DA2"/>
    <w:rsid w:val="00941E40"/>
    <w:rsid w:val="00942354"/>
    <w:rsid w:val="00942CCA"/>
    <w:rsid w:val="00942E18"/>
    <w:rsid w:val="009434E7"/>
    <w:rsid w:val="00943547"/>
    <w:rsid w:val="00944239"/>
    <w:rsid w:val="00944788"/>
    <w:rsid w:val="009462B0"/>
    <w:rsid w:val="00946B2B"/>
    <w:rsid w:val="00947A7A"/>
    <w:rsid w:val="009500B8"/>
    <w:rsid w:val="009507FD"/>
    <w:rsid w:val="00950826"/>
    <w:rsid w:val="00950A3A"/>
    <w:rsid w:val="00950BD9"/>
    <w:rsid w:val="00951212"/>
    <w:rsid w:val="009513F4"/>
    <w:rsid w:val="00951B3F"/>
    <w:rsid w:val="00951F45"/>
    <w:rsid w:val="0095343C"/>
    <w:rsid w:val="0095456E"/>
    <w:rsid w:val="009552A6"/>
    <w:rsid w:val="00955A0A"/>
    <w:rsid w:val="00955CA6"/>
    <w:rsid w:val="00955D5B"/>
    <w:rsid w:val="00955F51"/>
    <w:rsid w:val="0095688E"/>
    <w:rsid w:val="009569B7"/>
    <w:rsid w:val="00956AC9"/>
    <w:rsid w:val="00957AA0"/>
    <w:rsid w:val="0096004D"/>
    <w:rsid w:val="009610FF"/>
    <w:rsid w:val="00961DBB"/>
    <w:rsid w:val="00962050"/>
    <w:rsid w:val="00962392"/>
    <w:rsid w:val="00963643"/>
    <w:rsid w:val="00963FD1"/>
    <w:rsid w:val="0096410A"/>
    <w:rsid w:val="009642AE"/>
    <w:rsid w:val="00964759"/>
    <w:rsid w:val="00967067"/>
    <w:rsid w:val="009672D5"/>
    <w:rsid w:val="009677A2"/>
    <w:rsid w:val="00967B55"/>
    <w:rsid w:val="00967BD6"/>
    <w:rsid w:val="00967E76"/>
    <w:rsid w:val="0097012C"/>
    <w:rsid w:val="00970533"/>
    <w:rsid w:val="00971347"/>
    <w:rsid w:val="00972867"/>
    <w:rsid w:val="00972D5E"/>
    <w:rsid w:val="009730E2"/>
    <w:rsid w:val="00973CB7"/>
    <w:rsid w:val="009741E6"/>
    <w:rsid w:val="00975403"/>
    <w:rsid w:val="009756AD"/>
    <w:rsid w:val="00975AEA"/>
    <w:rsid w:val="00975D8B"/>
    <w:rsid w:val="00975DFC"/>
    <w:rsid w:val="009764ED"/>
    <w:rsid w:val="0097722C"/>
    <w:rsid w:val="00977B85"/>
    <w:rsid w:val="009802CE"/>
    <w:rsid w:val="00980B3E"/>
    <w:rsid w:val="009815D3"/>
    <w:rsid w:val="0098176A"/>
    <w:rsid w:val="00982E30"/>
    <w:rsid w:val="009830B0"/>
    <w:rsid w:val="009832C9"/>
    <w:rsid w:val="00983B3F"/>
    <w:rsid w:val="0098444F"/>
    <w:rsid w:val="00985C29"/>
    <w:rsid w:val="00985EE5"/>
    <w:rsid w:val="00986751"/>
    <w:rsid w:val="00986CBD"/>
    <w:rsid w:val="0099177D"/>
    <w:rsid w:val="0099249B"/>
    <w:rsid w:val="00992735"/>
    <w:rsid w:val="009928BC"/>
    <w:rsid w:val="00992B1B"/>
    <w:rsid w:val="00993253"/>
    <w:rsid w:val="00993DC5"/>
    <w:rsid w:val="0099416E"/>
    <w:rsid w:val="009947AF"/>
    <w:rsid w:val="00994B40"/>
    <w:rsid w:val="00994E33"/>
    <w:rsid w:val="00994FD0"/>
    <w:rsid w:val="00995332"/>
    <w:rsid w:val="00995707"/>
    <w:rsid w:val="00995E99"/>
    <w:rsid w:val="00996268"/>
    <w:rsid w:val="00996FBA"/>
    <w:rsid w:val="00997759"/>
    <w:rsid w:val="009A0535"/>
    <w:rsid w:val="009A118C"/>
    <w:rsid w:val="009A1249"/>
    <w:rsid w:val="009A24EA"/>
    <w:rsid w:val="009A2CD2"/>
    <w:rsid w:val="009A4137"/>
    <w:rsid w:val="009A41E8"/>
    <w:rsid w:val="009A4918"/>
    <w:rsid w:val="009A51D1"/>
    <w:rsid w:val="009A5409"/>
    <w:rsid w:val="009A5692"/>
    <w:rsid w:val="009A57EA"/>
    <w:rsid w:val="009A57FF"/>
    <w:rsid w:val="009A5E68"/>
    <w:rsid w:val="009A5EC4"/>
    <w:rsid w:val="009A619F"/>
    <w:rsid w:val="009A775C"/>
    <w:rsid w:val="009B0342"/>
    <w:rsid w:val="009B05C6"/>
    <w:rsid w:val="009B0A68"/>
    <w:rsid w:val="009B1712"/>
    <w:rsid w:val="009B1A75"/>
    <w:rsid w:val="009B2C64"/>
    <w:rsid w:val="009B5212"/>
    <w:rsid w:val="009B5DD8"/>
    <w:rsid w:val="009B6247"/>
    <w:rsid w:val="009B6262"/>
    <w:rsid w:val="009B6861"/>
    <w:rsid w:val="009B770D"/>
    <w:rsid w:val="009B77C5"/>
    <w:rsid w:val="009B7D9B"/>
    <w:rsid w:val="009C00BC"/>
    <w:rsid w:val="009C08EF"/>
    <w:rsid w:val="009C0943"/>
    <w:rsid w:val="009C0E71"/>
    <w:rsid w:val="009C1B91"/>
    <w:rsid w:val="009C1E98"/>
    <w:rsid w:val="009C2864"/>
    <w:rsid w:val="009C29E3"/>
    <w:rsid w:val="009C31AE"/>
    <w:rsid w:val="009C3871"/>
    <w:rsid w:val="009C4021"/>
    <w:rsid w:val="009C40D8"/>
    <w:rsid w:val="009C4A2F"/>
    <w:rsid w:val="009C56BD"/>
    <w:rsid w:val="009C5B5A"/>
    <w:rsid w:val="009C5C67"/>
    <w:rsid w:val="009C5E6E"/>
    <w:rsid w:val="009C5F37"/>
    <w:rsid w:val="009C6C19"/>
    <w:rsid w:val="009C6D7B"/>
    <w:rsid w:val="009C6F3C"/>
    <w:rsid w:val="009C72E7"/>
    <w:rsid w:val="009C73D0"/>
    <w:rsid w:val="009C78CC"/>
    <w:rsid w:val="009C7D0B"/>
    <w:rsid w:val="009D0FA8"/>
    <w:rsid w:val="009D1291"/>
    <w:rsid w:val="009D187A"/>
    <w:rsid w:val="009D1F06"/>
    <w:rsid w:val="009D2092"/>
    <w:rsid w:val="009D2716"/>
    <w:rsid w:val="009D32A2"/>
    <w:rsid w:val="009D359F"/>
    <w:rsid w:val="009D3733"/>
    <w:rsid w:val="009D3832"/>
    <w:rsid w:val="009D3CF2"/>
    <w:rsid w:val="009D46E6"/>
    <w:rsid w:val="009D471B"/>
    <w:rsid w:val="009D4C04"/>
    <w:rsid w:val="009D525B"/>
    <w:rsid w:val="009D5D5C"/>
    <w:rsid w:val="009D6AF8"/>
    <w:rsid w:val="009D7822"/>
    <w:rsid w:val="009D7EAA"/>
    <w:rsid w:val="009E03D5"/>
    <w:rsid w:val="009E059B"/>
    <w:rsid w:val="009E133F"/>
    <w:rsid w:val="009E23E1"/>
    <w:rsid w:val="009E262C"/>
    <w:rsid w:val="009E2A8E"/>
    <w:rsid w:val="009E2F51"/>
    <w:rsid w:val="009E303B"/>
    <w:rsid w:val="009E36F0"/>
    <w:rsid w:val="009E3ADC"/>
    <w:rsid w:val="009E3B7A"/>
    <w:rsid w:val="009E3BAA"/>
    <w:rsid w:val="009E4710"/>
    <w:rsid w:val="009E4781"/>
    <w:rsid w:val="009E4BF7"/>
    <w:rsid w:val="009E4C73"/>
    <w:rsid w:val="009E55D3"/>
    <w:rsid w:val="009E5CC0"/>
    <w:rsid w:val="009E601D"/>
    <w:rsid w:val="009E6277"/>
    <w:rsid w:val="009E6A8B"/>
    <w:rsid w:val="009E7D11"/>
    <w:rsid w:val="009F0527"/>
    <w:rsid w:val="009F0786"/>
    <w:rsid w:val="009F07AF"/>
    <w:rsid w:val="009F112E"/>
    <w:rsid w:val="009F1515"/>
    <w:rsid w:val="009F380B"/>
    <w:rsid w:val="009F3879"/>
    <w:rsid w:val="009F3882"/>
    <w:rsid w:val="009F3C5D"/>
    <w:rsid w:val="009F3DD2"/>
    <w:rsid w:val="009F49C7"/>
    <w:rsid w:val="009F5E1F"/>
    <w:rsid w:val="009F696D"/>
    <w:rsid w:val="009F6FBB"/>
    <w:rsid w:val="009F7461"/>
    <w:rsid w:val="00A002E6"/>
    <w:rsid w:val="00A003AC"/>
    <w:rsid w:val="00A006D5"/>
    <w:rsid w:val="00A008A8"/>
    <w:rsid w:val="00A009AF"/>
    <w:rsid w:val="00A00C99"/>
    <w:rsid w:val="00A01621"/>
    <w:rsid w:val="00A01921"/>
    <w:rsid w:val="00A01E7D"/>
    <w:rsid w:val="00A01F5C"/>
    <w:rsid w:val="00A026BB"/>
    <w:rsid w:val="00A02D67"/>
    <w:rsid w:val="00A02FC4"/>
    <w:rsid w:val="00A03128"/>
    <w:rsid w:val="00A0339F"/>
    <w:rsid w:val="00A03CB9"/>
    <w:rsid w:val="00A05A72"/>
    <w:rsid w:val="00A05A81"/>
    <w:rsid w:val="00A05AF3"/>
    <w:rsid w:val="00A05DDD"/>
    <w:rsid w:val="00A07C69"/>
    <w:rsid w:val="00A1038B"/>
    <w:rsid w:val="00A112A4"/>
    <w:rsid w:val="00A11BDE"/>
    <w:rsid w:val="00A125E6"/>
    <w:rsid w:val="00A14000"/>
    <w:rsid w:val="00A14EC2"/>
    <w:rsid w:val="00A15A46"/>
    <w:rsid w:val="00A16554"/>
    <w:rsid w:val="00A167E7"/>
    <w:rsid w:val="00A169DE"/>
    <w:rsid w:val="00A16D74"/>
    <w:rsid w:val="00A17854"/>
    <w:rsid w:val="00A20715"/>
    <w:rsid w:val="00A20718"/>
    <w:rsid w:val="00A20FC1"/>
    <w:rsid w:val="00A20FFD"/>
    <w:rsid w:val="00A21661"/>
    <w:rsid w:val="00A21FEC"/>
    <w:rsid w:val="00A22144"/>
    <w:rsid w:val="00A23648"/>
    <w:rsid w:val="00A23E75"/>
    <w:rsid w:val="00A23FA3"/>
    <w:rsid w:val="00A241FC"/>
    <w:rsid w:val="00A244DC"/>
    <w:rsid w:val="00A2508B"/>
    <w:rsid w:val="00A25875"/>
    <w:rsid w:val="00A25A56"/>
    <w:rsid w:val="00A26D2F"/>
    <w:rsid w:val="00A26E83"/>
    <w:rsid w:val="00A27478"/>
    <w:rsid w:val="00A27AD8"/>
    <w:rsid w:val="00A27FF2"/>
    <w:rsid w:val="00A30091"/>
    <w:rsid w:val="00A301F1"/>
    <w:rsid w:val="00A306F7"/>
    <w:rsid w:val="00A30A13"/>
    <w:rsid w:val="00A30CFD"/>
    <w:rsid w:val="00A31014"/>
    <w:rsid w:val="00A311DA"/>
    <w:rsid w:val="00A31CDA"/>
    <w:rsid w:val="00A31DB7"/>
    <w:rsid w:val="00A32577"/>
    <w:rsid w:val="00A33115"/>
    <w:rsid w:val="00A336BD"/>
    <w:rsid w:val="00A33877"/>
    <w:rsid w:val="00A33E49"/>
    <w:rsid w:val="00A33FA9"/>
    <w:rsid w:val="00A34745"/>
    <w:rsid w:val="00A35FDC"/>
    <w:rsid w:val="00A36941"/>
    <w:rsid w:val="00A37CA5"/>
    <w:rsid w:val="00A401F1"/>
    <w:rsid w:val="00A40FFB"/>
    <w:rsid w:val="00A413E2"/>
    <w:rsid w:val="00A420CF"/>
    <w:rsid w:val="00A428B0"/>
    <w:rsid w:val="00A4295D"/>
    <w:rsid w:val="00A42E3D"/>
    <w:rsid w:val="00A43AA0"/>
    <w:rsid w:val="00A43F4B"/>
    <w:rsid w:val="00A450C3"/>
    <w:rsid w:val="00A45896"/>
    <w:rsid w:val="00A45954"/>
    <w:rsid w:val="00A45D13"/>
    <w:rsid w:val="00A466E7"/>
    <w:rsid w:val="00A47177"/>
    <w:rsid w:val="00A47775"/>
    <w:rsid w:val="00A47A16"/>
    <w:rsid w:val="00A47CDC"/>
    <w:rsid w:val="00A50313"/>
    <w:rsid w:val="00A50450"/>
    <w:rsid w:val="00A50858"/>
    <w:rsid w:val="00A50B5A"/>
    <w:rsid w:val="00A51565"/>
    <w:rsid w:val="00A519E9"/>
    <w:rsid w:val="00A52ABC"/>
    <w:rsid w:val="00A54012"/>
    <w:rsid w:val="00A5517A"/>
    <w:rsid w:val="00A5558B"/>
    <w:rsid w:val="00A55F4A"/>
    <w:rsid w:val="00A56AA6"/>
    <w:rsid w:val="00A578BF"/>
    <w:rsid w:val="00A57AE7"/>
    <w:rsid w:val="00A57E23"/>
    <w:rsid w:val="00A60258"/>
    <w:rsid w:val="00A604B2"/>
    <w:rsid w:val="00A605FF"/>
    <w:rsid w:val="00A608B7"/>
    <w:rsid w:val="00A60A24"/>
    <w:rsid w:val="00A60F50"/>
    <w:rsid w:val="00A6110A"/>
    <w:rsid w:val="00A6133E"/>
    <w:rsid w:val="00A6152D"/>
    <w:rsid w:val="00A616FB"/>
    <w:rsid w:val="00A61AB0"/>
    <w:rsid w:val="00A61E56"/>
    <w:rsid w:val="00A61ED4"/>
    <w:rsid w:val="00A61EDE"/>
    <w:rsid w:val="00A63DCD"/>
    <w:rsid w:val="00A644BE"/>
    <w:rsid w:val="00A647C9"/>
    <w:rsid w:val="00A65697"/>
    <w:rsid w:val="00A6573E"/>
    <w:rsid w:val="00A660B6"/>
    <w:rsid w:val="00A664DB"/>
    <w:rsid w:val="00A67DC5"/>
    <w:rsid w:val="00A700D2"/>
    <w:rsid w:val="00A70529"/>
    <w:rsid w:val="00A7093B"/>
    <w:rsid w:val="00A709AB"/>
    <w:rsid w:val="00A70B60"/>
    <w:rsid w:val="00A716CB"/>
    <w:rsid w:val="00A72556"/>
    <w:rsid w:val="00A72C68"/>
    <w:rsid w:val="00A730D5"/>
    <w:rsid w:val="00A734C3"/>
    <w:rsid w:val="00A744C9"/>
    <w:rsid w:val="00A74639"/>
    <w:rsid w:val="00A74A05"/>
    <w:rsid w:val="00A751D7"/>
    <w:rsid w:val="00A76EF4"/>
    <w:rsid w:val="00A772B8"/>
    <w:rsid w:val="00A77722"/>
    <w:rsid w:val="00A77F63"/>
    <w:rsid w:val="00A80048"/>
    <w:rsid w:val="00A80C99"/>
    <w:rsid w:val="00A8120A"/>
    <w:rsid w:val="00A81A5E"/>
    <w:rsid w:val="00A81F63"/>
    <w:rsid w:val="00A825E2"/>
    <w:rsid w:val="00A82D5F"/>
    <w:rsid w:val="00A82FA5"/>
    <w:rsid w:val="00A83714"/>
    <w:rsid w:val="00A83B7D"/>
    <w:rsid w:val="00A83CA2"/>
    <w:rsid w:val="00A83DC2"/>
    <w:rsid w:val="00A8492A"/>
    <w:rsid w:val="00A850F5"/>
    <w:rsid w:val="00A8510B"/>
    <w:rsid w:val="00A86448"/>
    <w:rsid w:val="00A8655F"/>
    <w:rsid w:val="00A86C18"/>
    <w:rsid w:val="00A86C9F"/>
    <w:rsid w:val="00A87885"/>
    <w:rsid w:val="00A87E37"/>
    <w:rsid w:val="00A90506"/>
    <w:rsid w:val="00A90539"/>
    <w:rsid w:val="00A9065A"/>
    <w:rsid w:val="00A91B0A"/>
    <w:rsid w:val="00A91D40"/>
    <w:rsid w:val="00A92493"/>
    <w:rsid w:val="00A92B03"/>
    <w:rsid w:val="00A92D1A"/>
    <w:rsid w:val="00A92EA0"/>
    <w:rsid w:val="00A92F9A"/>
    <w:rsid w:val="00A95B15"/>
    <w:rsid w:val="00A96CFB"/>
    <w:rsid w:val="00A973A3"/>
    <w:rsid w:val="00A97413"/>
    <w:rsid w:val="00A97954"/>
    <w:rsid w:val="00AA0342"/>
    <w:rsid w:val="00AA0DE7"/>
    <w:rsid w:val="00AA253C"/>
    <w:rsid w:val="00AA385A"/>
    <w:rsid w:val="00AA38BE"/>
    <w:rsid w:val="00AA3B1C"/>
    <w:rsid w:val="00AA3DF8"/>
    <w:rsid w:val="00AA4890"/>
    <w:rsid w:val="00AA53BA"/>
    <w:rsid w:val="00AA592D"/>
    <w:rsid w:val="00AA64DB"/>
    <w:rsid w:val="00AA69A4"/>
    <w:rsid w:val="00AA6B41"/>
    <w:rsid w:val="00AA7CC9"/>
    <w:rsid w:val="00AB012A"/>
    <w:rsid w:val="00AB02A4"/>
    <w:rsid w:val="00AB084F"/>
    <w:rsid w:val="00AB1159"/>
    <w:rsid w:val="00AB17D3"/>
    <w:rsid w:val="00AB192D"/>
    <w:rsid w:val="00AB2340"/>
    <w:rsid w:val="00AB27B8"/>
    <w:rsid w:val="00AB2CF5"/>
    <w:rsid w:val="00AB3643"/>
    <w:rsid w:val="00AB3743"/>
    <w:rsid w:val="00AB3B16"/>
    <w:rsid w:val="00AB3B44"/>
    <w:rsid w:val="00AB42F1"/>
    <w:rsid w:val="00AB4F54"/>
    <w:rsid w:val="00AB5B1D"/>
    <w:rsid w:val="00AB5C06"/>
    <w:rsid w:val="00AB6507"/>
    <w:rsid w:val="00AB6BE2"/>
    <w:rsid w:val="00AB79C2"/>
    <w:rsid w:val="00AB7AFA"/>
    <w:rsid w:val="00AB7BDB"/>
    <w:rsid w:val="00AC04F7"/>
    <w:rsid w:val="00AC07F4"/>
    <w:rsid w:val="00AC1060"/>
    <w:rsid w:val="00AC113A"/>
    <w:rsid w:val="00AC1783"/>
    <w:rsid w:val="00AC1ABA"/>
    <w:rsid w:val="00AC36CF"/>
    <w:rsid w:val="00AC3D58"/>
    <w:rsid w:val="00AC43B6"/>
    <w:rsid w:val="00AC4787"/>
    <w:rsid w:val="00AC4794"/>
    <w:rsid w:val="00AC4E41"/>
    <w:rsid w:val="00AC4E4D"/>
    <w:rsid w:val="00AC4EC4"/>
    <w:rsid w:val="00AC50CF"/>
    <w:rsid w:val="00AC52C0"/>
    <w:rsid w:val="00AC5421"/>
    <w:rsid w:val="00AC5797"/>
    <w:rsid w:val="00AC598A"/>
    <w:rsid w:val="00AC5D73"/>
    <w:rsid w:val="00AC626F"/>
    <w:rsid w:val="00AC6F19"/>
    <w:rsid w:val="00AC7117"/>
    <w:rsid w:val="00AC76D2"/>
    <w:rsid w:val="00AD00FE"/>
    <w:rsid w:val="00AD0279"/>
    <w:rsid w:val="00AD0302"/>
    <w:rsid w:val="00AD0A21"/>
    <w:rsid w:val="00AD0AFC"/>
    <w:rsid w:val="00AD0B52"/>
    <w:rsid w:val="00AD0E58"/>
    <w:rsid w:val="00AD13D4"/>
    <w:rsid w:val="00AD193F"/>
    <w:rsid w:val="00AD1BD1"/>
    <w:rsid w:val="00AD1E55"/>
    <w:rsid w:val="00AD1FCE"/>
    <w:rsid w:val="00AD1FEC"/>
    <w:rsid w:val="00AD2C52"/>
    <w:rsid w:val="00AD34E9"/>
    <w:rsid w:val="00AD3841"/>
    <w:rsid w:val="00AD3D43"/>
    <w:rsid w:val="00AD42F1"/>
    <w:rsid w:val="00AD47A3"/>
    <w:rsid w:val="00AD523C"/>
    <w:rsid w:val="00AD5ECD"/>
    <w:rsid w:val="00AD6051"/>
    <w:rsid w:val="00AD73E6"/>
    <w:rsid w:val="00AE0001"/>
    <w:rsid w:val="00AE0079"/>
    <w:rsid w:val="00AE0F1B"/>
    <w:rsid w:val="00AE1006"/>
    <w:rsid w:val="00AE2689"/>
    <w:rsid w:val="00AE36F8"/>
    <w:rsid w:val="00AE4014"/>
    <w:rsid w:val="00AE534C"/>
    <w:rsid w:val="00AE61C9"/>
    <w:rsid w:val="00AE64C0"/>
    <w:rsid w:val="00AF04B8"/>
    <w:rsid w:val="00AF0A60"/>
    <w:rsid w:val="00AF111B"/>
    <w:rsid w:val="00AF15EE"/>
    <w:rsid w:val="00AF1E33"/>
    <w:rsid w:val="00AF29CE"/>
    <w:rsid w:val="00AF325C"/>
    <w:rsid w:val="00AF4B25"/>
    <w:rsid w:val="00AF4C9E"/>
    <w:rsid w:val="00AF537E"/>
    <w:rsid w:val="00AF7015"/>
    <w:rsid w:val="00AF75EE"/>
    <w:rsid w:val="00AF7DAF"/>
    <w:rsid w:val="00B00580"/>
    <w:rsid w:val="00B00793"/>
    <w:rsid w:val="00B0114E"/>
    <w:rsid w:val="00B013ED"/>
    <w:rsid w:val="00B0170A"/>
    <w:rsid w:val="00B01768"/>
    <w:rsid w:val="00B028DA"/>
    <w:rsid w:val="00B04264"/>
    <w:rsid w:val="00B04C1B"/>
    <w:rsid w:val="00B04E44"/>
    <w:rsid w:val="00B058EF"/>
    <w:rsid w:val="00B05B81"/>
    <w:rsid w:val="00B07402"/>
    <w:rsid w:val="00B0775A"/>
    <w:rsid w:val="00B07CCA"/>
    <w:rsid w:val="00B10156"/>
    <w:rsid w:val="00B10F99"/>
    <w:rsid w:val="00B116BA"/>
    <w:rsid w:val="00B117AF"/>
    <w:rsid w:val="00B1291E"/>
    <w:rsid w:val="00B12CF4"/>
    <w:rsid w:val="00B133E4"/>
    <w:rsid w:val="00B13F1D"/>
    <w:rsid w:val="00B1474C"/>
    <w:rsid w:val="00B14F68"/>
    <w:rsid w:val="00B154C5"/>
    <w:rsid w:val="00B15D9F"/>
    <w:rsid w:val="00B2043C"/>
    <w:rsid w:val="00B2140F"/>
    <w:rsid w:val="00B2298A"/>
    <w:rsid w:val="00B22C13"/>
    <w:rsid w:val="00B22D0B"/>
    <w:rsid w:val="00B230BC"/>
    <w:rsid w:val="00B232CB"/>
    <w:rsid w:val="00B23529"/>
    <w:rsid w:val="00B2353C"/>
    <w:rsid w:val="00B23BBA"/>
    <w:rsid w:val="00B23C83"/>
    <w:rsid w:val="00B23E3E"/>
    <w:rsid w:val="00B240C8"/>
    <w:rsid w:val="00B244C6"/>
    <w:rsid w:val="00B25CB4"/>
    <w:rsid w:val="00B262CB"/>
    <w:rsid w:val="00B26FBF"/>
    <w:rsid w:val="00B27EBC"/>
    <w:rsid w:val="00B3076B"/>
    <w:rsid w:val="00B30CDA"/>
    <w:rsid w:val="00B31240"/>
    <w:rsid w:val="00B31B9F"/>
    <w:rsid w:val="00B31BED"/>
    <w:rsid w:val="00B3291D"/>
    <w:rsid w:val="00B3300C"/>
    <w:rsid w:val="00B336CC"/>
    <w:rsid w:val="00B336DE"/>
    <w:rsid w:val="00B3384A"/>
    <w:rsid w:val="00B33873"/>
    <w:rsid w:val="00B33B11"/>
    <w:rsid w:val="00B33DEE"/>
    <w:rsid w:val="00B346F2"/>
    <w:rsid w:val="00B35D9C"/>
    <w:rsid w:val="00B35E35"/>
    <w:rsid w:val="00B361EE"/>
    <w:rsid w:val="00B3632D"/>
    <w:rsid w:val="00B37DA1"/>
    <w:rsid w:val="00B415CD"/>
    <w:rsid w:val="00B41E26"/>
    <w:rsid w:val="00B42284"/>
    <w:rsid w:val="00B428FB"/>
    <w:rsid w:val="00B42C3A"/>
    <w:rsid w:val="00B42E45"/>
    <w:rsid w:val="00B42EC2"/>
    <w:rsid w:val="00B43631"/>
    <w:rsid w:val="00B43B4F"/>
    <w:rsid w:val="00B443AA"/>
    <w:rsid w:val="00B44FFD"/>
    <w:rsid w:val="00B45E36"/>
    <w:rsid w:val="00B467A8"/>
    <w:rsid w:val="00B470AC"/>
    <w:rsid w:val="00B4719B"/>
    <w:rsid w:val="00B47625"/>
    <w:rsid w:val="00B50DCD"/>
    <w:rsid w:val="00B51D2D"/>
    <w:rsid w:val="00B529DF"/>
    <w:rsid w:val="00B52EA1"/>
    <w:rsid w:val="00B52F9B"/>
    <w:rsid w:val="00B5537E"/>
    <w:rsid w:val="00B557B2"/>
    <w:rsid w:val="00B55C1F"/>
    <w:rsid w:val="00B562EF"/>
    <w:rsid w:val="00B567AE"/>
    <w:rsid w:val="00B57EFE"/>
    <w:rsid w:val="00B6019A"/>
    <w:rsid w:val="00B6219F"/>
    <w:rsid w:val="00B62392"/>
    <w:rsid w:val="00B62433"/>
    <w:rsid w:val="00B627D4"/>
    <w:rsid w:val="00B62A36"/>
    <w:rsid w:val="00B63105"/>
    <w:rsid w:val="00B631F5"/>
    <w:rsid w:val="00B637A4"/>
    <w:rsid w:val="00B6394A"/>
    <w:rsid w:val="00B641C0"/>
    <w:rsid w:val="00B6447A"/>
    <w:rsid w:val="00B64E55"/>
    <w:rsid w:val="00B65E55"/>
    <w:rsid w:val="00B66465"/>
    <w:rsid w:val="00B670F8"/>
    <w:rsid w:val="00B67554"/>
    <w:rsid w:val="00B67707"/>
    <w:rsid w:val="00B67ADC"/>
    <w:rsid w:val="00B70523"/>
    <w:rsid w:val="00B70F9C"/>
    <w:rsid w:val="00B7138D"/>
    <w:rsid w:val="00B716C1"/>
    <w:rsid w:val="00B71D2B"/>
    <w:rsid w:val="00B71D40"/>
    <w:rsid w:val="00B7276A"/>
    <w:rsid w:val="00B7328E"/>
    <w:rsid w:val="00B73952"/>
    <w:rsid w:val="00B74623"/>
    <w:rsid w:val="00B74C1D"/>
    <w:rsid w:val="00B74C57"/>
    <w:rsid w:val="00B75D57"/>
    <w:rsid w:val="00B76E62"/>
    <w:rsid w:val="00B77334"/>
    <w:rsid w:val="00B77C0C"/>
    <w:rsid w:val="00B77ED8"/>
    <w:rsid w:val="00B80261"/>
    <w:rsid w:val="00B822AF"/>
    <w:rsid w:val="00B82982"/>
    <w:rsid w:val="00B829C8"/>
    <w:rsid w:val="00B82A25"/>
    <w:rsid w:val="00B82FF9"/>
    <w:rsid w:val="00B834D7"/>
    <w:rsid w:val="00B83654"/>
    <w:rsid w:val="00B8457A"/>
    <w:rsid w:val="00B84CE9"/>
    <w:rsid w:val="00B85E94"/>
    <w:rsid w:val="00B86B62"/>
    <w:rsid w:val="00B87242"/>
    <w:rsid w:val="00B87500"/>
    <w:rsid w:val="00B879C6"/>
    <w:rsid w:val="00B87AD9"/>
    <w:rsid w:val="00B908F6"/>
    <w:rsid w:val="00B91469"/>
    <w:rsid w:val="00B91A86"/>
    <w:rsid w:val="00B91D2A"/>
    <w:rsid w:val="00B92189"/>
    <w:rsid w:val="00B9228F"/>
    <w:rsid w:val="00B945D3"/>
    <w:rsid w:val="00B94738"/>
    <w:rsid w:val="00B94941"/>
    <w:rsid w:val="00B9496A"/>
    <w:rsid w:val="00B9508E"/>
    <w:rsid w:val="00B95D1A"/>
    <w:rsid w:val="00B95E78"/>
    <w:rsid w:val="00B968A1"/>
    <w:rsid w:val="00BA0A40"/>
    <w:rsid w:val="00BA1649"/>
    <w:rsid w:val="00BA19E2"/>
    <w:rsid w:val="00BA24B4"/>
    <w:rsid w:val="00BA2892"/>
    <w:rsid w:val="00BA2C60"/>
    <w:rsid w:val="00BA30D5"/>
    <w:rsid w:val="00BA33C9"/>
    <w:rsid w:val="00BA38A8"/>
    <w:rsid w:val="00BA3D3B"/>
    <w:rsid w:val="00BA3DC1"/>
    <w:rsid w:val="00BA3DDC"/>
    <w:rsid w:val="00BA3E39"/>
    <w:rsid w:val="00BA3E58"/>
    <w:rsid w:val="00BA3E98"/>
    <w:rsid w:val="00BA43E9"/>
    <w:rsid w:val="00BA54C0"/>
    <w:rsid w:val="00BA5866"/>
    <w:rsid w:val="00BA5992"/>
    <w:rsid w:val="00BA6944"/>
    <w:rsid w:val="00BA69B3"/>
    <w:rsid w:val="00BA7668"/>
    <w:rsid w:val="00BB063E"/>
    <w:rsid w:val="00BB06F4"/>
    <w:rsid w:val="00BB0E00"/>
    <w:rsid w:val="00BB1585"/>
    <w:rsid w:val="00BB1635"/>
    <w:rsid w:val="00BB168E"/>
    <w:rsid w:val="00BB17BF"/>
    <w:rsid w:val="00BB260D"/>
    <w:rsid w:val="00BB2F4E"/>
    <w:rsid w:val="00BB3E95"/>
    <w:rsid w:val="00BB3F34"/>
    <w:rsid w:val="00BB46C7"/>
    <w:rsid w:val="00BB4D5B"/>
    <w:rsid w:val="00BB4DE9"/>
    <w:rsid w:val="00BB591F"/>
    <w:rsid w:val="00BB5FFC"/>
    <w:rsid w:val="00BB6620"/>
    <w:rsid w:val="00BB67C9"/>
    <w:rsid w:val="00BB67CE"/>
    <w:rsid w:val="00BB7C1D"/>
    <w:rsid w:val="00BC009D"/>
    <w:rsid w:val="00BC04D2"/>
    <w:rsid w:val="00BC1B80"/>
    <w:rsid w:val="00BC1DD0"/>
    <w:rsid w:val="00BC2FA9"/>
    <w:rsid w:val="00BC46D9"/>
    <w:rsid w:val="00BC4CA9"/>
    <w:rsid w:val="00BC4D5E"/>
    <w:rsid w:val="00BC6A6A"/>
    <w:rsid w:val="00BC6E1B"/>
    <w:rsid w:val="00BC7188"/>
    <w:rsid w:val="00BC7CE5"/>
    <w:rsid w:val="00BD11A4"/>
    <w:rsid w:val="00BD2851"/>
    <w:rsid w:val="00BD2889"/>
    <w:rsid w:val="00BD3DFA"/>
    <w:rsid w:val="00BD4A5C"/>
    <w:rsid w:val="00BD529D"/>
    <w:rsid w:val="00BD65CF"/>
    <w:rsid w:val="00BD7B80"/>
    <w:rsid w:val="00BD7FB4"/>
    <w:rsid w:val="00BE096D"/>
    <w:rsid w:val="00BE0A76"/>
    <w:rsid w:val="00BE3510"/>
    <w:rsid w:val="00BE37BE"/>
    <w:rsid w:val="00BE43F2"/>
    <w:rsid w:val="00BE5168"/>
    <w:rsid w:val="00BE5DA4"/>
    <w:rsid w:val="00BE6ABD"/>
    <w:rsid w:val="00BE6E52"/>
    <w:rsid w:val="00BE6F93"/>
    <w:rsid w:val="00BF01FE"/>
    <w:rsid w:val="00BF1516"/>
    <w:rsid w:val="00BF192E"/>
    <w:rsid w:val="00BF19AA"/>
    <w:rsid w:val="00BF2474"/>
    <w:rsid w:val="00BF2484"/>
    <w:rsid w:val="00BF27AC"/>
    <w:rsid w:val="00BF2F1A"/>
    <w:rsid w:val="00BF3372"/>
    <w:rsid w:val="00BF3737"/>
    <w:rsid w:val="00BF4045"/>
    <w:rsid w:val="00BF49EF"/>
    <w:rsid w:val="00BF4B5E"/>
    <w:rsid w:val="00BF58CF"/>
    <w:rsid w:val="00BF6837"/>
    <w:rsid w:val="00BF68FE"/>
    <w:rsid w:val="00C005F3"/>
    <w:rsid w:val="00C01062"/>
    <w:rsid w:val="00C0131E"/>
    <w:rsid w:val="00C014FE"/>
    <w:rsid w:val="00C016BF"/>
    <w:rsid w:val="00C01B0F"/>
    <w:rsid w:val="00C022DF"/>
    <w:rsid w:val="00C02734"/>
    <w:rsid w:val="00C02A1D"/>
    <w:rsid w:val="00C034C5"/>
    <w:rsid w:val="00C03880"/>
    <w:rsid w:val="00C054AD"/>
    <w:rsid w:val="00C05DA9"/>
    <w:rsid w:val="00C0736C"/>
    <w:rsid w:val="00C109E0"/>
    <w:rsid w:val="00C11501"/>
    <w:rsid w:val="00C118E1"/>
    <w:rsid w:val="00C121CB"/>
    <w:rsid w:val="00C1225A"/>
    <w:rsid w:val="00C128E1"/>
    <w:rsid w:val="00C1305F"/>
    <w:rsid w:val="00C1370B"/>
    <w:rsid w:val="00C1394E"/>
    <w:rsid w:val="00C139C4"/>
    <w:rsid w:val="00C142EF"/>
    <w:rsid w:val="00C14772"/>
    <w:rsid w:val="00C14909"/>
    <w:rsid w:val="00C14D2B"/>
    <w:rsid w:val="00C16AF1"/>
    <w:rsid w:val="00C16DA2"/>
    <w:rsid w:val="00C1750C"/>
    <w:rsid w:val="00C17922"/>
    <w:rsid w:val="00C17E43"/>
    <w:rsid w:val="00C205EF"/>
    <w:rsid w:val="00C2074D"/>
    <w:rsid w:val="00C210FD"/>
    <w:rsid w:val="00C21327"/>
    <w:rsid w:val="00C2134E"/>
    <w:rsid w:val="00C21C44"/>
    <w:rsid w:val="00C21D28"/>
    <w:rsid w:val="00C22D71"/>
    <w:rsid w:val="00C23095"/>
    <w:rsid w:val="00C24579"/>
    <w:rsid w:val="00C2493A"/>
    <w:rsid w:val="00C257D0"/>
    <w:rsid w:val="00C25B78"/>
    <w:rsid w:val="00C26375"/>
    <w:rsid w:val="00C2669A"/>
    <w:rsid w:val="00C26F86"/>
    <w:rsid w:val="00C271B5"/>
    <w:rsid w:val="00C30B9E"/>
    <w:rsid w:val="00C310EF"/>
    <w:rsid w:val="00C31684"/>
    <w:rsid w:val="00C31D41"/>
    <w:rsid w:val="00C322FA"/>
    <w:rsid w:val="00C32E0D"/>
    <w:rsid w:val="00C3307A"/>
    <w:rsid w:val="00C33450"/>
    <w:rsid w:val="00C335EF"/>
    <w:rsid w:val="00C33F8C"/>
    <w:rsid w:val="00C3418C"/>
    <w:rsid w:val="00C3432B"/>
    <w:rsid w:val="00C34F8E"/>
    <w:rsid w:val="00C36B18"/>
    <w:rsid w:val="00C36FC9"/>
    <w:rsid w:val="00C370D7"/>
    <w:rsid w:val="00C376AD"/>
    <w:rsid w:val="00C379E3"/>
    <w:rsid w:val="00C41310"/>
    <w:rsid w:val="00C413E8"/>
    <w:rsid w:val="00C43886"/>
    <w:rsid w:val="00C43A46"/>
    <w:rsid w:val="00C43E94"/>
    <w:rsid w:val="00C43EA3"/>
    <w:rsid w:val="00C44312"/>
    <w:rsid w:val="00C45456"/>
    <w:rsid w:val="00C463A7"/>
    <w:rsid w:val="00C46CBC"/>
    <w:rsid w:val="00C46D5D"/>
    <w:rsid w:val="00C47537"/>
    <w:rsid w:val="00C4768B"/>
    <w:rsid w:val="00C50447"/>
    <w:rsid w:val="00C50D3B"/>
    <w:rsid w:val="00C511BA"/>
    <w:rsid w:val="00C51202"/>
    <w:rsid w:val="00C517CA"/>
    <w:rsid w:val="00C52704"/>
    <w:rsid w:val="00C52959"/>
    <w:rsid w:val="00C5394F"/>
    <w:rsid w:val="00C546FF"/>
    <w:rsid w:val="00C54746"/>
    <w:rsid w:val="00C54C8B"/>
    <w:rsid w:val="00C556BA"/>
    <w:rsid w:val="00C56397"/>
    <w:rsid w:val="00C5695E"/>
    <w:rsid w:val="00C56981"/>
    <w:rsid w:val="00C56B96"/>
    <w:rsid w:val="00C57C74"/>
    <w:rsid w:val="00C57F54"/>
    <w:rsid w:val="00C60516"/>
    <w:rsid w:val="00C60868"/>
    <w:rsid w:val="00C61A6C"/>
    <w:rsid w:val="00C6211A"/>
    <w:rsid w:val="00C62B9E"/>
    <w:rsid w:val="00C62EB1"/>
    <w:rsid w:val="00C63125"/>
    <w:rsid w:val="00C63174"/>
    <w:rsid w:val="00C633B9"/>
    <w:rsid w:val="00C63BD6"/>
    <w:rsid w:val="00C64B3F"/>
    <w:rsid w:val="00C65611"/>
    <w:rsid w:val="00C65C45"/>
    <w:rsid w:val="00C66640"/>
    <w:rsid w:val="00C667B6"/>
    <w:rsid w:val="00C67702"/>
    <w:rsid w:val="00C67A85"/>
    <w:rsid w:val="00C67D06"/>
    <w:rsid w:val="00C700EE"/>
    <w:rsid w:val="00C70DB0"/>
    <w:rsid w:val="00C713EA"/>
    <w:rsid w:val="00C71819"/>
    <w:rsid w:val="00C71A52"/>
    <w:rsid w:val="00C728B8"/>
    <w:rsid w:val="00C733BB"/>
    <w:rsid w:val="00C738EB"/>
    <w:rsid w:val="00C73925"/>
    <w:rsid w:val="00C743AF"/>
    <w:rsid w:val="00C74536"/>
    <w:rsid w:val="00C74D92"/>
    <w:rsid w:val="00C74FB7"/>
    <w:rsid w:val="00C76778"/>
    <w:rsid w:val="00C7682C"/>
    <w:rsid w:val="00C76D88"/>
    <w:rsid w:val="00C7734B"/>
    <w:rsid w:val="00C77BB4"/>
    <w:rsid w:val="00C819DB"/>
    <w:rsid w:val="00C82105"/>
    <w:rsid w:val="00C82F69"/>
    <w:rsid w:val="00C845AF"/>
    <w:rsid w:val="00C847C4"/>
    <w:rsid w:val="00C8539D"/>
    <w:rsid w:val="00C85D2B"/>
    <w:rsid w:val="00C875A6"/>
    <w:rsid w:val="00C878CC"/>
    <w:rsid w:val="00C87BA0"/>
    <w:rsid w:val="00C87D07"/>
    <w:rsid w:val="00C92D2C"/>
    <w:rsid w:val="00C93717"/>
    <w:rsid w:val="00C93DD7"/>
    <w:rsid w:val="00C94AAA"/>
    <w:rsid w:val="00C95597"/>
    <w:rsid w:val="00C9592A"/>
    <w:rsid w:val="00C95CFF"/>
    <w:rsid w:val="00C96D79"/>
    <w:rsid w:val="00C97B39"/>
    <w:rsid w:val="00CA037D"/>
    <w:rsid w:val="00CA1101"/>
    <w:rsid w:val="00CA139F"/>
    <w:rsid w:val="00CA158D"/>
    <w:rsid w:val="00CA1AC5"/>
    <w:rsid w:val="00CA231C"/>
    <w:rsid w:val="00CA2581"/>
    <w:rsid w:val="00CA3A45"/>
    <w:rsid w:val="00CA3C90"/>
    <w:rsid w:val="00CA4A4B"/>
    <w:rsid w:val="00CA4CFE"/>
    <w:rsid w:val="00CA5B5A"/>
    <w:rsid w:val="00CA5B63"/>
    <w:rsid w:val="00CA67DE"/>
    <w:rsid w:val="00CA6C6A"/>
    <w:rsid w:val="00CA7862"/>
    <w:rsid w:val="00CA7C9C"/>
    <w:rsid w:val="00CB0001"/>
    <w:rsid w:val="00CB033A"/>
    <w:rsid w:val="00CB0837"/>
    <w:rsid w:val="00CB18D9"/>
    <w:rsid w:val="00CB257F"/>
    <w:rsid w:val="00CB33A2"/>
    <w:rsid w:val="00CB3F11"/>
    <w:rsid w:val="00CB49B9"/>
    <w:rsid w:val="00CB589A"/>
    <w:rsid w:val="00CB59AE"/>
    <w:rsid w:val="00CB5A5C"/>
    <w:rsid w:val="00CB66AD"/>
    <w:rsid w:val="00CB6C65"/>
    <w:rsid w:val="00CB78F3"/>
    <w:rsid w:val="00CC000B"/>
    <w:rsid w:val="00CC1C19"/>
    <w:rsid w:val="00CC25C9"/>
    <w:rsid w:val="00CC299E"/>
    <w:rsid w:val="00CC3969"/>
    <w:rsid w:val="00CC3D06"/>
    <w:rsid w:val="00CC3D46"/>
    <w:rsid w:val="00CC3EC4"/>
    <w:rsid w:val="00CC4516"/>
    <w:rsid w:val="00CC459D"/>
    <w:rsid w:val="00CC4770"/>
    <w:rsid w:val="00CC54F4"/>
    <w:rsid w:val="00CC6F70"/>
    <w:rsid w:val="00CC717D"/>
    <w:rsid w:val="00CC735C"/>
    <w:rsid w:val="00CC74C5"/>
    <w:rsid w:val="00CD10B4"/>
    <w:rsid w:val="00CD1781"/>
    <w:rsid w:val="00CD3249"/>
    <w:rsid w:val="00CD373D"/>
    <w:rsid w:val="00CD495E"/>
    <w:rsid w:val="00CD4B72"/>
    <w:rsid w:val="00CD4F61"/>
    <w:rsid w:val="00CD52D9"/>
    <w:rsid w:val="00CD57DA"/>
    <w:rsid w:val="00CD62BE"/>
    <w:rsid w:val="00CD674A"/>
    <w:rsid w:val="00CD6C26"/>
    <w:rsid w:val="00CD7C02"/>
    <w:rsid w:val="00CE012B"/>
    <w:rsid w:val="00CE16CB"/>
    <w:rsid w:val="00CE1B90"/>
    <w:rsid w:val="00CE2EFF"/>
    <w:rsid w:val="00CE2F31"/>
    <w:rsid w:val="00CE3A3F"/>
    <w:rsid w:val="00CE3D00"/>
    <w:rsid w:val="00CE488E"/>
    <w:rsid w:val="00CE5360"/>
    <w:rsid w:val="00CE5B6A"/>
    <w:rsid w:val="00CE5FB0"/>
    <w:rsid w:val="00CE64A2"/>
    <w:rsid w:val="00CE7665"/>
    <w:rsid w:val="00CE7C66"/>
    <w:rsid w:val="00CE7FA7"/>
    <w:rsid w:val="00CF0DA2"/>
    <w:rsid w:val="00CF1147"/>
    <w:rsid w:val="00CF153B"/>
    <w:rsid w:val="00CF1DC3"/>
    <w:rsid w:val="00CF1F10"/>
    <w:rsid w:val="00CF203E"/>
    <w:rsid w:val="00CF21F1"/>
    <w:rsid w:val="00CF2DB2"/>
    <w:rsid w:val="00CF2E53"/>
    <w:rsid w:val="00CF3FA1"/>
    <w:rsid w:val="00CF40A8"/>
    <w:rsid w:val="00CF4491"/>
    <w:rsid w:val="00CF4C24"/>
    <w:rsid w:val="00CF5096"/>
    <w:rsid w:val="00CF5168"/>
    <w:rsid w:val="00CF51F2"/>
    <w:rsid w:val="00CF5578"/>
    <w:rsid w:val="00CF5B34"/>
    <w:rsid w:val="00CF5EAA"/>
    <w:rsid w:val="00CF6F81"/>
    <w:rsid w:val="00D00B78"/>
    <w:rsid w:val="00D01716"/>
    <w:rsid w:val="00D01BAD"/>
    <w:rsid w:val="00D024C7"/>
    <w:rsid w:val="00D0277B"/>
    <w:rsid w:val="00D02817"/>
    <w:rsid w:val="00D02B91"/>
    <w:rsid w:val="00D0335B"/>
    <w:rsid w:val="00D04EA4"/>
    <w:rsid w:val="00D051A4"/>
    <w:rsid w:val="00D05860"/>
    <w:rsid w:val="00D05D69"/>
    <w:rsid w:val="00D07160"/>
    <w:rsid w:val="00D075B3"/>
    <w:rsid w:val="00D10271"/>
    <w:rsid w:val="00D10481"/>
    <w:rsid w:val="00D10526"/>
    <w:rsid w:val="00D11244"/>
    <w:rsid w:val="00D11875"/>
    <w:rsid w:val="00D11B1A"/>
    <w:rsid w:val="00D15566"/>
    <w:rsid w:val="00D15C63"/>
    <w:rsid w:val="00D20D72"/>
    <w:rsid w:val="00D22632"/>
    <w:rsid w:val="00D227A9"/>
    <w:rsid w:val="00D22858"/>
    <w:rsid w:val="00D22F58"/>
    <w:rsid w:val="00D2382E"/>
    <w:rsid w:val="00D2414A"/>
    <w:rsid w:val="00D24447"/>
    <w:rsid w:val="00D2483E"/>
    <w:rsid w:val="00D25432"/>
    <w:rsid w:val="00D25557"/>
    <w:rsid w:val="00D2558F"/>
    <w:rsid w:val="00D25A75"/>
    <w:rsid w:val="00D26B9A"/>
    <w:rsid w:val="00D26C52"/>
    <w:rsid w:val="00D26DB9"/>
    <w:rsid w:val="00D26FA7"/>
    <w:rsid w:val="00D274AD"/>
    <w:rsid w:val="00D2768D"/>
    <w:rsid w:val="00D30112"/>
    <w:rsid w:val="00D30DD6"/>
    <w:rsid w:val="00D30F3E"/>
    <w:rsid w:val="00D32023"/>
    <w:rsid w:val="00D32E4A"/>
    <w:rsid w:val="00D33D6A"/>
    <w:rsid w:val="00D34C81"/>
    <w:rsid w:val="00D34F5B"/>
    <w:rsid w:val="00D35E34"/>
    <w:rsid w:val="00D35F9E"/>
    <w:rsid w:val="00D370CA"/>
    <w:rsid w:val="00D37DB6"/>
    <w:rsid w:val="00D40CAF"/>
    <w:rsid w:val="00D41569"/>
    <w:rsid w:val="00D41726"/>
    <w:rsid w:val="00D420C7"/>
    <w:rsid w:val="00D4220E"/>
    <w:rsid w:val="00D42EFD"/>
    <w:rsid w:val="00D42F3C"/>
    <w:rsid w:val="00D4404B"/>
    <w:rsid w:val="00D441C2"/>
    <w:rsid w:val="00D44B6F"/>
    <w:rsid w:val="00D44E47"/>
    <w:rsid w:val="00D44ED4"/>
    <w:rsid w:val="00D4548D"/>
    <w:rsid w:val="00D45517"/>
    <w:rsid w:val="00D45963"/>
    <w:rsid w:val="00D45D8B"/>
    <w:rsid w:val="00D46101"/>
    <w:rsid w:val="00D46CFD"/>
    <w:rsid w:val="00D46E7C"/>
    <w:rsid w:val="00D4729A"/>
    <w:rsid w:val="00D47707"/>
    <w:rsid w:val="00D52BCB"/>
    <w:rsid w:val="00D536CE"/>
    <w:rsid w:val="00D5383B"/>
    <w:rsid w:val="00D543F9"/>
    <w:rsid w:val="00D54B82"/>
    <w:rsid w:val="00D54C05"/>
    <w:rsid w:val="00D5597C"/>
    <w:rsid w:val="00D55DA9"/>
    <w:rsid w:val="00D56088"/>
    <w:rsid w:val="00D56689"/>
    <w:rsid w:val="00D56CE4"/>
    <w:rsid w:val="00D57749"/>
    <w:rsid w:val="00D57861"/>
    <w:rsid w:val="00D602B7"/>
    <w:rsid w:val="00D608C2"/>
    <w:rsid w:val="00D60CA7"/>
    <w:rsid w:val="00D60E6D"/>
    <w:rsid w:val="00D61168"/>
    <w:rsid w:val="00D61591"/>
    <w:rsid w:val="00D617B0"/>
    <w:rsid w:val="00D625F2"/>
    <w:rsid w:val="00D630EE"/>
    <w:rsid w:val="00D6434A"/>
    <w:rsid w:val="00D645FC"/>
    <w:rsid w:val="00D64F60"/>
    <w:rsid w:val="00D6558B"/>
    <w:rsid w:val="00D6643A"/>
    <w:rsid w:val="00D66CD3"/>
    <w:rsid w:val="00D66DB5"/>
    <w:rsid w:val="00D673A3"/>
    <w:rsid w:val="00D701EB"/>
    <w:rsid w:val="00D7026A"/>
    <w:rsid w:val="00D715ED"/>
    <w:rsid w:val="00D71779"/>
    <w:rsid w:val="00D71895"/>
    <w:rsid w:val="00D71E14"/>
    <w:rsid w:val="00D725C9"/>
    <w:rsid w:val="00D72689"/>
    <w:rsid w:val="00D72BF4"/>
    <w:rsid w:val="00D736D0"/>
    <w:rsid w:val="00D73716"/>
    <w:rsid w:val="00D7406E"/>
    <w:rsid w:val="00D74146"/>
    <w:rsid w:val="00D745C2"/>
    <w:rsid w:val="00D74E39"/>
    <w:rsid w:val="00D7538A"/>
    <w:rsid w:val="00D756EC"/>
    <w:rsid w:val="00D76087"/>
    <w:rsid w:val="00D762A7"/>
    <w:rsid w:val="00D76338"/>
    <w:rsid w:val="00D76645"/>
    <w:rsid w:val="00D77E24"/>
    <w:rsid w:val="00D801F4"/>
    <w:rsid w:val="00D80497"/>
    <w:rsid w:val="00D80C58"/>
    <w:rsid w:val="00D80EA0"/>
    <w:rsid w:val="00D80F4E"/>
    <w:rsid w:val="00D816F7"/>
    <w:rsid w:val="00D8183E"/>
    <w:rsid w:val="00D8239E"/>
    <w:rsid w:val="00D8262C"/>
    <w:rsid w:val="00D82CAA"/>
    <w:rsid w:val="00D832ED"/>
    <w:rsid w:val="00D834F8"/>
    <w:rsid w:val="00D8378E"/>
    <w:rsid w:val="00D84037"/>
    <w:rsid w:val="00D84D2E"/>
    <w:rsid w:val="00D84FB8"/>
    <w:rsid w:val="00D85094"/>
    <w:rsid w:val="00D85787"/>
    <w:rsid w:val="00D857E3"/>
    <w:rsid w:val="00D85C52"/>
    <w:rsid w:val="00D85D9D"/>
    <w:rsid w:val="00D86229"/>
    <w:rsid w:val="00D86635"/>
    <w:rsid w:val="00D86DF0"/>
    <w:rsid w:val="00D86F56"/>
    <w:rsid w:val="00D877BF"/>
    <w:rsid w:val="00D9047D"/>
    <w:rsid w:val="00D9083B"/>
    <w:rsid w:val="00D90CFE"/>
    <w:rsid w:val="00D92FBA"/>
    <w:rsid w:val="00D94141"/>
    <w:rsid w:val="00D955C6"/>
    <w:rsid w:val="00D96510"/>
    <w:rsid w:val="00D975AF"/>
    <w:rsid w:val="00D97D94"/>
    <w:rsid w:val="00D97E4E"/>
    <w:rsid w:val="00DA04B8"/>
    <w:rsid w:val="00DA0585"/>
    <w:rsid w:val="00DA1D28"/>
    <w:rsid w:val="00DA1D96"/>
    <w:rsid w:val="00DA23D8"/>
    <w:rsid w:val="00DA3446"/>
    <w:rsid w:val="00DA40BA"/>
    <w:rsid w:val="00DA4C14"/>
    <w:rsid w:val="00DA4F5E"/>
    <w:rsid w:val="00DA51DC"/>
    <w:rsid w:val="00DA5349"/>
    <w:rsid w:val="00DA5F41"/>
    <w:rsid w:val="00DA689C"/>
    <w:rsid w:val="00DA699E"/>
    <w:rsid w:val="00DA7231"/>
    <w:rsid w:val="00DA7E3F"/>
    <w:rsid w:val="00DB0696"/>
    <w:rsid w:val="00DB0AA2"/>
    <w:rsid w:val="00DB28D0"/>
    <w:rsid w:val="00DB3048"/>
    <w:rsid w:val="00DB3056"/>
    <w:rsid w:val="00DB39FB"/>
    <w:rsid w:val="00DB3A1D"/>
    <w:rsid w:val="00DB41A3"/>
    <w:rsid w:val="00DB457A"/>
    <w:rsid w:val="00DB483F"/>
    <w:rsid w:val="00DB4911"/>
    <w:rsid w:val="00DB5625"/>
    <w:rsid w:val="00DB5777"/>
    <w:rsid w:val="00DB66EA"/>
    <w:rsid w:val="00DB6877"/>
    <w:rsid w:val="00DB6BFE"/>
    <w:rsid w:val="00DB6D1E"/>
    <w:rsid w:val="00DC018F"/>
    <w:rsid w:val="00DC0C8A"/>
    <w:rsid w:val="00DC223B"/>
    <w:rsid w:val="00DC3252"/>
    <w:rsid w:val="00DC341E"/>
    <w:rsid w:val="00DC744B"/>
    <w:rsid w:val="00DC7F88"/>
    <w:rsid w:val="00DD0557"/>
    <w:rsid w:val="00DD153F"/>
    <w:rsid w:val="00DD1B18"/>
    <w:rsid w:val="00DD3D89"/>
    <w:rsid w:val="00DD3FD0"/>
    <w:rsid w:val="00DD412A"/>
    <w:rsid w:val="00DD44EF"/>
    <w:rsid w:val="00DD47D8"/>
    <w:rsid w:val="00DD48B7"/>
    <w:rsid w:val="00DD5B58"/>
    <w:rsid w:val="00DD6394"/>
    <w:rsid w:val="00DD76EE"/>
    <w:rsid w:val="00DE02C8"/>
    <w:rsid w:val="00DE07B7"/>
    <w:rsid w:val="00DE09C6"/>
    <w:rsid w:val="00DE0AF6"/>
    <w:rsid w:val="00DE1457"/>
    <w:rsid w:val="00DE21A0"/>
    <w:rsid w:val="00DE3093"/>
    <w:rsid w:val="00DE5300"/>
    <w:rsid w:val="00DE76B7"/>
    <w:rsid w:val="00DE798E"/>
    <w:rsid w:val="00DF04DB"/>
    <w:rsid w:val="00DF0AA7"/>
    <w:rsid w:val="00DF10E3"/>
    <w:rsid w:val="00DF19BD"/>
    <w:rsid w:val="00DF1CAF"/>
    <w:rsid w:val="00DF1E3F"/>
    <w:rsid w:val="00DF218C"/>
    <w:rsid w:val="00DF3013"/>
    <w:rsid w:val="00DF3A23"/>
    <w:rsid w:val="00DF4284"/>
    <w:rsid w:val="00DF4EDE"/>
    <w:rsid w:val="00DF55BB"/>
    <w:rsid w:val="00DF57A0"/>
    <w:rsid w:val="00DF628C"/>
    <w:rsid w:val="00DF63F6"/>
    <w:rsid w:val="00DF73D6"/>
    <w:rsid w:val="00DF768D"/>
    <w:rsid w:val="00DF7C5C"/>
    <w:rsid w:val="00E006EB"/>
    <w:rsid w:val="00E007CE"/>
    <w:rsid w:val="00E00839"/>
    <w:rsid w:val="00E00895"/>
    <w:rsid w:val="00E00E5C"/>
    <w:rsid w:val="00E010B4"/>
    <w:rsid w:val="00E0226E"/>
    <w:rsid w:val="00E02BD1"/>
    <w:rsid w:val="00E046A4"/>
    <w:rsid w:val="00E0488F"/>
    <w:rsid w:val="00E04FA7"/>
    <w:rsid w:val="00E0612E"/>
    <w:rsid w:val="00E07A03"/>
    <w:rsid w:val="00E07F8D"/>
    <w:rsid w:val="00E1060E"/>
    <w:rsid w:val="00E10A0E"/>
    <w:rsid w:val="00E10C51"/>
    <w:rsid w:val="00E10C9B"/>
    <w:rsid w:val="00E111D2"/>
    <w:rsid w:val="00E12649"/>
    <w:rsid w:val="00E12998"/>
    <w:rsid w:val="00E12A25"/>
    <w:rsid w:val="00E12E00"/>
    <w:rsid w:val="00E13271"/>
    <w:rsid w:val="00E13293"/>
    <w:rsid w:val="00E1334F"/>
    <w:rsid w:val="00E13CF5"/>
    <w:rsid w:val="00E13D52"/>
    <w:rsid w:val="00E13D63"/>
    <w:rsid w:val="00E146E4"/>
    <w:rsid w:val="00E14945"/>
    <w:rsid w:val="00E14B65"/>
    <w:rsid w:val="00E14D7A"/>
    <w:rsid w:val="00E14FEC"/>
    <w:rsid w:val="00E1549A"/>
    <w:rsid w:val="00E1555F"/>
    <w:rsid w:val="00E155E1"/>
    <w:rsid w:val="00E15A6C"/>
    <w:rsid w:val="00E15B16"/>
    <w:rsid w:val="00E16503"/>
    <w:rsid w:val="00E1655B"/>
    <w:rsid w:val="00E166F6"/>
    <w:rsid w:val="00E16851"/>
    <w:rsid w:val="00E16C68"/>
    <w:rsid w:val="00E16FFA"/>
    <w:rsid w:val="00E1724F"/>
    <w:rsid w:val="00E172B2"/>
    <w:rsid w:val="00E1786E"/>
    <w:rsid w:val="00E17A8F"/>
    <w:rsid w:val="00E2088E"/>
    <w:rsid w:val="00E20E02"/>
    <w:rsid w:val="00E21A5A"/>
    <w:rsid w:val="00E2398D"/>
    <w:rsid w:val="00E24EA2"/>
    <w:rsid w:val="00E24FDE"/>
    <w:rsid w:val="00E2561D"/>
    <w:rsid w:val="00E25F08"/>
    <w:rsid w:val="00E261F1"/>
    <w:rsid w:val="00E2672F"/>
    <w:rsid w:val="00E268FF"/>
    <w:rsid w:val="00E2696F"/>
    <w:rsid w:val="00E27B05"/>
    <w:rsid w:val="00E27EC0"/>
    <w:rsid w:val="00E31789"/>
    <w:rsid w:val="00E3243B"/>
    <w:rsid w:val="00E326F0"/>
    <w:rsid w:val="00E32953"/>
    <w:rsid w:val="00E3321B"/>
    <w:rsid w:val="00E335BC"/>
    <w:rsid w:val="00E3432B"/>
    <w:rsid w:val="00E34B61"/>
    <w:rsid w:val="00E34E83"/>
    <w:rsid w:val="00E35198"/>
    <w:rsid w:val="00E357F1"/>
    <w:rsid w:val="00E3594F"/>
    <w:rsid w:val="00E359DF"/>
    <w:rsid w:val="00E35AC8"/>
    <w:rsid w:val="00E37C8A"/>
    <w:rsid w:val="00E406CD"/>
    <w:rsid w:val="00E40787"/>
    <w:rsid w:val="00E40B7F"/>
    <w:rsid w:val="00E40FC3"/>
    <w:rsid w:val="00E41788"/>
    <w:rsid w:val="00E41812"/>
    <w:rsid w:val="00E420DC"/>
    <w:rsid w:val="00E42CAF"/>
    <w:rsid w:val="00E42DF8"/>
    <w:rsid w:val="00E43197"/>
    <w:rsid w:val="00E43251"/>
    <w:rsid w:val="00E434E3"/>
    <w:rsid w:val="00E43C4B"/>
    <w:rsid w:val="00E44669"/>
    <w:rsid w:val="00E44806"/>
    <w:rsid w:val="00E45227"/>
    <w:rsid w:val="00E45B24"/>
    <w:rsid w:val="00E45BCF"/>
    <w:rsid w:val="00E45D4C"/>
    <w:rsid w:val="00E46107"/>
    <w:rsid w:val="00E4733B"/>
    <w:rsid w:val="00E47958"/>
    <w:rsid w:val="00E47AB9"/>
    <w:rsid w:val="00E5065B"/>
    <w:rsid w:val="00E525D7"/>
    <w:rsid w:val="00E52D45"/>
    <w:rsid w:val="00E531C8"/>
    <w:rsid w:val="00E54495"/>
    <w:rsid w:val="00E54894"/>
    <w:rsid w:val="00E5542C"/>
    <w:rsid w:val="00E55AFF"/>
    <w:rsid w:val="00E55F06"/>
    <w:rsid w:val="00E57099"/>
    <w:rsid w:val="00E570F8"/>
    <w:rsid w:val="00E574B7"/>
    <w:rsid w:val="00E57E2B"/>
    <w:rsid w:val="00E60902"/>
    <w:rsid w:val="00E610E0"/>
    <w:rsid w:val="00E61C62"/>
    <w:rsid w:val="00E62458"/>
    <w:rsid w:val="00E626BB"/>
    <w:rsid w:val="00E64C7E"/>
    <w:rsid w:val="00E65112"/>
    <w:rsid w:val="00E65AC8"/>
    <w:rsid w:val="00E6663F"/>
    <w:rsid w:val="00E67936"/>
    <w:rsid w:val="00E67FE5"/>
    <w:rsid w:val="00E70879"/>
    <w:rsid w:val="00E70B7B"/>
    <w:rsid w:val="00E70DEE"/>
    <w:rsid w:val="00E7177F"/>
    <w:rsid w:val="00E717FD"/>
    <w:rsid w:val="00E718E6"/>
    <w:rsid w:val="00E72A4F"/>
    <w:rsid w:val="00E72AD5"/>
    <w:rsid w:val="00E73F9C"/>
    <w:rsid w:val="00E74B1F"/>
    <w:rsid w:val="00E74D0A"/>
    <w:rsid w:val="00E74D99"/>
    <w:rsid w:val="00E77219"/>
    <w:rsid w:val="00E774C8"/>
    <w:rsid w:val="00E778FE"/>
    <w:rsid w:val="00E77C8C"/>
    <w:rsid w:val="00E804BB"/>
    <w:rsid w:val="00E80642"/>
    <w:rsid w:val="00E810BD"/>
    <w:rsid w:val="00E815BE"/>
    <w:rsid w:val="00E81A6D"/>
    <w:rsid w:val="00E81FE7"/>
    <w:rsid w:val="00E82485"/>
    <w:rsid w:val="00E8407A"/>
    <w:rsid w:val="00E843C7"/>
    <w:rsid w:val="00E844CD"/>
    <w:rsid w:val="00E84A03"/>
    <w:rsid w:val="00E84D9C"/>
    <w:rsid w:val="00E85ACC"/>
    <w:rsid w:val="00E85B35"/>
    <w:rsid w:val="00E86595"/>
    <w:rsid w:val="00E86642"/>
    <w:rsid w:val="00E86B85"/>
    <w:rsid w:val="00E9054B"/>
    <w:rsid w:val="00E92865"/>
    <w:rsid w:val="00E92970"/>
    <w:rsid w:val="00E93885"/>
    <w:rsid w:val="00E938AA"/>
    <w:rsid w:val="00E94093"/>
    <w:rsid w:val="00E940ED"/>
    <w:rsid w:val="00E946DB"/>
    <w:rsid w:val="00E94A86"/>
    <w:rsid w:val="00E94CC8"/>
    <w:rsid w:val="00E95473"/>
    <w:rsid w:val="00E95598"/>
    <w:rsid w:val="00E95628"/>
    <w:rsid w:val="00E9608B"/>
    <w:rsid w:val="00E96219"/>
    <w:rsid w:val="00E96222"/>
    <w:rsid w:val="00EA2648"/>
    <w:rsid w:val="00EA2E15"/>
    <w:rsid w:val="00EA327B"/>
    <w:rsid w:val="00EA3851"/>
    <w:rsid w:val="00EA3BE5"/>
    <w:rsid w:val="00EA3F2C"/>
    <w:rsid w:val="00EA4A90"/>
    <w:rsid w:val="00EA4F48"/>
    <w:rsid w:val="00EA5B15"/>
    <w:rsid w:val="00EA61B9"/>
    <w:rsid w:val="00EA64B2"/>
    <w:rsid w:val="00EA681D"/>
    <w:rsid w:val="00EA6AC3"/>
    <w:rsid w:val="00EA7667"/>
    <w:rsid w:val="00EA7B15"/>
    <w:rsid w:val="00EB01AF"/>
    <w:rsid w:val="00EB0D95"/>
    <w:rsid w:val="00EB0E22"/>
    <w:rsid w:val="00EB15CD"/>
    <w:rsid w:val="00EB1B3E"/>
    <w:rsid w:val="00EB259E"/>
    <w:rsid w:val="00EB261C"/>
    <w:rsid w:val="00EB2EC8"/>
    <w:rsid w:val="00EB338F"/>
    <w:rsid w:val="00EB45F5"/>
    <w:rsid w:val="00EB4783"/>
    <w:rsid w:val="00EB489D"/>
    <w:rsid w:val="00EB5FE0"/>
    <w:rsid w:val="00EB7466"/>
    <w:rsid w:val="00EB74DE"/>
    <w:rsid w:val="00EB7943"/>
    <w:rsid w:val="00EC0517"/>
    <w:rsid w:val="00EC05CF"/>
    <w:rsid w:val="00EC0A23"/>
    <w:rsid w:val="00EC0CE5"/>
    <w:rsid w:val="00EC1A35"/>
    <w:rsid w:val="00EC1F93"/>
    <w:rsid w:val="00EC2CC6"/>
    <w:rsid w:val="00EC2DAD"/>
    <w:rsid w:val="00EC3301"/>
    <w:rsid w:val="00EC3ABD"/>
    <w:rsid w:val="00EC3DE9"/>
    <w:rsid w:val="00EC491F"/>
    <w:rsid w:val="00EC4EC0"/>
    <w:rsid w:val="00EC5C6D"/>
    <w:rsid w:val="00EC623E"/>
    <w:rsid w:val="00EC6712"/>
    <w:rsid w:val="00EC68CF"/>
    <w:rsid w:val="00EC7340"/>
    <w:rsid w:val="00EC735C"/>
    <w:rsid w:val="00EC7A62"/>
    <w:rsid w:val="00ED0571"/>
    <w:rsid w:val="00ED07B2"/>
    <w:rsid w:val="00ED0A04"/>
    <w:rsid w:val="00ED0AF5"/>
    <w:rsid w:val="00ED165E"/>
    <w:rsid w:val="00ED166E"/>
    <w:rsid w:val="00ED2008"/>
    <w:rsid w:val="00ED2F8D"/>
    <w:rsid w:val="00ED367A"/>
    <w:rsid w:val="00ED3883"/>
    <w:rsid w:val="00ED4FDA"/>
    <w:rsid w:val="00ED5772"/>
    <w:rsid w:val="00ED5D08"/>
    <w:rsid w:val="00ED638D"/>
    <w:rsid w:val="00ED69C6"/>
    <w:rsid w:val="00ED6D04"/>
    <w:rsid w:val="00ED6E2A"/>
    <w:rsid w:val="00ED7497"/>
    <w:rsid w:val="00EE08FE"/>
    <w:rsid w:val="00EE114B"/>
    <w:rsid w:val="00EE142F"/>
    <w:rsid w:val="00EE17FD"/>
    <w:rsid w:val="00EE22CD"/>
    <w:rsid w:val="00EE2DB2"/>
    <w:rsid w:val="00EE30DF"/>
    <w:rsid w:val="00EE32A7"/>
    <w:rsid w:val="00EE3B8D"/>
    <w:rsid w:val="00EE4922"/>
    <w:rsid w:val="00EE59E8"/>
    <w:rsid w:val="00EE5B50"/>
    <w:rsid w:val="00EE610A"/>
    <w:rsid w:val="00EE6161"/>
    <w:rsid w:val="00EE7200"/>
    <w:rsid w:val="00EE74F3"/>
    <w:rsid w:val="00EE7816"/>
    <w:rsid w:val="00EE7B3D"/>
    <w:rsid w:val="00EE7BAB"/>
    <w:rsid w:val="00EE7C44"/>
    <w:rsid w:val="00EE7FA0"/>
    <w:rsid w:val="00EF01CA"/>
    <w:rsid w:val="00EF05FE"/>
    <w:rsid w:val="00EF08B2"/>
    <w:rsid w:val="00EF1365"/>
    <w:rsid w:val="00EF180E"/>
    <w:rsid w:val="00EF2A92"/>
    <w:rsid w:val="00EF2C10"/>
    <w:rsid w:val="00EF409F"/>
    <w:rsid w:val="00EF5DC1"/>
    <w:rsid w:val="00EF5E09"/>
    <w:rsid w:val="00EF5E65"/>
    <w:rsid w:val="00EF6212"/>
    <w:rsid w:val="00EF627B"/>
    <w:rsid w:val="00EF6BD0"/>
    <w:rsid w:val="00EF78C7"/>
    <w:rsid w:val="00EF7FAE"/>
    <w:rsid w:val="00F0073D"/>
    <w:rsid w:val="00F01956"/>
    <w:rsid w:val="00F026F2"/>
    <w:rsid w:val="00F026FA"/>
    <w:rsid w:val="00F02727"/>
    <w:rsid w:val="00F03002"/>
    <w:rsid w:val="00F03AEE"/>
    <w:rsid w:val="00F042B3"/>
    <w:rsid w:val="00F042F9"/>
    <w:rsid w:val="00F043FC"/>
    <w:rsid w:val="00F05619"/>
    <w:rsid w:val="00F0623A"/>
    <w:rsid w:val="00F067D3"/>
    <w:rsid w:val="00F069C5"/>
    <w:rsid w:val="00F077EB"/>
    <w:rsid w:val="00F07AD6"/>
    <w:rsid w:val="00F100BD"/>
    <w:rsid w:val="00F11223"/>
    <w:rsid w:val="00F11356"/>
    <w:rsid w:val="00F12D08"/>
    <w:rsid w:val="00F12F58"/>
    <w:rsid w:val="00F14176"/>
    <w:rsid w:val="00F15CC8"/>
    <w:rsid w:val="00F16A41"/>
    <w:rsid w:val="00F16A85"/>
    <w:rsid w:val="00F21C49"/>
    <w:rsid w:val="00F21E69"/>
    <w:rsid w:val="00F21EFB"/>
    <w:rsid w:val="00F222F5"/>
    <w:rsid w:val="00F22364"/>
    <w:rsid w:val="00F224D7"/>
    <w:rsid w:val="00F22512"/>
    <w:rsid w:val="00F23717"/>
    <w:rsid w:val="00F242F4"/>
    <w:rsid w:val="00F24E81"/>
    <w:rsid w:val="00F25014"/>
    <w:rsid w:val="00F25256"/>
    <w:rsid w:val="00F2538C"/>
    <w:rsid w:val="00F25DCE"/>
    <w:rsid w:val="00F26D4A"/>
    <w:rsid w:val="00F276D0"/>
    <w:rsid w:val="00F27948"/>
    <w:rsid w:val="00F27B4E"/>
    <w:rsid w:val="00F30356"/>
    <w:rsid w:val="00F31840"/>
    <w:rsid w:val="00F31BFA"/>
    <w:rsid w:val="00F3242D"/>
    <w:rsid w:val="00F32658"/>
    <w:rsid w:val="00F32EA3"/>
    <w:rsid w:val="00F33462"/>
    <w:rsid w:val="00F34319"/>
    <w:rsid w:val="00F348A5"/>
    <w:rsid w:val="00F348BF"/>
    <w:rsid w:val="00F36342"/>
    <w:rsid w:val="00F41088"/>
    <w:rsid w:val="00F410F6"/>
    <w:rsid w:val="00F41C4F"/>
    <w:rsid w:val="00F425E5"/>
    <w:rsid w:val="00F43795"/>
    <w:rsid w:val="00F43937"/>
    <w:rsid w:val="00F43CEF"/>
    <w:rsid w:val="00F44D05"/>
    <w:rsid w:val="00F468D9"/>
    <w:rsid w:val="00F47778"/>
    <w:rsid w:val="00F5001C"/>
    <w:rsid w:val="00F501D9"/>
    <w:rsid w:val="00F507BB"/>
    <w:rsid w:val="00F50C7D"/>
    <w:rsid w:val="00F50DEC"/>
    <w:rsid w:val="00F50E33"/>
    <w:rsid w:val="00F5156E"/>
    <w:rsid w:val="00F51C60"/>
    <w:rsid w:val="00F51D52"/>
    <w:rsid w:val="00F527B0"/>
    <w:rsid w:val="00F52CA6"/>
    <w:rsid w:val="00F54173"/>
    <w:rsid w:val="00F54175"/>
    <w:rsid w:val="00F542A1"/>
    <w:rsid w:val="00F55475"/>
    <w:rsid w:val="00F55C4C"/>
    <w:rsid w:val="00F56C8C"/>
    <w:rsid w:val="00F577F2"/>
    <w:rsid w:val="00F57BE9"/>
    <w:rsid w:val="00F57C9F"/>
    <w:rsid w:val="00F57DB1"/>
    <w:rsid w:val="00F603D2"/>
    <w:rsid w:val="00F60452"/>
    <w:rsid w:val="00F60F93"/>
    <w:rsid w:val="00F610B0"/>
    <w:rsid w:val="00F62A39"/>
    <w:rsid w:val="00F62DA0"/>
    <w:rsid w:val="00F631E4"/>
    <w:rsid w:val="00F646EE"/>
    <w:rsid w:val="00F648DF"/>
    <w:rsid w:val="00F652B7"/>
    <w:rsid w:val="00F659EB"/>
    <w:rsid w:val="00F6649B"/>
    <w:rsid w:val="00F6662E"/>
    <w:rsid w:val="00F666D9"/>
    <w:rsid w:val="00F67266"/>
    <w:rsid w:val="00F708DD"/>
    <w:rsid w:val="00F70F5D"/>
    <w:rsid w:val="00F7154A"/>
    <w:rsid w:val="00F72108"/>
    <w:rsid w:val="00F72874"/>
    <w:rsid w:val="00F72F5C"/>
    <w:rsid w:val="00F734D6"/>
    <w:rsid w:val="00F7380B"/>
    <w:rsid w:val="00F7388B"/>
    <w:rsid w:val="00F738D5"/>
    <w:rsid w:val="00F73CF3"/>
    <w:rsid w:val="00F74233"/>
    <w:rsid w:val="00F744A6"/>
    <w:rsid w:val="00F7471E"/>
    <w:rsid w:val="00F7484D"/>
    <w:rsid w:val="00F74F34"/>
    <w:rsid w:val="00F7524D"/>
    <w:rsid w:val="00F759C6"/>
    <w:rsid w:val="00F762E9"/>
    <w:rsid w:val="00F767E9"/>
    <w:rsid w:val="00F77301"/>
    <w:rsid w:val="00F77745"/>
    <w:rsid w:val="00F77784"/>
    <w:rsid w:val="00F7795F"/>
    <w:rsid w:val="00F77C77"/>
    <w:rsid w:val="00F77DA3"/>
    <w:rsid w:val="00F77F27"/>
    <w:rsid w:val="00F81353"/>
    <w:rsid w:val="00F817C1"/>
    <w:rsid w:val="00F81B48"/>
    <w:rsid w:val="00F81B54"/>
    <w:rsid w:val="00F82106"/>
    <w:rsid w:val="00F82A63"/>
    <w:rsid w:val="00F82A98"/>
    <w:rsid w:val="00F82FDA"/>
    <w:rsid w:val="00F83035"/>
    <w:rsid w:val="00F8304D"/>
    <w:rsid w:val="00F831C7"/>
    <w:rsid w:val="00F833A6"/>
    <w:rsid w:val="00F83714"/>
    <w:rsid w:val="00F8376C"/>
    <w:rsid w:val="00F83D06"/>
    <w:rsid w:val="00F842DE"/>
    <w:rsid w:val="00F84623"/>
    <w:rsid w:val="00F84A12"/>
    <w:rsid w:val="00F855C7"/>
    <w:rsid w:val="00F86C15"/>
    <w:rsid w:val="00F86DE3"/>
    <w:rsid w:val="00F87032"/>
    <w:rsid w:val="00F87179"/>
    <w:rsid w:val="00F8777F"/>
    <w:rsid w:val="00F90DFE"/>
    <w:rsid w:val="00F90E52"/>
    <w:rsid w:val="00F911C3"/>
    <w:rsid w:val="00F91243"/>
    <w:rsid w:val="00F91386"/>
    <w:rsid w:val="00F9156B"/>
    <w:rsid w:val="00F916AF"/>
    <w:rsid w:val="00F91DEC"/>
    <w:rsid w:val="00F92262"/>
    <w:rsid w:val="00F92CEC"/>
    <w:rsid w:val="00F92FE5"/>
    <w:rsid w:val="00F93777"/>
    <w:rsid w:val="00F93949"/>
    <w:rsid w:val="00F94B2C"/>
    <w:rsid w:val="00F94C18"/>
    <w:rsid w:val="00F9513E"/>
    <w:rsid w:val="00F95887"/>
    <w:rsid w:val="00F9642F"/>
    <w:rsid w:val="00F9649E"/>
    <w:rsid w:val="00F96FAD"/>
    <w:rsid w:val="00F9713D"/>
    <w:rsid w:val="00F978E7"/>
    <w:rsid w:val="00F979D8"/>
    <w:rsid w:val="00FA00BE"/>
    <w:rsid w:val="00FA04B5"/>
    <w:rsid w:val="00FA0592"/>
    <w:rsid w:val="00FA110D"/>
    <w:rsid w:val="00FA1A7D"/>
    <w:rsid w:val="00FA2FFC"/>
    <w:rsid w:val="00FA351F"/>
    <w:rsid w:val="00FA3841"/>
    <w:rsid w:val="00FA3940"/>
    <w:rsid w:val="00FA3987"/>
    <w:rsid w:val="00FA4125"/>
    <w:rsid w:val="00FA45E0"/>
    <w:rsid w:val="00FA5CAC"/>
    <w:rsid w:val="00FA5FEA"/>
    <w:rsid w:val="00FA683E"/>
    <w:rsid w:val="00FA6972"/>
    <w:rsid w:val="00FA7BD3"/>
    <w:rsid w:val="00FA7DC6"/>
    <w:rsid w:val="00FB1247"/>
    <w:rsid w:val="00FB178C"/>
    <w:rsid w:val="00FB187D"/>
    <w:rsid w:val="00FB3016"/>
    <w:rsid w:val="00FB3B07"/>
    <w:rsid w:val="00FB3C03"/>
    <w:rsid w:val="00FB4299"/>
    <w:rsid w:val="00FB48AB"/>
    <w:rsid w:val="00FB516C"/>
    <w:rsid w:val="00FB5372"/>
    <w:rsid w:val="00FB5AFB"/>
    <w:rsid w:val="00FB5FF9"/>
    <w:rsid w:val="00FB60E4"/>
    <w:rsid w:val="00FB6972"/>
    <w:rsid w:val="00FB70F1"/>
    <w:rsid w:val="00FB7317"/>
    <w:rsid w:val="00FB7CFD"/>
    <w:rsid w:val="00FB7E6C"/>
    <w:rsid w:val="00FC0AC2"/>
    <w:rsid w:val="00FC16E7"/>
    <w:rsid w:val="00FC1C97"/>
    <w:rsid w:val="00FC2449"/>
    <w:rsid w:val="00FC2DE1"/>
    <w:rsid w:val="00FC2F19"/>
    <w:rsid w:val="00FC324A"/>
    <w:rsid w:val="00FC3D46"/>
    <w:rsid w:val="00FC3E4C"/>
    <w:rsid w:val="00FC40C1"/>
    <w:rsid w:val="00FC40D0"/>
    <w:rsid w:val="00FC4451"/>
    <w:rsid w:val="00FC4706"/>
    <w:rsid w:val="00FC4B01"/>
    <w:rsid w:val="00FC6C0D"/>
    <w:rsid w:val="00FC7189"/>
    <w:rsid w:val="00FC79A0"/>
    <w:rsid w:val="00FC7E15"/>
    <w:rsid w:val="00FC7FFB"/>
    <w:rsid w:val="00FD02BA"/>
    <w:rsid w:val="00FD03FE"/>
    <w:rsid w:val="00FD08A7"/>
    <w:rsid w:val="00FD0FE7"/>
    <w:rsid w:val="00FD181D"/>
    <w:rsid w:val="00FD1CC2"/>
    <w:rsid w:val="00FD22D5"/>
    <w:rsid w:val="00FD32CE"/>
    <w:rsid w:val="00FD33E3"/>
    <w:rsid w:val="00FD3C08"/>
    <w:rsid w:val="00FD3E4B"/>
    <w:rsid w:val="00FD3FC9"/>
    <w:rsid w:val="00FD468D"/>
    <w:rsid w:val="00FD5358"/>
    <w:rsid w:val="00FD5C6F"/>
    <w:rsid w:val="00FD5F94"/>
    <w:rsid w:val="00FD6227"/>
    <w:rsid w:val="00FD6651"/>
    <w:rsid w:val="00FD68D1"/>
    <w:rsid w:val="00FD68F8"/>
    <w:rsid w:val="00FD7371"/>
    <w:rsid w:val="00FD7F92"/>
    <w:rsid w:val="00FE05B1"/>
    <w:rsid w:val="00FE1F06"/>
    <w:rsid w:val="00FE20FF"/>
    <w:rsid w:val="00FE2E11"/>
    <w:rsid w:val="00FE3A04"/>
    <w:rsid w:val="00FE3D07"/>
    <w:rsid w:val="00FE408D"/>
    <w:rsid w:val="00FE42A6"/>
    <w:rsid w:val="00FE44B9"/>
    <w:rsid w:val="00FE5E50"/>
    <w:rsid w:val="00FE63E7"/>
    <w:rsid w:val="00FE705B"/>
    <w:rsid w:val="00FE716E"/>
    <w:rsid w:val="00FE74F4"/>
    <w:rsid w:val="00FE7763"/>
    <w:rsid w:val="00FF010C"/>
    <w:rsid w:val="00FF154C"/>
    <w:rsid w:val="00FF16F8"/>
    <w:rsid w:val="00FF187E"/>
    <w:rsid w:val="00FF30FB"/>
    <w:rsid w:val="00FF357F"/>
    <w:rsid w:val="00FF461D"/>
    <w:rsid w:val="00FF4992"/>
    <w:rsid w:val="00FF4B51"/>
    <w:rsid w:val="00FF4DB6"/>
    <w:rsid w:val="00FF4E50"/>
    <w:rsid w:val="00FF67D3"/>
    <w:rsid w:val="00FF695B"/>
    <w:rsid w:val="00FF7587"/>
    <w:rsid w:val="00FF7B55"/>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aeaea"/>
    </o:shapedefaults>
    <o:shapelayout v:ext="edit">
      <o:idmap v:ext="edit" data="1"/>
      <o:rules v:ext="edit">
        <o:r id="V:Rule2" type="connector" idref="#AutoShape 3"/>
      </o:rules>
    </o:shapelayout>
  </w:shapeDefaults>
  <w:decimalSymbol w:val="."/>
  <w:listSeparator w:val=","/>
  <w15:docId w15:val="{34F29B1D-4E47-4E71-9E56-0FBA4E82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uiPriority w:val="99"/>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link w:val="BalloonTextChar"/>
    <w:rsid w:val="005145F3"/>
    <w:rPr>
      <w:rFonts w:ascii="Tahoma" w:hAnsi="Tahoma" w:cs="Tahoma"/>
      <w:sz w:val="16"/>
      <w:szCs w:val="16"/>
    </w:rPr>
  </w:style>
  <w:style w:type="table" w:styleId="TableGrid">
    <w:name w:val="Table Grid"/>
    <w:basedOn w:val="TableNormal"/>
    <w:rsid w:val="0070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rFonts w:ascii="Arial" w:hAnsi="Arial"/>
      <w:b/>
      <w:bCs/>
      <w:lang w:eastAsia="en-U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rFonts w:ascii="Arial" w:eastAsia="Cambria" w:hAnsi="Arial" w:cs="Arial"/>
      <w:b/>
      <w:szCs w:val="24"/>
      <w:lang w:val="en-US" w:eastAsia="en-US"/>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rPr>
      <w:rFonts w:eastAsia="Cambria"/>
      <w:sz w:val="20"/>
      <w:lang w:val="en-US"/>
    </w:rPr>
  </w:style>
  <w:style w:type="paragraph" w:customStyle="1" w:styleId="AHPRABulletlevel1last">
    <w:name w:val="AHPRA Bullet level 1 last"/>
    <w:basedOn w:val="AHPRABulletlevel1"/>
    <w:next w:val="Normal"/>
    <w:rsid w:val="005335C8"/>
    <w:pPr>
      <w:numPr>
        <w:numId w:val="1"/>
      </w:numPr>
      <w:spacing w:after="200"/>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2"/>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3"/>
      </w:numPr>
    </w:pPr>
  </w:style>
  <w:style w:type="paragraph" w:customStyle="1" w:styleId="AHPRANumberedlistlevel1">
    <w:name w:val="AHPRA Numbered list level 1"/>
    <w:basedOn w:val="AHPRABulletlevel1"/>
    <w:qFormat/>
    <w:rsid w:val="00380D8D"/>
    <w:pPr>
      <w:numPr>
        <w:numId w:val="4"/>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link w:val="AHPRASubheadingChar"/>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 w:type="character" w:customStyle="1" w:styleId="st1">
    <w:name w:val="st1"/>
    <w:basedOn w:val="DefaultParagraphFont"/>
    <w:rsid w:val="00FF357F"/>
  </w:style>
  <w:style w:type="paragraph" w:styleId="NormalWeb">
    <w:name w:val="Normal (Web)"/>
    <w:basedOn w:val="Normal"/>
    <w:uiPriority w:val="99"/>
    <w:unhideWhenUsed/>
    <w:rsid w:val="00F34319"/>
    <w:pPr>
      <w:spacing w:before="240" w:line="336" w:lineRule="atLeast"/>
      <w:ind w:left="75" w:right="75"/>
    </w:pPr>
    <w:rPr>
      <w:rFonts w:cs="Arial"/>
      <w:sz w:val="29"/>
      <w:szCs w:val="29"/>
      <w:lang w:eastAsia="en-AU"/>
    </w:rPr>
  </w:style>
  <w:style w:type="character" w:customStyle="1" w:styleId="AHPRASubheadingChar">
    <w:name w:val="AHPRA Subheading Char"/>
    <w:basedOn w:val="DefaultParagraphFont"/>
    <w:link w:val="AHPRASubheading"/>
    <w:rsid w:val="00996FBA"/>
    <w:rPr>
      <w:rFonts w:ascii="Arial" w:eastAsia="Cambria" w:hAnsi="Arial"/>
      <w:b/>
      <w:color w:val="007DC3"/>
      <w:szCs w:val="24"/>
      <w:lang w:val="en-US" w:eastAsia="en-US"/>
    </w:rPr>
  </w:style>
  <w:style w:type="character" w:customStyle="1" w:styleId="BalloonTextChar">
    <w:name w:val="Balloon Text Char"/>
    <w:basedOn w:val="DefaultParagraphFont"/>
    <w:link w:val="BalloonText"/>
    <w:rsid w:val="0098176A"/>
    <w:rPr>
      <w:rFonts w:ascii="Tahoma" w:hAnsi="Tahoma" w:cs="Tahoma"/>
      <w:sz w:val="16"/>
      <w:szCs w:val="16"/>
      <w:lang w:eastAsia="en-US"/>
    </w:rPr>
  </w:style>
  <w:style w:type="numbering" w:customStyle="1" w:styleId="List6">
    <w:name w:val="List 6"/>
    <w:rsid w:val="0098176A"/>
  </w:style>
  <w:style w:type="numbering" w:customStyle="1" w:styleId="List10">
    <w:name w:val="List 10"/>
    <w:rsid w:val="00955CA6"/>
  </w:style>
  <w:style w:type="numbering" w:customStyle="1" w:styleId="List11">
    <w:name w:val="List 11"/>
    <w:rsid w:val="00955CA6"/>
  </w:style>
  <w:style w:type="paragraph" w:customStyle="1" w:styleId="AHPRAitemheading">
    <w:name w:val="AHPRA item heading"/>
    <w:basedOn w:val="AHPRASubheading"/>
    <w:next w:val="AHPRAbodytext"/>
    <w:rsid w:val="0000142C"/>
    <w:pPr>
      <w:numPr>
        <w:numId w:val="5"/>
      </w:numPr>
    </w:pPr>
    <w:rPr>
      <w:color w:val="008EC4"/>
    </w:rPr>
  </w:style>
  <w:style w:type="paragraph" w:customStyle="1" w:styleId="AHPRAitemlevel2">
    <w:name w:val="AHPRA item level 2"/>
    <w:basedOn w:val="AHPRASubheading"/>
    <w:rsid w:val="0000142C"/>
    <w:pPr>
      <w:numPr>
        <w:ilvl w:val="1"/>
        <w:numId w:val="5"/>
      </w:numPr>
    </w:pPr>
    <w:rPr>
      <w:color w:val="auto"/>
    </w:rPr>
  </w:style>
  <w:style w:type="paragraph" w:customStyle="1" w:styleId="AHPRANumberedlistlevel3withspace">
    <w:name w:val="AHPRA Numbered list level 3 with space"/>
    <w:basedOn w:val="AHPRANumberedlistlevel3"/>
    <w:next w:val="AHPRAbody"/>
    <w:rsid w:val="00C005F3"/>
    <w:pPr>
      <w:spacing w:after="200"/>
      <w:ind w:left="369" w:firstLine="368"/>
    </w:pPr>
    <w:rPr>
      <w:lang w:val="en-AU"/>
    </w:rPr>
  </w:style>
  <w:style w:type="character" w:customStyle="1" w:styleId="Heading3Char">
    <w:name w:val="Heading 3 Char"/>
    <w:basedOn w:val="DefaultParagraphFont"/>
    <w:link w:val="Heading3"/>
    <w:uiPriority w:val="1"/>
    <w:rsid w:val="00AC50CF"/>
    <w:rPr>
      <w:rFonts w:ascii="Arial" w:hAnsi="Arial" w:cs="Arial"/>
      <w:b/>
      <w:bCs/>
      <w:sz w:val="26"/>
      <w:szCs w:val="26"/>
      <w:lang w:eastAsia="en-US"/>
    </w:rPr>
  </w:style>
  <w:style w:type="paragraph" w:customStyle="1" w:styleId="AHPRAbodyContextparanumbered">
    <w:name w:val="AHPRA body 'Context' para numbered"/>
    <w:uiPriority w:val="1"/>
    <w:qFormat/>
    <w:rsid w:val="00A92EA0"/>
    <w:pPr>
      <w:numPr>
        <w:numId w:val="6"/>
      </w:numPr>
      <w:spacing w:after="200"/>
    </w:pPr>
    <w:rPr>
      <w:rFonts w:ascii="Arial" w:eastAsia="Cambria" w:hAnsi="Arial" w:cs="Arial"/>
      <w:szCs w:val="24"/>
      <w:lang w:eastAsia="en-US"/>
    </w:rPr>
  </w:style>
  <w:style w:type="paragraph" w:customStyle="1" w:styleId="AHPRAtabletext">
    <w:name w:val="AHPRA table text"/>
    <w:basedOn w:val="AHPRAbody"/>
    <w:rsid w:val="00DF3013"/>
    <w:pPr>
      <w:spacing w:after="0"/>
    </w:pPr>
    <w:rPr>
      <w:szCs w:val="20"/>
      <w:lang w:val="en-AU"/>
    </w:rPr>
  </w:style>
  <w:style w:type="paragraph" w:customStyle="1" w:styleId="AHPRAnumberedsubheadinglevel1">
    <w:name w:val="AHPRA numbered subheading level 1"/>
    <w:basedOn w:val="AHPRASubheading"/>
    <w:next w:val="AHPRAnumberedbulletpoint"/>
    <w:rsid w:val="00150993"/>
    <w:pPr>
      <w:numPr>
        <w:numId w:val="16"/>
      </w:numPr>
      <w:tabs>
        <w:tab w:val="num" w:pos="360"/>
      </w:tabs>
      <w:ind w:left="369" w:hanging="369"/>
    </w:pPr>
    <w:rPr>
      <w:color w:val="008EC4"/>
    </w:rPr>
  </w:style>
  <w:style w:type="paragraph" w:customStyle="1" w:styleId="AHPRAnumberedbulletpoint">
    <w:name w:val="AHPRA numbered bullet point"/>
    <w:basedOn w:val="AHPRAnumberedsubheadinglevel1"/>
    <w:rsid w:val="00150993"/>
    <w:pPr>
      <w:numPr>
        <w:ilvl w:val="1"/>
      </w:numPr>
    </w:pPr>
    <w:rPr>
      <w:b w:val="0"/>
      <w:color w:val="auto"/>
    </w:rPr>
  </w:style>
  <w:style w:type="numbering" w:customStyle="1" w:styleId="AHPRAlist">
    <w:name w:val="AHPRA list"/>
    <w:uiPriority w:val="99"/>
    <w:rsid w:val="0015099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966">
      <w:bodyDiv w:val="1"/>
      <w:marLeft w:val="0"/>
      <w:marRight w:val="0"/>
      <w:marTop w:val="0"/>
      <w:marBottom w:val="0"/>
      <w:divBdr>
        <w:top w:val="none" w:sz="0" w:space="0" w:color="auto"/>
        <w:left w:val="none" w:sz="0" w:space="0" w:color="auto"/>
        <w:bottom w:val="none" w:sz="0" w:space="0" w:color="auto"/>
        <w:right w:val="none" w:sz="0" w:space="0" w:color="auto"/>
      </w:divBdr>
      <w:divsChild>
        <w:div w:id="1666088235">
          <w:marLeft w:val="0"/>
          <w:marRight w:val="0"/>
          <w:marTop w:val="0"/>
          <w:marBottom w:val="0"/>
          <w:divBdr>
            <w:top w:val="none" w:sz="0" w:space="0" w:color="auto"/>
            <w:left w:val="none" w:sz="0" w:space="0" w:color="auto"/>
            <w:bottom w:val="none" w:sz="0" w:space="0" w:color="auto"/>
            <w:right w:val="none" w:sz="0" w:space="0" w:color="auto"/>
          </w:divBdr>
          <w:divsChild>
            <w:div w:id="1027754829">
              <w:marLeft w:val="0"/>
              <w:marRight w:val="0"/>
              <w:marTop w:val="0"/>
              <w:marBottom w:val="0"/>
              <w:divBdr>
                <w:top w:val="none" w:sz="0" w:space="0" w:color="auto"/>
                <w:left w:val="none" w:sz="0" w:space="0" w:color="auto"/>
                <w:bottom w:val="none" w:sz="0" w:space="0" w:color="auto"/>
                <w:right w:val="none" w:sz="0" w:space="0" w:color="auto"/>
              </w:divBdr>
              <w:divsChild>
                <w:div w:id="2002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101612884">
      <w:bodyDiv w:val="1"/>
      <w:marLeft w:val="0"/>
      <w:marRight w:val="0"/>
      <w:marTop w:val="0"/>
      <w:marBottom w:val="0"/>
      <w:divBdr>
        <w:top w:val="none" w:sz="0" w:space="0" w:color="auto"/>
        <w:left w:val="none" w:sz="0" w:space="0" w:color="auto"/>
        <w:bottom w:val="none" w:sz="0" w:space="0" w:color="auto"/>
        <w:right w:val="none" w:sz="0" w:space="0" w:color="auto"/>
      </w:divBdr>
    </w:div>
    <w:div w:id="198204397">
      <w:bodyDiv w:val="1"/>
      <w:marLeft w:val="0"/>
      <w:marRight w:val="0"/>
      <w:marTop w:val="0"/>
      <w:marBottom w:val="0"/>
      <w:divBdr>
        <w:top w:val="none" w:sz="0" w:space="0" w:color="auto"/>
        <w:left w:val="none" w:sz="0" w:space="0" w:color="auto"/>
        <w:bottom w:val="none" w:sz="0" w:space="0" w:color="auto"/>
        <w:right w:val="none" w:sz="0" w:space="0" w:color="auto"/>
      </w:divBdr>
    </w:div>
    <w:div w:id="271791814">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48159032">
      <w:bodyDiv w:val="1"/>
      <w:marLeft w:val="0"/>
      <w:marRight w:val="0"/>
      <w:marTop w:val="0"/>
      <w:marBottom w:val="0"/>
      <w:divBdr>
        <w:top w:val="none" w:sz="0" w:space="0" w:color="auto"/>
        <w:left w:val="none" w:sz="0" w:space="0" w:color="auto"/>
        <w:bottom w:val="none" w:sz="0" w:space="0" w:color="auto"/>
        <w:right w:val="none" w:sz="0" w:space="0" w:color="auto"/>
      </w:divBdr>
      <w:divsChild>
        <w:div w:id="1291594288">
          <w:marLeft w:val="0"/>
          <w:marRight w:val="0"/>
          <w:marTop w:val="0"/>
          <w:marBottom w:val="0"/>
          <w:divBdr>
            <w:top w:val="none" w:sz="0" w:space="0" w:color="auto"/>
            <w:left w:val="none" w:sz="0" w:space="0" w:color="auto"/>
            <w:bottom w:val="none" w:sz="0" w:space="0" w:color="auto"/>
            <w:right w:val="none" w:sz="0" w:space="0" w:color="auto"/>
          </w:divBdr>
          <w:divsChild>
            <w:div w:id="1657416248">
              <w:marLeft w:val="0"/>
              <w:marRight w:val="0"/>
              <w:marTop w:val="0"/>
              <w:marBottom w:val="0"/>
              <w:divBdr>
                <w:top w:val="none" w:sz="0" w:space="0" w:color="auto"/>
                <w:left w:val="none" w:sz="0" w:space="0" w:color="auto"/>
                <w:bottom w:val="none" w:sz="0" w:space="0" w:color="auto"/>
                <w:right w:val="none" w:sz="0" w:space="0" w:color="auto"/>
              </w:divBdr>
              <w:divsChild>
                <w:div w:id="323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608270951">
      <w:bodyDiv w:val="1"/>
      <w:marLeft w:val="0"/>
      <w:marRight w:val="0"/>
      <w:marTop w:val="0"/>
      <w:marBottom w:val="0"/>
      <w:divBdr>
        <w:top w:val="none" w:sz="0" w:space="0" w:color="auto"/>
        <w:left w:val="none" w:sz="0" w:space="0" w:color="auto"/>
        <w:bottom w:val="none" w:sz="0" w:space="0" w:color="auto"/>
        <w:right w:val="none" w:sz="0" w:space="0" w:color="auto"/>
      </w:divBdr>
    </w:div>
    <w:div w:id="817265489">
      <w:bodyDiv w:val="1"/>
      <w:marLeft w:val="0"/>
      <w:marRight w:val="0"/>
      <w:marTop w:val="0"/>
      <w:marBottom w:val="0"/>
      <w:divBdr>
        <w:top w:val="none" w:sz="0" w:space="0" w:color="auto"/>
        <w:left w:val="none" w:sz="0" w:space="0" w:color="auto"/>
        <w:bottom w:val="none" w:sz="0" w:space="0" w:color="auto"/>
        <w:right w:val="none" w:sz="0" w:space="0" w:color="auto"/>
      </w:divBdr>
    </w:div>
    <w:div w:id="828716422">
      <w:bodyDiv w:val="1"/>
      <w:marLeft w:val="0"/>
      <w:marRight w:val="0"/>
      <w:marTop w:val="0"/>
      <w:marBottom w:val="0"/>
      <w:divBdr>
        <w:top w:val="none" w:sz="0" w:space="0" w:color="auto"/>
        <w:left w:val="none" w:sz="0" w:space="0" w:color="auto"/>
        <w:bottom w:val="none" w:sz="0" w:space="0" w:color="auto"/>
        <w:right w:val="none" w:sz="0" w:space="0" w:color="auto"/>
      </w:divBdr>
    </w:div>
    <w:div w:id="870647368">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32120515">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1807089777">
      <w:bodyDiv w:val="1"/>
      <w:marLeft w:val="0"/>
      <w:marRight w:val="0"/>
      <w:marTop w:val="0"/>
      <w:marBottom w:val="0"/>
      <w:divBdr>
        <w:top w:val="none" w:sz="0" w:space="0" w:color="auto"/>
        <w:left w:val="none" w:sz="0" w:space="0" w:color="auto"/>
        <w:bottom w:val="none" w:sz="0" w:space="0" w:color="auto"/>
        <w:right w:val="none" w:sz="0" w:space="0" w:color="auto"/>
      </w:divBdr>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 w:id="21168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710E-991B-4595-A34A-902A9B98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 - Decisions and Actions - 16 February 2016</dc:title>
  <dc:subject>Minutes</dc:subject>
  <dc:creator>AHPRA</dc:creator>
  <cp:lastModifiedBy>Sheryl Kamath</cp:lastModifiedBy>
  <cp:revision>2</cp:revision>
  <cp:lastPrinted>2015-12-21T01:00:00Z</cp:lastPrinted>
  <dcterms:created xsi:type="dcterms:W3CDTF">2016-03-23T23:29:00Z</dcterms:created>
  <dcterms:modified xsi:type="dcterms:W3CDTF">2016-03-23T23:29:00Z</dcterms:modified>
</cp:coreProperties>
</file>